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613BC" w:rsidRPr="00C613B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3B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3B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3B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3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613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613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13B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613B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613B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13B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613B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613B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613B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613B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C613BC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C613BC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613B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13B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613B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C613BC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>,</w:t>
      </w:r>
      <w:proofErr w:type="gramStart"/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</w:t>
      </w:r>
      <w:bookmarkStart w:id="0" w:name="_GoBack"/>
      <w:bookmarkEnd w:id="0"/>
      <w:r w:rsidR="00476DFC">
        <w:rPr>
          <w:rFonts w:ascii="Arial Narrow" w:hAnsi="Arial Narrow"/>
          <w:bCs/>
        </w:rPr>
        <w:t xml:space="preserve">al teor e </w:t>
      </w:r>
      <w:proofErr w:type="spellStart"/>
      <w:proofErr w:type="gramStart"/>
      <w:r w:rsidR="00476DFC">
        <w:rPr>
          <w:rFonts w:ascii="Arial Narrow" w:hAnsi="Arial Narrow"/>
          <w:bCs/>
        </w:rPr>
        <w:t>forma,</w:t>
      </w:r>
      <w:proofErr w:type="gramEnd"/>
      <w:r w:rsidR="00476DFC">
        <w:rPr>
          <w:rFonts w:ascii="Arial Narrow" w:hAnsi="Arial Narrow"/>
          <w:bCs/>
        </w:rPr>
        <w:t>o</w:t>
      </w:r>
      <w:proofErr w:type="spellEnd"/>
      <w:r w:rsidR="00476DFC">
        <w:rPr>
          <w:rFonts w:ascii="Arial Narrow" w:hAnsi="Arial Narrow"/>
          <w:bCs/>
        </w:rPr>
        <w:t xml:space="preserve"> que fazem na presença de duas testemunhas </w:t>
      </w:r>
      <w:proofErr w:type="spellStart"/>
      <w:r w:rsidR="00476DFC">
        <w:rPr>
          <w:rFonts w:ascii="Arial Narrow" w:hAnsi="Arial Narrow"/>
          <w:bCs/>
        </w:rPr>
        <w:t>infra-assinadas,a</w:t>
      </w:r>
      <w:proofErr w:type="spellEnd"/>
      <w:r w:rsidR="00476DFC">
        <w:rPr>
          <w:rFonts w:ascii="Arial Narrow" w:hAnsi="Arial Narrow"/>
          <w:bCs/>
        </w:rPr>
        <w:t xml:space="preserve"> tudo </w:t>
      </w:r>
      <w:proofErr w:type="spellStart"/>
      <w:r w:rsidR="00476DFC">
        <w:rPr>
          <w:rFonts w:ascii="Arial Narrow" w:hAnsi="Arial Narrow"/>
          <w:bCs/>
        </w:rPr>
        <w:t>presentes,para</w:t>
      </w:r>
      <w:proofErr w:type="spellEnd"/>
      <w:r w:rsidR="00476DFC"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lastRenderedPageBreak/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provas realizadas pelo Aluno ficam sob a guarda da Escola, podendo ser consultadas a qualquer momento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4B02" w:rsidRDefault="00FE4B02">
      <w:r>
        <w:separator/>
      </w:r>
    </w:p>
  </w:endnote>
  <w:endnote w:type="continuationSeparator" w:id="0">
    <w:p w:rsidR="00FE4B02" w:rsidRDefault="00FE4B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4B02" w:rsidRDefault="00FE4B02">
      <w:r>
        <w:separator/>
      </w:r>
    </w:p>
  </w:footnote>
  <w:footnote w:type="continuationSeparator" w:id="0">
    <w:p w:rsidR="00FE4B02" w:rsidRDefault="00FE4B0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13BC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514A3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613B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E4B0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  TAIAÇÚ SMI2</Template>
  <TotalTime>1</TotalTime>
  <Pages>4</Pages>
  <Words>3046</Words>
  <Characters>16449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2018-05-16T13:24:00Z</dcterms:created>
  <dcterms:modified xsi:type="dcterms:W3CDTF">2018-05-16T13:24:00Z</dcterms:modified>
</cp:coreProperties>
</file>