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C849C83" w14:textId="790BC45E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6BC579A" wp14:editId="72797B8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9848F95" wp14:editId="2D85211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E25AC2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848F9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E25AC2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>Unidad</w:t>
      </w:r>
      <w:r w:rsidR="0003304A">
        <w:rPr>
          <w:rFonts w:ascii="Arial Narrow" w:hAnsi="Arial Narrow"/>
          <w:b/>
          <w:szCs w:val="22"/>
        </w:rPr>
        <w:t>e Barra do Garças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675388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A05DB38" w14:textId="1355F8F3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="0003304A">
        <w:rPr>
          <w:rFonts w:ascii="Arial Narrow" w:hAnsi="Arial Narrow" w:cs="Shruti"/>
          <w:sz w:val="23"/>
          <w:szCs w:val="23"/>
          <w:u w:val="single"/>
        </w:rPr>
        <w:t xml:space="preserve"> Instituto Excellenza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03304A">
        <w:rPr>
          <w:rFonts w:ascii="Arial Narrow" w:hAnsi="Arial Narrow" w:cs="Shruti"/>
          <w:sz w:val="23"/>
          <w:szCs w:val="23"/>
          <w:u w:val="single"/>
        </w:rPr>
        <w:t>04.529.955/0001-91</w:t>
      </w:r>
      <w:r w:rsidRPr="009645CC">
        <w:rPr>
          <w:rFonts w:ascii="Arial Narrow" w:hAnsi="Arial Narrow" w:cs="Shruti"/>
          <w:szCs w:val="16"/>
        </w:rPr>
        <w:t xml:space="preserve"> com sede na Rua</w:t>
      </w:r>
      <w:r w:rsidR="0003304A">
        <w:rPr>
          <w:rFonts w:ascii="Arial Narrow" w:hAnsi="Arial Narrow" w:cs="Shruti"/>
          <w:sz w:val="23"/>
          <w:szCs w:val="23"/>
          <w:u w:val="single"/>
        </w:rPr>
        <w:t xml:space="preserve"> Amaro Leite, n°396</w:t>
      </w:r>
      <w:r w:rsidR="001B1E4C">
        <w:rPr>
          <w:rFonts w:ascii="Arial Narrow" w:hAnsi="Arial Narrow" w:cs="Shruti"/>
          <w:szCs w:val="16"/>
        </w:rPr>
        <w:t xml:space="preserve">, </w:t>
      </w:r>
      <w:r w:rsidR="0003304A">
        <w:rPr>
          <w:rFonts w:ascii="Arial Narrow" w:hAnsi="Arial Narrow" w:cs="Shruti"/>
          <w:sz w:val="23"/>
          <w:szCs w:val="23"/>
          <w:u w:val="single"/>
        </w:rPr>
        <w:t>Barra do Garças - MT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DB7E72F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032CC8E0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6822E1D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3EABE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54BF1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634965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3304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3304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A78B3D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39915D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E7391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B86D1D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2E24AA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B4160A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24D64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E3D612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3C5A6B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09A344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6D4EB5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3304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3304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3304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3304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3304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3304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3304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155A7D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E14121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307888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30D5A1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3304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246F7C8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79C870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AF5DDEE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3304A" w:rsidRPr="0003304A">
        <w:rPr>
          <w:rFonts w:ascii="Arial Narrow" w:hAnsi="Arial Narrow" w:cs="Shruti"/>
          <w:b/>
          <w:noProof/>
          <w:u w:val="single"/>
        </w:rPr>
        <w:t>Dias</w:t>
      </w:r>
      <w:r w:rsidR="0003304A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754FD5FD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2D145B9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3304A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3304A" w:rsidRPr="0003304A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016C7299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750763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3304A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3304A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3304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3304A" w:rsidRPr="0003304A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7CA93675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29B157A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2939D4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4044F02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57D764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8EF0519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3304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3304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4A36DF8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3304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3304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CBE8D6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444944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3304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3304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7BB983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2CC0A2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8AEDB5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712F206" w14:textId="3B657A2C" w:rsidR="00322FA3" w:rsidRDefault="00322FA3" w:rsidP="00322FA3">
      <w:pPr>
        <w:pStyle w:val="Corpodetexto"/>
        <w:spacing w:before="89" w:line="208" w:lineRule="auto"/>
        <w:ind w:right="416"/>
      </w:pPr>
      <w:r>
        <w:rPr>
          <w:b/>
          <w:color w:val="333333"/>
        </w:rPr>
        <w:t>CLÁUSULA PRIMEIRA–OBJETO:</w:t>
      </w:r>
      <w:r>
        <w:rPr>
          <w:b/>
          <w:color w:val="333333"/>
          <w:spacing w:val="1"/>
        </w:rPr>
        <w:t xml:space="preserve"> </w:t>
      </w:r>
      <w:r>
        <w:rPr>
          <w:color w:val="333333"/>
        </w:rPr>
        <w:t>Este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contrato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tem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como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objeto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prestação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serviços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educacionais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idiomas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informática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básica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aquisição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material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didático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necessário,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correspondentes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estágio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acima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indicado,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ministrados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>coletivamente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conforme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currículo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próprio,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nos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termos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deste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instrumento,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calendário,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normas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regulamento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interno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estabelecimento, que integram este contrato para todos os fins de direito, cujo conteúdo o </w:t>
      </w:r>
      <w:r>
        <w:rPr>
          <w:b/>
          <w:color w:val="333333"/>
        </w:rPr>
        <w:t xml:space="preserve">CONTRATANTE </w:t>
      </w:r>
      <w:r>
        <w:rPr>
          <w:color w:val="333333"/>
        </w:rPr>
        <w:t>declara concordar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e ter prévio conhecimento. </w:t>
      </w:r>
      <w:r>
        <w:rPr>
          <w:b/>
          <w:color w:val="333333"/>
        </w:rPr>
        <w:t>§1</w:t>
      </w:r>
      <w:r>
        <w:rPr>
          <w:color w:val="333333"/>
        </w:rPr>
        <w:t>º-Os valores estabelecidos neste contrato não abrangem os serviços especiais de segunda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chamada,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provas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substitutivas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demais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taxas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determinadas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pela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Escola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além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da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matrícula,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parcelas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50"/>
        </w:rPr>
        <w:t xml:space="preserve"> </w:t>
      </w:r>
      <w:r>
        <w:rPr>
          <w:color w:val="333333"/>
        </w:rPr>
        <w:t>material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didático.  </w:t>
      </w:r>
      <w:r>
        <w:rPr>
          <w:color w:val="333333"/>
          <w:spacing w:val="13"/>
        </w:rPr>
        <w:t xml:space="preserve"> </w:t>
      </w:r>
      <w:r>
        <w:rPr>
          <w:b/>
          <w:color w:val="333333"/>
        </w:rPr>
        <w:t xml:space="preserve">CLÁUSULA   </w:t>
      </w:r>
      <w:r>
        <w:rPr>
          <w:b/>
          <w:color w:val="333333"/>
          <w:spacing w:val="5"/>
        </w:rPr>
        <w:t xml:space="preserve"> </w:t>
      </w:r>
      <w:r>
        <w:rPr>
          <w:b/>
          <w:color w:val="333333"/>
        </w:rPr>
        <w:t>SEGUNDA–PAGAMENTO</w:t>
      </w:r>
      <w:r>
        <w:rPr>
          <w:color w:val="333333"/>
        </w:rPr>
        <w:t xml:space="preserve">:   </w:t>
      </w:r>
      <w:r>
        <w:rPr>
          <w:color w:val="333333"/>
          <w:spacing w:val="13"/>
        </w:rPr>
        <w:t xml:space="preserve"> </w:t>
      </w:r>
      <w:r>
        <w:rPr>
          <w:color w:val="333333"/>
        </w:rPr>
        <w:t xml:space="preserve">Pelos   </w:t>
      </w:r>
      <w:r>
        <w:rPr>
          <w:color w:val="333333"/>
          <w:spacing w:val="13"/>
        </w:rPr>
        <w:t xml:space="preserve"> </w:t>
      </w:r>
      <w:r>
        <w:rPr>
          <w:color w:val="333333"/>
        </w:rPr>
        <w:t xml:space="preserve">serviços   </w:t>
      </w:r>
      <w:r>
        <w:rPr>
          <w:color w:val="333333"/>
          <w:spacing w:val="12"/>
        </w:rPr>
        <w:t xml:space="preserve"> </w:t>
      </w:r>
      <w:r>
        <w:rPr>
          <w:color w:val="333333"/>
        </w:rPr>
        <w:t xml:space="preserve">ora   </w:t>
      </w:r>
      <w:r>
        <w:rPr>
          <w:color w:val="333333"/>
          <w:spacing w:val="13"/>
        </w:rPr>
        <w:t xml:space="preserve"> </w:t>
      </w:r>
      <w:r>
        <w:rPr>
          <w:color w:val="333333"/>
        </w:rPr>
        <w:t>contratados, o</w:t>
      </w:r>
      <w:r>
        <w:rPr>
          <w:color w:val="333333"/>
        </w:rPr>
        <w:t xml:space="preserve">   </w:t>
      </w:r>
      <w:r>
        <w:rPr>
          <w:color w:val="333333"/>
          <w:spacing w:val="13"/>
        </w:rPr>
        <w:t xml:space="preserve"> </w:t>
      </w:r>
      <w:r>
        <w:rPr>
          <w:b/>
          <w:color w:val="333333"/>
        </w:rPr>
        <w:t xml:space="preserve">CONTRATANTE   </w:t>
      </w:r>
      <w:r>
        <w:rPr>
          <w:b/>
          <w:color w:val="333333"/>
          <w:spacing w:val="13"/>
        </w:rPr>
        <w:t xml:space="preserve"> </w:t>
      </w:r>
      <w:r>
        <w:rPr>
          <w:color w:val="333333"/>
        </w:rPr>
        <w:t>pagará</w:t>
      </w:r>
      <w:r>
        <w:rPr>
          <w:color w:val="333333"/>
          <w:spacing w:val="-48"/>
        </w:rPr>
        <w:t xml:space="preserve"> </w:t>
      </w:r>
      <w:r>
        <w:rPr>
          <w:color w:val="333333"/>
        </w:rPr>
        <w:t xml:space="preserve">à </w:t>
      </w:r>
      <w:r>
        <w:rPr>
          <w:b/>
          <w:color w:val="333333"/>
        </w:rPr>
        <w:t xml:space="preserve">CONTRATADA </w:t>
      </w:r>
      <w:r>
        <w:rPr>
          <w:color w:val="333333"/>
        </w:rPr>
        <w:t xml:space="preserve">as parcelas aqui estabelecidas - nos termos do </w:t>
      </w:r>
      <w:r>
        <w:rPr>
          <w:b/>
          <w:color w:val="333333"/>
        </w:rPr>
        <w:t xml:space="preserve">§2º </w:t>
      </w:r>
      <w:r>
        <w:rPr>
          <w:color w:val="333333"/>
        </w:rPr>
        <w:t>abaixo - relativas ao estágio contratado, obrigação 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pagar que persistirá durante toda sua duração, independentemente do calendário da Escola e da fruição de aulas no período,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sendo devido o pagamento até a conclusão do estágio. </w:t>
      </w:r>
      <w:r>
        <w:rPr>
          <w:b/>
          <w:color w:val="333333"/>
        </w:rPr>
        <w:t>§1º</w:t>
      </w:r>
      <w:r>
        <w:rPr>
          <w:color w:val="333333"/>
        </w:rPr>
        <w:t xml:space="preserve">-No caso de inadimplência do </w:t>
      </w:r>
      <w:r>
        <w:rPr>
          <w:b/>
          <w:color w:val="333333"/>
        </w:rPr>
        <w:t>CONTRATANTE</w:t>
      </w:r>
      <w:r>
        <w:rPr>
          <w:color w:val="333333"/>
        </w:rPr>
        <w:t>, não havendo 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quitação do débito até o fim do estágio, somente será efetuada rematrícula e renovação contratual caso todos os valores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devidos à </w:t>
      </w:r>
      <w:r>
        <w:rPr>
          <w:b/>
          <w:color w:val="333333"/>
        </w:rPr>
        <w:t xml:space="preserve">CONTRATADA </w:t>
      </w:r>
      <w:r>
        <w:rPr>
          <w:color w:val="333333"/>
        </w:rPr>
        <w:t xml:space="preserve">sejam integralmente quitados. </w:t>
      </w:r>
      <w:r>
        <w:rPr>
          <w:b/>
          <w:color w:val="333333"/>
        </w:rPr>
        <w:t>§2º</w:t>
      </w:r>
      <w:r>
        <w:rPr>
          <w:color w:val="333333"/>
        </w:rPr>
        <w:t>-O reajuste do valor da parcela ocorrerá anualmente, no mês 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lastRenderedPageBreak/>
        <w:t>fevereiro, conforme legislação vigente. Os estágios subsequentes poderão ter preços diferentes, conforme regulamento interno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tabela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preços.</w:t>
      </w:r>
      <w:r>
        <w:rPr>
          <w:color w:val="333333"/>
          <w:spacing w:val="1"/>
        </w:rPr>
        <w:t xml:space="preserve"> </w:t>
      </w:r>
      <w:r>
        <w:rPr>
          <w:b/>
          <w:color w:val="333333"/>
        </w:rPr>
        <w:t>§3º</w:t>
      </w:r>
      <w:r>
        <w:rPr>
          <w:color w:val="333333"/>
        </w:rPr>
        <w:t>-Eventual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atraso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no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pagamento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qualquer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das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parcelas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acarretará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perca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"DESCONTO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PONTUALIDADE", como também qualquer outro </w:t>
      </w:r>
      <w:r>
        <w:rPr>
          <w:color w:val="333333"/>
        </w:rPr>
        <w:t>benefício</w:t>
      </w:r>
      <w:r>
        <w:rPr>
          <w:color w:val="333333"/>
        </w:rPr>
        <w:t xml:space="preserve"> promocional e na aplicação de multa de 2% (dois por cento), 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deverá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o</w:t>
      </w:r>
      <w:r>
        <w:rPr>
          <w:color w:val="333333"/>
          <w:spacing w:val="1"/>
        </w:rPr>
        <w:t xml:space="preserve"> </w:t>
      </w:r>
      <w:r>
        <w:rPr>
          <w:b/>
          <w:color w:val="333333"/>
        </w:rPr>
        <w:t>CONTRATANTE</w:t>
      </w:r>
      <w:r>
        <w:rPr>
          <w:b/>
          <w:color w:val="333333"/>
          <w:spacing w:val="1"/>
        </w:rPr>
        <w:t xml:space="preserve"> </w:t>
      </w:r>
      <w:r>
        <w:rPr>
          <w:color w:val="333333"/>
        </w:rPr>
        <w:t>efetuar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pagamento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acrescido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juros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correção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monetária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além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ter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os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descontos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promocionais cancelados; também terá os percentuais de descontos de pagamentos cancelados.</w:t>
      </w:r>
      <w:r>
        <w:rPr>
          <w:color w:val="333333"/>
        </w:rPr>
        <w:t xml:space="preserve"> </w:t>
      </w:r>
      <w:r>
        <w:rPr>
          <w:b/>
          <w:color w:val="333333"/>
        </w:rPr>
        <w:t>CLÁUSULA TERCEIRA–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VIGÊNCIA</w:t>
      </w:r>
      <w:r>
        <w:rPr>
          <w:b/>
          <w:color w:val="333333"/>
          <w:spacing w:val="29"/>
        </w:rPr>
        <w:t xml:space="preserve"> </w:t>
      </w:r>
      <w:r>
        <w:rPr>
          <w:b/>
          <w:color w:val="333333"/>
        </w:rPr>
        <w:t>E</w:t>
      </w:r>
      <w:r>
        <w:rPr>
          <w:b/>
          <w:color w:val="333333"/>
          <w:spacing w:val="36"/>
        </w:rPr>
        <w:t xml:space="preserve"> </w:t>
      </w:r>
      <w:r>
        <w:rPr>
          <w:b/>
          <w:color w:val="333333"/>
        </w:rPr>
        <w:t>RESCISÃO</w:t>
      </w:r>
      <w:r>
        <w:rPr>
          <w:color w:val="333333"/>
        </w:rPr>
        <w:t>:</w:t>
      </w:r>
      <w:r>
        <w:rPr>
          <w:color w:val="333333"/>
          <w:spacing w:val="37"/>
        </w:rPr>
        <w:t xml:space="preserve"> </w:t>
      </w:r>
      <w:r>
        <w:rPr>
          <w:color w:val="333333"/>
        </w:rPr>
        <w:t>Este</w:t>
      </w:r>
      <w:r>
        <w:rPr>
          <w:color w:val="333333"/>
          <w:spacing w:val="36"/>
        </w:rPr>
        <w:t xml:space="preserve"> </w:t>
      </w:r>
      <w:r>
        <w:rPr>
          <w:color w:val="333333"/>
        </w:rPr>
        <w:t>contrato</w:t>
      </w:r>
      <w:r>
        <w:rPr>
          <w:color w:val="333333"/>
          <w:spacing w:val="36"/>
        </w:rPr>
        <w:t xml:space="preserve"> </w:t>
      </w:r>
      <w:r>
        <w:rPr>
          <w:color w:val="333333"/>
        </w:rPr>
        <w:t>é</w:t>
      </w:r>
      <w:r>
        <w:rPr>
          <w:color w:val="333333"/>
          <w:spacing w:val="37"/>
        </w:rPr>
        <w:t xml:space="preserve"> </w:t>
      </w:r>
      <w:r>
        <w:rPr>
          <w:color w:val="333333"/>
        </w:rPr>
        <w:t>firmado</w:t>
      </w:r>
      <w:r>
        <w:rPr>
          <w:color w:val="333333"/>
          <w:spacing w:val="36"/>
        </w:rPr>
        <w:t xml:space="preserve"> </w:t>
      </w:r>
      <w:r>
        <w:rPr>
          <w:color w:val="333333"/>
        </w:rPr>
        <w:t>pelo</w:t>
      </w:r>
      <w:r>
        <w:rPr>
          <w:color w:val="333333"/>
          <w:spacing w:val="36"/>
        </w:rPr>
        <w:t xml:space="preserve"> </w:t>
      </w:r>
      <w:r>
        <w:rPr>
          <w:color w:val="333333"/>
        </w:rPr>
        <w:t>prazo</w:t>
      </w:r>
      <w:r>
        <w:rPr>
          <w:color w:val="333333"/>
          <w:spacing w:val="37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36"/>
        </w:rPr>
        <w:t xml:space="preserve"> </w:t>
      </w:r>
      <w:r>
        <w:rPr>
          <w:color w:val="333333"/>
        </w:rPr>
        <w:t>duração</w:t>
      </w:r>
      <w:r>
        <w:rPr>
          <w:color w:val="333333"/>
          <w:spacing w:val="37"/>
        </w:rPr>
        <w:t xml:space="preserve"> </w:t>
      </w:r>
      <w:r>
        <w:rPr>
          <w:color w:val="333333"/>
        </w:rPr>
        <w:t>do</w:t>
      </w:r>
      <w:r>
        <w:rPr>
          <w:color w:val="333333"/>
          <w:spacing w:val="36"/>
        </w:rPr>
        <w:t xml:space="preserve"> </w:t>
      </w:r>
      <w:r>
        <w:rPr>
          <w:color w:val="333333"/>
        </w:rPr>
        <w:t>estágio,</w:t>
      </w:r>
      <w:r>
        <w:rPr>
          <w:color w:val="333333"/>
          <w:spacing w:val="36"/>
        </w:rPr>
        <w:t xml:space="preserve"> </w:t>
      </w:r>
      <w:r>
        <w:rPr>
          <w:color w:val="333333"/>
        </w:rPr>
        <w:t>conforme</w:t>
      </w:r>
      <w:r>
        <w:rPr>
          <w:color w:val="333333"/>
          <w:spacing w:val="37"/>
        </w:rPr>
        <w:t xml:space="preserve"> </w:t>
      </w:r>
      <w:r>
        <w:rPr>
          <w:color w:val="333333"/>
        </w:rPr>
        <w:t>estabelecido</w:t>
      </w:r>
      <w:r>
        <w:rPr>
          <w:color w:val="333333"/>
          <w:spacing w:val="36"/>
        </w:rPr>
        <w:t xml:space="preserve"> </w:t>
      </w:r>
      <w:r>
        <w:rPr>
          <w:color w:val="333333"/>
        </w:rPr>
        <w:t>acima,</w:t>
      </w:r>
      <w:r>
        <w:rPr>
          <w:color w:val="333333"/>
          <w:spacing w:val="36"/>
        </w:rPr>
        <w:t xml:space="preserve"> </w:t>
      </w:r>
      <w:r>
        <w:rPr>
          <w:color w:val="333333"/>
        </w:rPr>
        <w:t>pelo</w:t>
      </w:r>
      <w:r>
        <w:rPr>
          <w:color w:val="333333"/>
        </w:rPr>
        <w:t xml:space="preserve"> </w:t>
      </w:r>
      <w:r>
        <w:rPr>
          <w:color w:val="333333"/>
        </w:rPr>
        <w:t xml:space="preserve">período necessário à conclusão da carga horária determinada no regulamento interno. </w:t>
      </w:r>
      <w:r>
        <w:rPr>
          <w:b/>
          <w:color w:val="333333"/>
        </w:rPr>
        <w:t>§1º</w:t>
      </w:r>
      <w:r>
        <w:rPr>
          <w:color w:val="333333"/>
        </w:rPr>
        <w:t>-Somente serão iniciadas turmas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quando existente o número mínimo de Alunos estabelecido no </w:t>
      </w:r>
      <w:r>
        <w:rPr>
          <w:b/>
          <w:color w:val="333333"/>
        </w:rPr>
        <w:t>§</w:t>
      </w:r>
      <w:r>
        <w:rPr>
          <w:color w:val="333333"/>
        </w:rPr>
        <w:t xml:space="preserve">6º, da </w:t>
      </w:r>
      <w:r>
        <w:rPr>
          <w:b/>
          <w:color w:val="333333"/>
        </w:rPr>
        <w:t xml:space="preserve">cláusula quinta </w:t>
      </w:r>
      <w:r>
        <w:rPr>
          <w:color w:val="333333"/>
        </w:rPr>
        <w:t>deste contrato, com previsão de início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das aulas estipulada no item III do preâmbulo. </w:t>
      </w:r>
      <w:r>
        <w:rPr>
          <w:b/>
          <w:color w:val="333333"/>
        </w:rPr>
        <w:t>§2º</w:t>
      </w:r>
      <w:r>
        <w:rPr>
          <w:color w:val="333333"/>
        </w:rPr>
        <w:t>-Somente serão mantidas as turmas quando existente o número mínimo 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Alunos</w:t>
      </w:r>
      <w:r>
        <w:rPr>
          <w:color w:val="333333"/>
          <w:spacing w:val="10"/>
        </w:rPr>
        <w:t xml:space="preserve"> </w:t>
      </w:r>
      <w:r>
        <w:rPr>
          <w:color w:val="333333"/>
        </w:rPr>
        <w:t>estabelecido</w:t>
      </w:r>
      <w:r>
        <w:rPr>
          <w:color w:val="333333"/>
          <w:spacing w:val="11"/>
        </w:rPr>
        <w:t xml:space="preserve"> </w:t>
      </w:r>
      <w:r>
        <w:rPr>
          <w:color w:val="333333"/>
        </w:rPr>
        <w:t>no</w:t>
      </w:r>
      <w:r>
        <w:rPr>
          <w:color w:val="333333"/>
          <w:spacing w:val="11"/>
        </w:rPr>
        <w:t xml:space="preserve"> </w:t>
      </w:r>
      <w:r>
        <w:rPr>
          <w:b/>
          <w:color w:val="333333"/>
        </w:rPr>
        <w:t>§</w:t>
      </w:r>
      <w:r>
        <w:rPr>
          <w:color w:val="333333"/>
        </w:rPr>
        <w:t>6º,</w:t>
      </w:r>
      <w:r>
        <w:rPr>
          <w:color w:val="333333"/>
          <w:spacing w:val="11"/>
        </w:rPr>
        <w:t xml:space="preserve"> </w:t>
      </w:r>
      <w:r>
        <w:rPr>
          <w:color w:val="333333"/>
        </w:rPr>
        <w:t>da</w:t>
      </w:r>
      <w:r>
        <w:rPr>
          <w:color w:val="333333"/>
          <w:spacing w:val="10"/>
        </w:rPr>
        <w:t xml:space="preserve"> </w:t>
      </w:r>
      <w:r>
        <w:rPr>
          <w:b/>
          <w:color w:val="333333"/>
        </w:rPr>
        <w:t>cláusula</w:t>
      </w:r>
      <w:r>
        <w:rPr>
          <w:b/>
          <w:color w:val="333333"/>
          <w:spacing w:val="11"/>
        </w:rPr>
        <w:t xml:space="preserve"> </w:t>
      </w:r>
      <w:r>
        <w:rPr>
          <w:b/>
          <w:color w:val="333333"/>
        </w:rPr>
        <w:t>quinta</w:t>
      </w:r>
      <w:r>
        <w:rPr>
          <w:b/>
          <w:color w:val="333333"/>
          <w:spacing w:val="11"/>
        </w:rPr>
        <w:t xml:space="preserve"> </w:t>
      </w:r>
      <w:r>
        <w:rPr>
          <w:color w:val="333333"/>
        </w:rPr>
        <w:t>deste</w:t>
      </w:r>
      <w:r>
        <w:rPr>
          <w:color w:val="333333"/>
          <w:spacing w:val="11"/>
        </w:rPr>
        <w:t xml:space="preserve"> </w:t>
      </w:r>
      <w:r>
        <w:rPr>
          <w:color w:val="333333"/>
        </w:rPr>
        <w:t>contrato,</w:t>
      </w:r>
      <w:r>
        <w:rPr>
          <w:color w:val="333333"/>
          <w:spacing w:val="10"/>
        </w:rPr>
        <w:t xml:space="preserve"> </w:t>
      </w:r>
      <w:r>
        <w:rPr>
          <w:color w:val="333333"/>
        </w:rPr>
        <w:t>tendo</w:t>
      </w:r>
      <w:r>
        <w:rPr>
          <w:color w:val="333333"/>
          <w:spacing w:val="11"/>
        </w:rPr>
        <w:t xml:space="preserve"> </w:t>
      </w:r>
      <w:r>
        <w:rPr>
          <w:color w:val="333333"/>
        </w:rPr>
        <w:t>a</w:t>
      </w:r>
      <w:r>
        <w:rPr>
          <w:color w:val="333333"/>
          <w:spacing w:val="11"/>
        </w:rPr>
        <w:t xml:space="preserve"> </w:t>
      </w:r>
      <w:r>
        <w:rPr>
          <w:b/>
          <w:color w:val="333333"/>
        </w:rPr>
        <w:t>CONTRATADA</w:t>
      </w:r>
      <w:r>
        <w:rPr>
          <w:b/>
          <w:color w:val="333333"/>
          <w:spacing w:val="11"/>
        </w:rPr>
        <w:t xml:space="preserve"> </w:t>
      </w:r>
      <w:r>
        <w:rPr>
          <w:color w:val="333333"/>
        </w:rPr>
        <w:t>o</w:t>
      </w:r>
      <w:r>
        <w:rPr>
          <w:color w:val="333333"/>
          <w:spacing w:val="11"/>
        </w:rPr>
        <w:t xml:space="preserve"> </w:t>
      </w:r>
      <w:r>
        <w:rPr>
          <w:color w:val="333333"/>
        </w:rPr>
        <w:t>prazo</w:t>
      </w:r>
      <w:r>
        <w:rPr>
          <w:color w:val="333333"/>
          <w:spacing w:val="10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11"/>
        </w:rPr>
        <w:t xml:space="preserve"> </w:t>
      </w:r>
      <w:r>
        <w:rPr>
          <w:color w:val="333333"/>
        </w:rPr>
        <w:t>30</w:t>
      </w:r>
      <w:r>
        <w:rPr>
          <w:color w:val="333333"/>
          <w:spacing w:val="11"/>
        </w:rPr>
        <w:t xml:space="preserve"> </w:t>
      </w:r>
      <w:r>
        <w:rPr>
          <w:color w:val="333333"/>
        </w:rPr>
        <w:t>(trinta)</w:t>
      </w:r>
      <w:r>
        <w:rPr>
          <w:color w:val="333333"/>
          <w:spacing w:val="11"/>
        </w:rPr>
        <w:t xml:space="preserve"> </w:t>
      </w:r>
      <w:r>
        <w:rPr>
          <w:color w:val="333333"/>
        </w:rPr>
        <w:t>dias,</w:t>
      </w:r>
      <w:r>
        <w:rPr>
          <w:color w:val="333333"/>
          <w:spacing w:val="10"/>
        </w:rPr>
        <w:t xml:space="preserve"> </w:t>
      </w:r>
      <w:r>
        <w:rPr>
          <w:color w:val="333333"/>
        </w:rPr>
        <w:t>contados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 xml:space="preserve">da data de início da turma, para sua dissolução, caso não seja atingida a quantidade mínima de Alunos. </w:t>
      </w:r>
      <w:r>
        <w:rPr>
          <w:b/>
          <w:color w:val="333333"/>
        </w:rPr>
        <w:t>§3º</w:t>
      </w:r>
      <w:r>
        <w:rPr>
          <w:color w:val="333333"/>
        </w:rPr>
        <w:t>-Não iniciado 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curso no prazo acima, o </w:t>
      </w:r>
      <w:r>
        <w:rPr>
          <w:b/>
          <w:color w:val="333333"/>
        </w:rPr>
        <w:t xml:space="preserve">CONTRATANTE </w:t>
      </w:r>
      <w:r>
        <w:rPr>
          <w:color w:val="333333"/>
        </w:rPr>
        <w:t>poderá optar em cancelar a matrícula, com a devolução das quantias pagas ou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aguardar o início da turma, através de termo a ser assinado entre as partes. </w:t>
      </w:r>
      <w:r>
        <w:rPr>
          <w:b/>
          <w:color w:val="333333"/>
        </w:rPr>
        <w:t>§4º</w:t>
      </w:r>
      <w:r>
        <w:rPr>
          <w:color w:val="333333"/>
        </w:rPr>
        <w:t>-O contrato poderá ser rescindido pelas partes,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>mediante comunicação prévia de 30 (trinta) dias, sendo devido o pagamento, por quem der causa à rescisão, de multa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contratual correspondente a 10% sobre o valor total deste contrato na época da rescisão,</w:t>
      </w:r>
      <w:r>
        <w:rPr>
          <w:b/>
          <w:color w:val="333333"/>
        </w:rPr>
        <w:t>§ 1</w:t>
      </w:r>
      <w:r>
        <w:rPr>
          <w:color w:val="333333"/>
        </w:rPr>
        <w:t>- em casos promocionais em que o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>Material Didático está parcelado juntamente com as mensalidades, estes deverão ser quitados na sua totalidades mediante 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cancelamento,   não sendo devida nos casos do </w:t>
      </w:r>
      <w:r>
        <w:rPr>
          <w:b/>
          <w:color w:val="333333"/>
        </w:rPr>
        <w:t>§6</w:t>
      </w:r>
      <w:r>
        <w:rPr>
          <w:color w:val="333333"/>
        </w:rPr>
        <w:t xml:space="preserve">º, da </w:t>
      </w:r>
      <w:r>
        <w:rPr>
          <w:b/>
          <w:color w:val="333333"/>
        </w:rPr>
        <w:t xml:space="preserve">cláusula quinta </w:t>
      </w:r>
      <w:r>
        <w:rPr>
          <w:color w:val="333333"/>
        </w:rPr>
        <w:t>deste instrumento. Caso a rescisão seja motivada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pelo</w:t>
      </w:r>
      <w:r>
        <w:rPr>
          <w:color w:val="333333"/>
          <w:spacing w:val="1"/>
        </w:rPr>
        <w:t xml:space="preserve"> </w:t>
      </w:r>
      <w:r>
        <w:rPr>
          <w:b/>
          <w:color w:val="333333"/>
        </w:rPr>
        <w:t>CONTRATANTE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será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cobrada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a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taxa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administrativa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vigente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nos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casos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de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pagamento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com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cartão.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>§5º</w:t>
      </w:r>
      <w:r>
        <w:rPr>
          <w:color w:val="333333"/>
        </w:rPr>
        <w:t>-Será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>igualmente rescindido o contrato no caso do descumprimento de seus termos ou do regulamento interno, sujeitando a parte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infratora ao pagamento da multa estabelecida no § anterior. </w:t>
      </w:r>
      <w:r>
        <w:rPr>
          <w:b/>
          <w:color w:val="333333"/>
        </w:rPr>
        <w:t>§6º</w:t>
      </w:r>
      <w:r>
        <w:rPr>
          <w:color w:val="333333"/>
        </w:rPr>
        <w:t>-Caso a inadimplência dos valores devidos por força deste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contrato</w:t>
      </w:r>
      <w:r>
        <w:rPr>
          <w:color w:val="333333"/>
          <w:spacing w:val="51"/>
        </w:rPr>
        <w:t xml:space="preserve"> </w:t>
      </w:r>
      <w:r>
        <w:rPr>
          <w:color w:val="333333"/>
        </w:rPr>
        <w:t>seja   superior   a   90</w:t>
      </w:r>
      <w:r>
        <w:rPr>
          <w:color w:val="333333"/>
        </w:rPr>
        <w:t xml:space="preserve"> (</w:t>
      </w:r>
      <w:proofErr w:type="gramStart"/>
      <w:r>
        <w:rPr>
          <w:color w:val="333333"/>
        </w:rPr>
        <w:t>noventa)  dias</w:t>
      </w:r>
      <w:proofErr w:type="gramEnd"/>
      <w:r>
        <w:rPr>
          <w:color w:val="333333"/>
        </w:rPr>
        <w:t xml:space="preserve">,   a   </w:t>
      </w:r>
      <w:r>
        <w:rPr>
          <w:b/>
          <w:color w:val="333333"/>
        </w:rPr>
        <w:t xml:space="preserve">CONTRATADA   </w:t>
      </w:r>
      <w:r>
        <w:rPr>
          <w:color w:val="333333"/>
        </w:rPr>
        <w:t>poderá   rescindi-lo,   com   a   simples   comunicação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ao</w:t>
      </w:r>
      <w:r>
        <w:rPr>
          <w:color w:val="333333"/>
          <w:spacing w:val="21"/>
        </w:rPr>
        <w:t xml:space="preserve"> </w:t>
      </w:r>
      <w:r>
        <w:rPr>
          <w:b/>
          <w:color w:val="333333"/>
        </w:rPr>
        <w:t>CONTRATANTE</w:t>
      </w:r>
      <w:r>
        <w:rPr>
          <w:color w:val="333333"/>
        </w:rPr>
        <w:t>.</w:t>
      </w:r>
      <w:r>
        <w:rPr>
          <w:color w:val="333333"/>
          <w:spacing w:val="20"/>
        </w:rPr>
        <w:t xml:space="preserve"> </w:t>
      </w:r>
      <w:r>
        <w:rPr>
          <w:b/>
          <w:color w:val="333333"/>
        </w:rPr>
        <w:t>CLÁUSULA</w:t>
      </w:r>
      <w:r>
        <w:rPr>
          <w:b/>
          <w:color w:val="333333"/>
          <w:spacing w:val="15"/>
        </w:rPr>
        <w:t xml:space="preserve"> </w:t>
      </w:r>
      <w:r>
        <w:rPr>
          <w:b/>
          <w:color w:val="333333"/>
        </w:rPr>
        <w:t>QUARTA-DAS</w:t>
      </w:r>
      <w:r>
        <w:rPr>
          <w:b/>
          <w:color w:val="333333"/>
          <w:spacing w:val="21"/>
        </w:rPr>
        <w:t xml:space="preserve"> </w:t>
      </w:r>
      <w:r>
        <w:rPr>
          <w:b/>
          <w:color w:val="333333"/>
        </w:rPr>
        <w:t>OBRIGAÇÕES</w:t>
      </w:r>
      <w:r>
        <w:rPr>
          <w:b/>
          <w:color w:val="333333"/>
          <w:spacing w:val="21"/>
        </w:rPr>
        <w:t xml:space="preserve"> </w:t>
      </w:r>
      <w:r>
        <w:rPr>
          <w:b/>
          <w:color w:val="333333"/>
        </w:rPr>
        <w:t>DAS</w:t>
      </w:r>
      <w:r>
        <w:rPr>
          <w:b/>
          <w:color w:val="333333"/>
          <w:spacing w:val="21"/>
        </w:rPr>
        <w:t xml:space="preserve"> </w:t>
      </w:r>
      <w:r>
        <w:rPr>
          <w:b/>
          <w:color w:val="333333"/>
        </w:rPr>
        <w:t>PARTES:</w:t>
      </w:r>
      <w:r>
        <w:rPr>
          <w:b/>
          <w:color w:val="333333"/>
          <w:spacing w:val="21"/>
        </w:rPr>
        <w:t xml:space="preserve"> </w:t>
      </w:r>
      <w:r>
        <w:rPr>
          <w:color w:val="333333"/>
        </w:rPr>
        <w:t>O</w:t>
      </w:r>
      <w:r>
        <w:rPr>
          <w:color w:val="333333"/>
          <w:spacing w:val="21"/>
        </w:rPr>
        <w:t xml:space="preserve"> </w:t>
      </w:r>
      <w:r>
        <w:rPr>
          <w:b/>
          <w:color w:val="333333"/>
        </w:rPr>
        <w:t>CONTRATANTE</w:t>
      </w:r>
      <w:r>
        <w:rPr>
          <w:b/>
          <w:color w:val="333333"/>
          <w:spacing w:val="21"/>
        </w:rPr>
        <w:t xml:space="preserve"> </w:t>
      </w:r>
      <w:r>
        <w:rPr>
          <w:color w:val="333333"/>
        </w:rPr>
        <w:t>deverá</w:t>
      </w:r>
      <w:r>
        <w:rPr>
          <w:color w:val="333333"/>
          <w:spacing w:val="21"/>
        </w:rPr>
        <w:t xml:space="preserve"> </w:t>
      </w:r>
      <w:r>
        <w:rPr>
          <w:color w:val="333333"/>
        </w:rPr>
        <w:t>adquirir</w:t>
      </w:r>
      <w:r>
        <w:rPr>
          <w:color w:val="333333"/>
          <w:spacing w:val="21"/>
        </w:rPr>
        <w:t xml:space="preserve"> </w:t>
      </w:r>
      <w:r>
        <w:rPr>
          <w:color w:val="333333"/>
        </w:rPr>
        <w:t>todo</w:t>
      </w:r>
      <w:r>
        <w:rPr>
          <w:color w:val="333333"/>
          <w:spacing w:val="21"/>
        </w:rPr>
        <w:t xml:space="preserve"> </w:t>
      </w:r>
      <w:r>
        <w:rPr>
          <w:color w:val="333333"/>
        </w:rPr>
        <w:t>o</w:t>
      </w:r>
    </w:p>
    <w:p w14:paraId="0CDBC5AC" w14:textId="6631B94C" w:rsidR="00322FA3" w:rsidRDefault="00322FA3" w:rsidP="00322FA3">
      <w:pPr>
        <w:pStyle w:val="Corpodetexto"/>
        <w:spacing w:line="208" w:lineRule="auto"/>
        <w:ind w:right="416"/>
      </w:pPr>
      <w:r>
        <w:rPr>
          <w:color w:val="333333"/>
        </w:rPr>
        <w:t>material</w:t>
      </w:r>
      <w:r>
        <w:rPr>
          <w:color w:val="333333"/>
          <w:spacing w:val="81"/>
        </w:rPr>
        <w:t xml:space="preserve"> </w:t>
      </w:r>
      <w:r>
        <w:rPr>
          <w:color w:val="333333"/>
        </w:rPr>
        <w:t>didático</w:t>
      </w:r>
      <w:r>
        <w:rPr>
          <w:color w:val="333333"/>
          <w:spacing w:val="81"/>
        </w:rPr>
        <w:t xml:space="preserve"> </w:t>
      </w:r>
      <w:r>
        <w:rPr>
          <w:color w:val="333333"/>
        </w:rPr>
        <w:t>necessário</w:t>
      </w:r>
      <w:r>
        <w:rPr>
          <w:color w:val="333333"/>
          <w:spacing w:val="81"/>
        </w:rPr>
        <w:t xml:space="preserve"> </w:t>
      </w:r>
      <w:r>
        <w:rPr>
          <w:color w:val="333333"/>
        </w:rPr>
        <w:t xml:space="preserve">relativo  </w:t>
      </w:r>
      <w:r>
        <w:rPr>
          <w:color w:val="333333"/>
          <w:spacing w:val="30"/>
        </w:rPr>
        <w:t xml:space="preserve"> </w:t>
      </w:r>
      <w:r>
        <w:rPr>
          <w:color w:val="333333"/>
        </w:rPr>
        <w:t xml:space="preserve">ao  </w:t>
      </w:r>
      <w:r>
        <w:rPr>
          <w:color w:val="333333"/>
          <w:spacing w:val="30"/>
        </w:rPr>
        <w:t xml:space="preserve"> </w:t>
      </w:r>
      <w:r>
        <w:rPr>
          <w:color w:val="333333"/>
        </w:rPr>
        <w:t xml:space="preserve">estágio  </w:t>
      </w:r>
      <w:r>
        <w:rPr>
          <w:color w:val="333333"/>
          <w:spacing w:val="30"/>
        </w:rPr>
        <w:t xml:space="preserve"> </w:t>
      </w:r>
      <w:proofErr w:type="gramStart"/>
      <w:r>
        <w:rPr>
          <w:color w:val="333333"/>
        </w:rPr>
        <w:t xml:space="preserve">cursado,  </w:t>
      </w:r>
      <w:r>
        <w:rPr>
          <w:color w:val="333333"/>
        </w:rPr>
        <w:t>de</w:t>
      </w:r>
      <w:proofErr w:type="gramEnd"/>
      <w:r>
        <w:rPr>
          <w:color w:val="333333"/>
        </w:rPr>
        <w:t xml:space="preserve">  </w:t>
      </w:r>
      <w:r>
        <w:rPr>
          <w:color w:val="333333"/>
          <w:spacing w:val="30"/>
        </w:rPr>
        <w:t xml:space="preserve"> </w:t>
      </w:r>
      <w:r>
        <w:rPr>
          <w:color w:val="333333"/>
        </w:rPr>
        <w:t xml:space="preserve">uso  </w:t>
      </w:r>
      <w:r>
        <w:rPr>
          <w:color w:val="333333"/>
          <w:spacing w:val="30"/>
        </w:rPr>
        <w:t xml:space="preserve"> </w:t>
      </w:r>
      <w:r>
        <w:rPr>
          <w:color w:val="333333"/>
        </w:rPr>
        <w:t xml:space="preserve">obrigatório  </w:t>
      </w:r>
      <w:r>
        <w:rPr>
          <w:color w:val="333333"/>
          <w:spacing w:val="31"/>
        </w:rPr>
        <w:t xml:space="preserve"> </w:t>
      </w:r>
      <w:r>
        <w:rPr>
          <w:color w:val="333333"/>
        </w:rPr>
        <w:t xml:space="preserve">em  </w:t>
      </w:r>
      <w:r>
        <w:rPr>
          <w:color w:val="333333"/>
          <w:spacing w:val="30"/>
        </w:rPr>
        <w:t xml:space="preserve"> </w:t>
      </w:r>
      <w:r>
        <w:rPr>
          <w:color w:val="333333"/>
        </w:rPr>
        <w:t xml:space="preserve">sala  </w:t>
      </w:r>
      <w:r>
        <w:rPr>
          <w:color w:val="333333"/>
          <w:spacing w:val="30"/>
        </w:rPr>
        <w:t xml:space="preserve"> </w:t>
      </w:r>
      <w:r>
        <w:rPr>
          <w:color w:val="333333"/>
        </w:rPr>
        <w:t xml:space="preserve">de  </w:t>
      </w:r>
      <w:r>
        <w:rPr>
          <w:color w:val="333333"/>
          <w:spacing w:val="31"/>
        </w:rPr>
        <w:t xml:space="preserve"> </w:t>
      </w:r>
      <w:r>
        <w:rPr>
          <w:color w:val="333333"/>
        </w:rPr>
        <w:t xml:space="preserve">aula,  </w:t>
      </w:r>
      <w:r>
        <w:rPr>
          <w:color w:val="333333"/>
          <w:spacing w:val="30"/>
        </w:rPr>
        <w:t xml:space="preserve"> </w:t>
      </w:r>
      <w:r>
        <w:rPr>
          <w:color w:val="333333"/>
        </w:rPr>
        <w:t>diretamente</w:t>
      </w:r>
      <w:r>
        <w:rPr>
          <w:color w:val="333333"/>
          <w:spacing w:val="-48"/>
        </w:rPr>
        <w:t xml:space="preserve"> </w:t>
      </w:r>
      <w:r>
        <w:rPr>
          <w:color w:val="333333"/>
        </w:rPr>
        <w:t xml:space="preserve">da </w:t>
      </w:r>
      <w:r>
        <w:rPr>
          <w:b/>
          <w:color w:val="333333"/>
        </w:rPr>
        <w:t>CONTRATADA</w:t>
      </w:r>
      <w:r>
        <w:rPr>
          <w:color w:val="333333"/>
        </w:rPr>
        <w:t xml:space="preserve">, </w:t>
      </w:r>
      <w:r>
        <w:rPr>
          <w:b/>
          <w:color w:val="333333"/>
        </w:rPr>
        <w:t>sendo vedada a reutilização de material de terceiros – inclusive parentes – e proibida a extração e</w:t>
      </w:r>
      <w:r>
        <w:rPr>
          <w:b/>
          <w:color w:val="333333"/>
          <w:spacing w:val="1"/>
        </w:rPr>
        <w:t xml:space="preserve"> </w:t>
      </w:r>
      <w:r>
        <w:rPr>
          <w:b/>
          <w:color w:val="333333"/>
        </w:rPr>
        <w:t xml:space="preserve">utilização de cópias de todo o material (livro e provas e apostilas quando aplicáveis). </w:t>
      </w:r>
      <w:r>
        <w:rPr>
          <w:color w:val="333333"/>
        </w:rPr>
        <w:t>Eventual perda ou destruição do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material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obriga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o</w:t>
      </w:r>
      <w:r>
        <w:rPr>
          <w:color w:val="333333"/>
          <w:spacing w:val="14"/>
        </w:rPr>
        <w:t xml:space="preserve"> </w:t>
      </w:r>
      <w:r>
        <w:rPr>
          <w:b/>
          <w:color w:val="333333"/>
        </w:rPr>
        <w:t>CONTRATANTE</w:t>
      </w:r>
      <w:r>
        <w:rPr>
          <w:b/>
          <w:color w:val="333333"/>
          <w:spacing w:val="15"/>
        </w:rPr>
        <w:t xml:space="preserve"> </w:t>
      </w:r>
      <w:r>
        <w:rPr>
          <w:color w:val="333333"/>
        </w:rPr>
        <w:t>a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adquirir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novo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material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para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poder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participar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das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aulas.</w:t>
      </w:r>
      <w:r>
        <w:rPr>
          <w:color w:val="333333"/>
          <w:spacing w:val="15"/>
        </w:rPr>
        <w:t xml:space="preserve"> </w:t>
      </w:r>
      <w:r>
        <w:rPr>
          <w:b/>
          <w:color w:val="333333"/>
        </w:rPr>
        <w:t>§1º</w:t>
      </w:r>
      <w:r>
        <w:rPr>
          <w:color w:val="333333"/>
        </w:rPr>
        <w:t>-A</w:t>
      </w:r>
      <w:r>
        <w:rPr>
          <w:color w:val="333333"/>
          <w:spacing w:val="5"/>
        </w:rPr>
        <w:t xml:space="preserve"> </w:t>
      </w:r>
      <w:r>
        <w:rPr>
          <w:color w:val="333333"/>
        </w:rPr>
        <w:t>cada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mudança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estágio,</w:t>
      </w:r>
      <w:r>
        <w:rPr>
          <w:color w:val="333333"/>
          <w:spacing w:val="-48"/>
        </w:rPr>
        <w:t xml:space="preserve"> </w:t>
      </w:r>
      <w:r>
        <w:rPr>
          <w:color w:val="333333"/>
        </w:rPr>
        <w:t xml:space="preserve">o </w:t>
      </w:r>
      <w:r>
        <w:rPr>
          <w:b/>
          <w:color w:val="333333"/>
        </w:rPr>
        <w:t xml:space="preserve">CONTRATANTE </w:t>
      </w:r>
      <w:r>
        <w:rPr>
          <w:color w:val="333333"/>
        </w:rPr>
        <w:t xml:space="preserve">deverá efetuar a rematrícula para adquirir o novo material didático, sob pena </w:t>
      </w:r>
      <w:proofErr w:type="spellStart"/>
      <w:r>
        <w:rPr>
          <w:color w:val="333333"/>
        </w:rPr>
        <w:t>da</w:t>
      </w:r>
      <w:proofErr w:type="spellEnd"/>
      <w:r>
        <w:rPr>
          <w:color w:val="333333"/>
        </w:rPr>
        <w:t xml:space="preserve"> não continuidade dos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estudos. </w:t>
      </w:r>
      <w:r>
        <w:rPr>
          <w:b/>
          <w:color w:val="333333"/>
        </w:rPr>
        <w:t>CLÁUSULA QUINTA-DAS DISPOSIÇÕES GERAIS</w:t>
      </w:r>
      <w:r>
        <w:rPr>
          <w:color w:val="333333"/>
        </w:rPr>
        <w:t>: Para a conclusão do estágio e continuidade do curso, deverão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ser observadas as seguintes condições, além daquelas estabelecidas no regulamento interno da Escola. </w:t>
      </w:r>
      <w:r>
        <w:rPr>
          <w:b/>
          <w:color w:val="333333"/>
        </w:rPr>
        <w:t>§1º</w:t>
      </w:r>
      <w:r>
        <w:rPr>
          <w:color w:val="333333"/>
        </w:rPr>
        <w:t>-O Aluno deverá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comparecer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às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aulas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que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lhe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são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disponibilizadas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sua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ausência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não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permitirá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a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recusa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pagamento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das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parcelas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>pelo</w:t>
      </w:r>
      <w:r>
        <w:rPr>
          <w:color w:val="333333"/>
          <w:spacing w:val="47"/>
        </w:rPr>
        <w:t xml:space="preserve"> </w:t>
      </w:r>
      <w:r>
        <w:rPr>
          <w:b/>
          <w:color w:val="333333"/>
        </w:rPr>
        <w:t>CONTRATANTE</w:t>
      </w:r>
      <w:r>
        <w:rPr>
          <w:b/>
          <w:color w:val="333333"/>
          <w:spacing w:val="47"/>
        </w:rPr>
        <w:t xml:space="preserve"> </w:t>
      </w:r>
      <w:r>
        <w:rPr>
          <w:color w:val="333333"/>
        </w:rPr>
        <w:t>ou</w:t>
      </w:r>
      <w:r>
        <w:rPr>
          <w:color w:val="333333"/>
          <w:spacing w:val="47"/>
        </w:rPr>
        <w:t xml:space="preserve"> </w:t>
      </w:r>
      <w:r>
        <w:rPr>
          <w:color w:val="333333"/>
        </w:rPr>
        <w:t>a</w:t>
      </w:r>
      <w:r>
        <w:rPr>
          <w:color w:val="333333"/>
          <w:spacing w:val="96"/>
        </w:rPr>
        <w:t xml:space="preserve"> </w:t>
      </w:r>
      <w:r>
        <w:rPr>
          <w:color w:val="333333"/>
        </w:rPr>
        <w:t>devolução</w:t>
      </w:r>
      <w:r>
        <w:rPr>
          <w:color w:val="333333"/>
          <w:spacing w:val="96"/>
        </w:rPr>
        <w:t xml:space="preserve"> </w:t>
      </w:r>
      <w:r>
        <w:rPr>
          <w:color w:val="333333"/>
        </w:rPr>
        <w:t>dos</w:t>
      </w:r>
      <w:r>
        <w:rPr>
          <w:color w:val="333333"/>
          <w:spacing w:val="97"/>
        </w:rPr>
        <w:t xml:space="preserve"> </w:t>
      </w:r>
      <w:r>
        <w:rPr>
          <w:color w:val="333333"/>
        </w:rPr>
        <w:t>valores</w:t>
      </w:r>
      <w:r>
        <w:rPr>
          <w:color w:val="333333"/>
          <w:spacing w:val="96"/>
        </w:rPr>
        <w:t xml:space="preserve"> </w:t>
      </w:r>
      <w:r>
        <w:rPr>
          <w:color w:val="333333"/>
        </w:rPr>
        <w:t>pagos.</w:t>
      </w:r>
      <w:r>
        <w:rPr>
          <w:color w:val="333333"/>
          <w:spacing w:val="97"/>
        </w:rPr>
        <w:t xml:space="preserve"> </w:t>
      </w:r>
      <w:r>
        <w:rPr>
          <w:b/>
          <w:color w:val="333333"/>
        </w:rPr>
        <w:t>§2º-</w:t>
      </w:r>
      <w:r>
        <w:rPr>
          <w:color w:val="333333"/>
        </w:rPr>
        <w:t>As</w:t>
      </w:r>
      <w:r>
        <w:rPr>
          <w:color w:val="333333"/>
          <w:spacing w:val="96"/>
        </w:rPr>
        <w:t xml:space="preserve"> </w:t>
      </w:r>
      <w:r>
        <w:rPr>
          <w:color w:val="333333"/>
        </w:rPr>
        <w:t>aulas</w:t>
      </w:r>
      <w:r>
        <w:rPr>
          <w:color w:val="333333"/>
          <w:spacing w:val="96"/>
        </w:rPr>
        <w:t xml:space="preserve"> </w:t>
      </w:r>
      <w:r>
        <w:rPr>
          <w:color w:val="333333"/>
        </w:rPr>
        <w:t>serão</w:t>
      </w:r>
      <w:r>
        <w:rPr>
          <w:color w:val="333333"/>
          <w:spacing w:val="97"/>
        </w:rPr>
        <w:t xml:space="preserve"> </w:t>
      </w:r>
      <w:r>
        <w:rPr>
          <w:color w:val="333333"/>
        </w:rPr>
        <w:t>ministradas</w:t>
      </w:r>
      <w:r>
        <w:rPr>
          <w:color w:val="333333"/>
          <w:spacing w:val="96"/>
        </w:rPr>
        <w:t xml:space="preserve"> </w:t>
      </w:r>
      <w:r>
        <w:rPr>
          <w:color w:val="333333"/>
        </w:rPr>
        <w:t>diretamente</w:t>
      </w:r>
      <w:r>
        <w:rPr>
          <w:color w:val="333333"/>
          <w:spacing w:val="97"/>
        </w:rPr>
        <w:t xml:space="preserve"> </w:t>
      </w:r>
      <w:r>
        <w:rPr>
          <w:color w:val="333333"/>
        </w:rPr>
        <w:t>na</w:t>
      </w:r>
      <w:r>
        <w:rPr>
          <w:color w:val="333333"/>
          <w:spacing w:val="96"/>
        </w:rPr>
        <w:t xml:space="preserve"> </w:t>
      </w:r>
      <w:r>
        <w:rPr>
          <w:color w:val="333333"/>
        </w:rPr>
        <w:t>sede</w:t>
      </w:r>
      <w:r>
        <w:rPr>
          <w:color w:val="333333"/>
          <w:spacing w:val="-48"/>
        </w:rPr>
        <w:t xml:space="preserve"> </w:t>
      </w:r>
      <w:r>
        <w:rPr>
          <w:color w:val="333333"/>
        </w:rPr>
        <w:t xml:space="preserve">da </w:t>
      </w:r>
      <w:r>
        <w:rPr>
          <w:b/>
          <w:color w:val="333333"/>
        </w:rPr>
        <w:t>CONTRATADA</w:t>
      </w:r>
      <w:r>
        <w:rPr>
          <w:color w:val="333333"/>
        </w:rPr>
        <w:t xml:space="preserve">, no horário estabelecido neste instrumento. </w:t>
      </w:r>
      <w:r>
        <w:rPr>
          <w:b/>
          <w:color w:val="333333"/>
        </w:rPr>
        <w:t>§3º</w:t>
      </w:r>
      <w:r>
        <w:rPr>
          <w:color w:val="333333"/>
        </w:rPr>
        <w:t>-Os Alunos serão submetidos a avaliações a cada 5 (cinco)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ou 6 (seis) lições, tendo que atingir a nota mínima de 7,0 (sete) para a aprovação em cada uma das avaliações, conforme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previsto no regulamento interno: </w:t>
      </w:r>
      <w:r>
        <w:rPr>
          <w:b/>
          <w:color w:val="333333"/>
        </w:rPr>
        <w:t>I</w:t>
      </w:r>
      <w:r>
        <w:rPr>
          <w:color w:val="333333"/>
        </w:rPr>
        <w:t>-O Aluno que não alcançar a nota mínima terá direito a uma segunda chance, mediante 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pagamento de taxa, conforme tabela e prazos da </w:t>
      </w:r>
      <w:r>
        <w:rPr>
          <w:b/>
          <w:color w:val="333333"/>
        </w:rPr>
        <w:t>CONTRATADA</w:t>
      </w:r>
      <w:r>
        <w:rPr>
          <w:color w:val="333333"/>
        </w:rPr>
        <w:t xml:space="preserve">; </w:t>
      </w:r>
      <w:r>
        <w:rPr>
          <w:b/>
          <w:color w:val="333333"/>
        </w:rPr>
        <w:t>II</w:t>
      </w:r>
      <w:r>
        <w:rPr>
          <w:color w:val="333333"/>
        </w:rPr>
        <w:t>- Caso o Aluno não seja aprovado na segunda chance,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deverá</w:t>
      </w:r>
      <w:r>
        <w:rPr>
          <w:color w:val="333333"/>
          <w:spacing w:val="23"/>
        </w:rPr>
        <w:t xml:space="preserve"> </w:t>
      </w:r>
      <w:r>
        <w:rPr>
          <w:color w:val="333333"/>
        </w:rPr>
        <w:t>retornar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às</w:t>
      </w:r>
      <w:r>
        <w:rPr>
          <w:color w:val="333333"/>
          <w:spacing w:val="23"/>
        </w:rPr>
        <w:t xml:space="preserve"> </w:t>
      </w:r>
      <w:r>
        <w:rPr>
          <w:color w:val="333333"/>
        </w:rPr>
        <w:t>5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(cinco)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ou</w:t>
      </w:r>
      <w:r>
        <w:rPr>
          <w:color w:val="333333"/>
          <w:spacing w:val="23"/>
        </w:rPr>
        <w:t xml:space="preserve"> </w:t>
      </w:r>
      <w:r>
        <w:rPr>
          <w:color w:val="333333"/>
        </w:rPr>
        <w:t>6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(seis)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lições</w:t>
      </w:r>
      <w:r>
        <w:rPr>
          <w:color w:val="333333"/>
          <w:spacing w:val="23"/>
        </w:rPr>
        <w:t xml:space="preserve"> </w:t>
      </w:r>
      <w:r>
        <w:rPr>
          <w:color w:val="333333"/>
        </w:rPr>
        <w:t>em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outra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turma.</w:t>
      </w:r>
      <w:r>
        <w:rPr>
          <w:color w:val="333333"/>
          <w:spacing w:val="23"/>
        </w:rPr>
        <w:t xml:space="preserve"> </w:t>
      </w:r>
      <w:r>
        <w:rPr>
          <w:b/>
          <w:color w:val="333333"/>
        </w:rPr>
        <w:t>§4º</w:t>
      </w:r>
      <w:r>
        <w:rPr>
          <w:color w:val="333333"/>
        </w:rPr>
        <w:t>-As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condições</w:t>
      </w:r>
      <w:r>
        <w:rPr>
          <w:color w:val="333333"/>
          <w:spacing w:val="23"/>
        </w:rPr>
        <w:t xml:space="preserve"> </w:t>
      </w:r>
      <w:r>
        <w:rPr>
          <w:color w:val="333333"/>
        </w:rPr>
        <w:t>que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não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estejam</w:t>
      </w:r>
      <w:r>
        <w:rPr>
          <w:color w:val="333333"/>
          <w:spacing w:val="23"/>
        </w:rPr>
        <w:t xml:space="preserve"> </w:t>
      </w:r>
      <w:r>
        <w:rPr>
          <w:color w:val="333333"/>
        </w:rPr>
        <w:t>previstas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neste</w:t>
      </w:r>
      <w:r>
        <w:rPr>
          <w:color w:val="333333"/>
          <w:spacing w:val="24"/>
        </w:rPr>
        <w:t xml:space="preserve"> </w:t>
      </w:r>
      <w:r>
        <w:rPr>
          <w:color w:val="333333"/>
        </w:rPr>
        <w:t>contrato</w:t>
      </w:r>
      <w:r>
        <w:rPr>
          <w:color w:val="333333"/>
          <w:spacing w:val="-48"/>
        </w:rPr>
        <w:t xml:space="preserve"> </w:t>
      </w:r>
      <w:r>
        <w:rPr>
          <w:color w:val="333333"/>
        </w:rPr>
        <w:t>serão solucionadas mediante a aplicação do regulamento interno e das disposições legais, em conformidade com o caso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concreto. </w:t>
      </w:r>
      <w:r>
        <w:rPr>
          <w:b/>
          <w:color w:val="333333"/>
        </w:rPr>
        <w:t>§5º</w:t>
      </w:r>
      <w:r>
        <w:rPr>
          <w:color w:val="333333"/>
        </w:rPr>
        <w:t xml:space="preserve">-Após o cumprimento da carga horária pelo Aluno e a obtenção da nota necessária, a </w:t>
      </w:r>
      <w:r>
        <w:rPr>
          <w:b/>
          <w:color w:val="333333"/>
        </w:rPr>
        <w:t xml:space="preserve">CONTRATADA </w:t>
      </w:r>
      <w:r>
        <w:rPr>
          <w:color w:val="333333"/>
        </w:rPr>
        <w:t>fornecerá o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 xml:space="preserve">correspondente certificado de conclusão daquele estágio. </w:t>
      </w:r>
      <w:r>
        <w:rPr>
          <w:b/>
          <w:color w:val="333333"/>
        </w:rPr>
        <w:t>§6º</w:t>
      </w:r>
      <w:r>
        <w:rPr>
          <w:color w:val="333333"/>
        </w:rPr>
        <w:t xml:space="preserve">- A </w:t>
      </w:r>
      <w:r>
        <w:rPr>
          <w:b/>
          <w:color w:val="333333"/>
        </w:rPr>
        <w:t xml:space="preserve">CONTRATADA </w:t>
      </w:r>
      <w:r>
        <w:rPr>
          <w:color w:val="333333"/>
        </w:rPr>
        <w:t>manterá turmas com o número mínimo de 8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(oito)</w:t>
      </w:r>
      <w:r>
        <w:rPr>
          <w:color w:val="333333"/>
          <w:spacing w:val="-11"/>
        </w:rPr>
        <w:t xml:space="preserve"> </w:t>
      </w:r>
      <w:r>
        <w:rPr>
          <w:color w:val="333333"/>
        </w:rPr>
        <w:t>Alunos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havendo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quantidade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inferior,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os</w:t>
      </w:r>
      <w:r>
        <w:rPr>
          <w:color w:val="333333"/>
          <w:spacing w:val="-10"/>
        </w:rPr>
        <w:t xml:space="preserve"> </w:t>
      </w:r>
      <w:r>
        <w:rPr>
          <w:color w:val="333333"/>
        </w:rPr>
        <w:t>Alunos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poderão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ser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remanejados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para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outras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turmas.</w:t>
      </w:r>
    </w:p>
    <w:p w14:paraId="663B03C4" w14:textId="4F1522AB" w:rsidR="00322FA3" w:rsidRDefault="00322FA3" w:rsidP="00322FA3">
      <w:pPr>
        <w:pStyle w:val="Corpodetexto"/>
        <w:spacing w:line="208" w:lineRule="auto"/>
        <w:ind w:right="416"/>
      </w:pPr>
      <w:r>
        <w:rPr>
          <w:b/>
          <w:color w:val="333333"/>
        </w:rPr>
        <w:t xml:space="preserve">CLAUSULA SEXTA- USO DE IMAGENS : </w:t>
      </w:r>
      <w:r>
        <w:rPr>
          <w:color w:val="333333"/>
        </w:rPr>
        <w:t>Da disposição e do uso de Imagens- Fica acordado por meio desde e na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forma de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direito, sob a lei nº 9610/98., a autorização do uso de imagem , voz e respectiva cessão de forma gratuita e sem ônus a esta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instituição e parceiros , a utilização de imagem e de trabalhos desenvolvidos , vinculados em material de produção , tais como: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fotos vídeos , entre outros, em todos os meios de divulgação possíveis , quer que sejam na mídia impressa (livros, catálogos,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revistas, jornais , entre outros): radiofônicas, ( programas de </w:t>
      </w:r>
      <w:proofErr w:type="spellStart"/>
      <w:r>
        <w:rPr>
          <w:color w:val="333333"/>
        </w:rPr>
        <w:t>radio</w:t>
      </w:r>
      <w:proofErr w:type="spellEnd"/>
      <w:r>
        <w:rPr>
          <w:color w:val="333333"/>
        </w:rPr>
        <w:t>/podcasts); escrita e falada, internet, bancos de dados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informatizados,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multimídia,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home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vídeo,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DVDs,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entre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outros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nos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meios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comunicação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interna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,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como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jornais</w:t>
      </w:r>
      <w:r>
        <w:rPr>
          <w:color w:val="333333"/>
          <w:spacing w:val="15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14"/>
        </w:rPr>
        <w:t xml:space="preserve"> </w:t>
      </w:r>
      <w:r>
        <w:rPr>
          <w:color w:val="333333"/>
        </w:rPr>
        <w:t>periódicos</w:t>
      </w:r>
      <w:r>
        <w:rPr>
          <w:color w:val="333333"/>
          <w:spacing w:val="-48"/>
        </w:rPr>
        <w:t xml:space="preserve"> </w:t>
      </w:r>
      <w:r>
        <w:rPr>
          <w:color w:val="333333"/>
        </w:rPr>
        <w:t xml:space="preserve">em geral, na forma de impresso, voz e imagem. Por meio </w:t>
      </w:r>
      <w:proofErr w:type="gramStart"/>
      <w:r>
        <w:rPr>
          <w:color w:val="333333"/>
        </w:rPr>
        <w:t>deste ,</w:t>
      </w:r>
      <w:proofErr w:type="gramEnd"/>
      <w:r>
        <w:rPr>
          <w:color w:val="333333"/>
        </w:rPr>
        <w:t xml:space="preserve"> também fica firmada entre as partes a seu responsável , aqui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 xml:space="preserve">denominado contratante. Inclui-se também a </w:t>
      </w:r>
      <w:proofErr w:type="gramStart"/>
      <w:r>
        <w:rPr>
          <w:color w:val="333333"/>
        </w:rPr>
        <w:t>este direitos autorais</w:t>
      </w:r>
      <w:proofErr w:type="gramEnd"/>
      <w:r>
        <w:rPr>
          <w:color w:val="333333"/>
        </w:rPr>
        <w:t xml:space="preserve"> das atividades desenvolvidas, incluindo redações, artes,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textos,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atividades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recreativas,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festivas,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didáticas-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pedagógicas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outros,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que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poderão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caráter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gratuito,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não</w:t>
      </w:r>
      <w:r>
        <w:rPr>
          <w:color w:val="333333"/>
          <w:spacing w:val="48"/>
        </w:rPr>
        <w:t xml:space="preserve"> </w:t>
      </w:r>
      <w:r>
        <w:rPr>
          <w:color w:val="333333"/>
        </w:rPr>
        <w:t>incorrendo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a</w:t>
      </w:r>
      <w:r>
        <w:rPr>
          <w:color w:val="333333"/>
          <w:spacing w:val="-48"/>
        </w:rPr>
        <w:t xml:space="preserve"> </w:t>
      </w:r>
      <w:r>
        <w:rPr>
          <w:color w:val="333333"/>
        </w:rPr>
        <w:t xml:space="preserve">autorizada </w:t>
      </w:r>
      <w:r>
        <w:rPr>
          <w:color w:val="333333"/>
        </w:rPr>
        <w:lastRenderedPageBreak/>
        <w:t xml:space="preserve">em qualquer custo ou ônus, seja a que </w:t>
      </w:r>
      <w:r>
        <w:rPr>
          <w:color w:val="333333"/>
        </w:rPr>
        <w:t>título</w:t>
      </w:r>
      <w:r>
        <w:rPr>
          <w:color w:val="333333"/>
        </w:rPr>
        <w:t xml:space="preserve"> for, sendo que estas condições são firmadas em caráter irrevogável,</w:t>
      </w:r>
      <w:r>
        <w:rPr>
          <w:color w:val="333333"/>
          <w:spacing w:val="1"/>
        </w:rPr>
        <w:t xml:space="preserve"> </w:t>
      </w:r>
      <w:r>
        <w:rPr>
          <w:color w:val="333333"/>
        </w:rPr>
        <w:t>irretratável,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por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prazo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indeterminado,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obrigado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inclusive,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eventuais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herdeiros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e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sucessores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outorgantes.</w:t>
      </w:r>
    </w:p>
    <w:p w14:paraId="526A1085" w14:textId="7809EF5E" w:rsidR="00322FA3" w:rsidRDefault="00322FA3" w:rsidP="00322FA3">
      <w:pPr>
        <w:pStyle w:val="Corpodetexto"/>
        <w:spacing w:before="165" w:line="208" w:lineRule="auto"/>
        <w:ind w:right="416"/>
        <w:rPr>
          <w:color w:val="333333"/>
        </w:rPr>
      </w:pPr>
      <w:r>
        <w:rPr>
          <w:b/>
          <w:color w:val="333333"/>
        </w:rPr>
        <w:t>CLAÚSULA SÉTIMA-DO FORO</w:t>
      </w:r>
      <w:r>
        <w:rPr>
          <w:color w:val="333333"/>
        </w:rPr>
        <w:t>: As partes contratantes elegem o Foro da Comarca de Barra do Garças M</w:t>
      </w:r>
      <w:r>
        <w:rPr>
          <w:color w:val="333333"/>
        </w:rPr>
        <w:t>T</w:t>
      </w:r>
      <w:r>
        <w:rPr>
          <w:color w:val="333333"/>
        </w:rPr>
        <w:t>, para a solução de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>quaisquer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questões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decorrentes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do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presente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contrato,</w:t>
      </w:r>
      <w:r>
        <w:rPr>
          <w:color w:val="333333"/>
          <w:spacing w:val="26"/>
        </w:rPr>
        <w:t xml:space="preserve"> </w:t>
      </w:r>
      <w:r>
        <w:rPr>
          <w:color w:val="333333"/>
        </w:rPr>
        <w:t>com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renúncia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expressa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qualquer</w:t>
      </w:r>
      <w:r>
        <w:rPr>
          <w:color w:val="333333"/>
          <w:spacing w:val="26"/>
        </w:rPr>
        <w:t xml:space="preserve"> </w:t>
      </w:r>
      <w:r>
        <w:rPr>
          <w:color w:val="333333"/>
        </w:rPr>
        <w:t>outro,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por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mais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privilegiado</w:t>
      </w:r>
      <w:r>
        <w:rPr>
          <w:color w:val="333333"/>
          <w:spacing w:val="25"/>
        </w:rPr>
        <w:t xml:space="preserve"> </w:t>
      </w:r>
      <w:r>
        <w:rPr>
          <w:color w:val="333333"/>
        </w:rPr>
        <w:t>que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>seja. E por estarem justas e contratadas entre si, as partes firmam o presente, em duas vias de igual teor e forma,</w:t>
      </w:r>
      <w:r>
        <w:rPr>
          <w:color w:val="333333"/>
        </w:rPr>
        <w:t xml:space="preserve"> </w:t>
      </w:r>
      <w:r>
        <w:rPr>
          <w:color w:val="333333"/>
        </w:rPr>
        <w:t>o que fazem</w:t>
      </w:r>
      <w:r>
        <w:rPr>
          <w:color w:val="333333"/>
          <w:spacing w:val="-47"/>
        </w:rPr>
        <w:t xml:space="preserve"> </w:t>
      </w:r>
      <w:r>
        <w:rPr>
          <w:color w:val="333333"/>
        </w:rPr>
        <w:t>na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presença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de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duas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testemunhas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infra-assinadas,</w:t>
      </w:r>
      <w:r>
        <w:rPr>
          <w:color w:val="333333"/>
          <w:spacing w:val="49"/>
        </w:rPr>
        <w:t xml:space="preserve"> </w:t>
      </w:r>
      <w:r>
        <w:rPr>
          <w:color w:val="333333"/>
        </w:rPr>
        <w:t>tudo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presentes,</w:t>
      </w:r>
      <w:r>
        <w:rPr>
          <w:color w:val="333333"/>
        </w:rPr>
        <w:t xml:space="preserve"> </w:t>
      </w:r>
      <w:r>
        <w:rPr>
          <w:color w:val="333333"/>
        </w:rPr>
        <w:t>para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que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se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produzam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os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seus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jurídicos</w:t>
      </w:r>
      <w:r>
        <w:rPr>
          <w:color w:val="333333"/>
          <w:spacing w:val="-1"/>
        </w:rPr>
        <w:t xml:space="preserve"> </w:t>
      </w:r>
      <w:r>
        <w:rPr>
          <w:color w:val="333333"/>
        </w:rPr>
        <w:t>e</w:t>
      </w:r>
      <w:r>
        <w:t xml:space="preserve"> </w:t>
      </w:r>
      <w:r>
        <w:rPr>
          <w:color w:val="333333"/>
        </w:rPr>
        <w:t>legais</w:t>
      </w:r>
      <w:r>
        <w:rPr>
          <w:color w:val="333333"/>
          <w:spacing w:val="-2"/>
        </w:rPr>
        <w:t xml:space="preserve"> </w:t>
      </w:r>
      <w:r>
        <w:rPr>
          <w:color w:val="333333"/>
        </w:rPr>
        <w:t>efeitos.</w:t>
      </w:r>
    </w:p>
    <w:p w14:paraId="59D0ACB5" w14:textId="77777777" w:rsidR="00322FA3" w:rsidRDefault="00322FA3" w:rsidP="00322FA3">
      <w:pPr>
        <w:pStyle w:val="Corpodetexto"/>
        <w:spacing w:before="165" w:line="208" w:lineRule="auto"/>
        <w:ind w:right="416"/>
        <w:rPr>
          <w:color w:val="333333"/>
        </w:rPr>
      </w:pPr>
    </w:p>
    <w:p w14:paraId="0BD2E0B6" w14:textId="77777777" w:rsidR="00322FA3" w:rsidRPr="00322FA3" w:rsidRDefault="00322FA3" w:rsidP="00322FA3">
      <w:pPr>
        <w:pStyle w:val="Ttulo1"/>
        <w:ind w:left="2483" w:right="2785"/>
        <w:jc w:val="center"/>
        <w:rPr>
          <w:rFonts w:ascii="Arial" w:hAnsi="Arial" w:cs="Arial"/>
          <w:sz w:val="18"/>
          <w:szCs w:val="18"/>
        </w:rPr>
      </w:pPr>
      <w:r w:rsidRPr="00322FA3">
        <w:rPr>
          <w:rFonts w:ascii="Arial" w:hAnsi="Arial" w:cs="Arial"/>
          <w:color w:val="333333"/>
          <w:sz w:val="18"/>
          <w:szCs w:val="18"/>
        </w:rPr>
        <w:t>REGULAMENTO</w:t>
      </w:r>
      <w:r w:rsidRPr="00322FA3">
        <w:rPr>
          <w:rFonts w:ascii="Arial" w:hAnsi="Arial" w:cs="Arial"/>
          <w:color w:val="333333"/>
          <w:spacing w:val="-5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INTERNO</w:t>
      </w:r>
      <w:r w:rsidRPr="00322FA3">
        <w:rPr>
          <w:rFonts w:ascii="Arial" w:hAnsi="Arial" w:cs="Arial"/>
          <w:color w:val="333333"/>
          <w:spacing w:val="-4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-</w:t>
      </w:r>
      <w:r w:rsidRPr="00322FA3">
        <w:rPr>
          <w:rFonts w:ascii="Arial" w:hAnsi="Arial" w:cs="Arial"/>
          <w:color w:val="333333"/>
          <w:spacing w:val="-4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CURSOS</w:t>
      </w:r>
      <w:r w:rsidRPr="00322FA3">
        <w:rPr>
          <w:rFonts w:ascii="Arial" w:hAnsi="Arial" w:cs="Arial"/>
          <w:color w:val="333333"/>
          <w:spacing w:val="-4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DE</w:t>
      </w:r>
      <w:r w:rsidRPr="00322FA3">
        <w:rPr>
          <w:rFonts w:ascii="Arial" w:hAnsi="Arial" w:cs="Arial"/>
          <w:color w:val="333333"/>
          <w:spacing w:val="-4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INGLÊS</w:t>
      </w:r>
      <w:r w:rsidRPr="00322FA3">
        <w:rPr>
          <w:rFonts w:ascii="Arial" w:hAnsi="Arial" w:cs="Arial"/>
          <w:color w:val="333333"/>
          <w:spacing w:val="-4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</w:t>
      </w:r>
      <w:r w:rsidRPr="00322FA3">
        <w:rPr>
          <w:rFonts w:ascii="Arial" w:hAnsi="Arial" w:cs="Arial"/>
          <w:color w:val="333333"/>
          <w:spacing w:val="-4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ESPANHOL</w:t>
      </w:r>
    </w:p>
    <w:p w14:paraId="34036F19" w14:textId="77777777" w:rsidR="00322FA3" w:rsidRPr="00322FA3" w:rsidRDefault="00322FA3" w:rsidP="00322FA3">
      <w:pPr>
        <w:pStyle w:val="Corpodetexto"/>
        <w:rPr>
          <w:rFonts w:ascii="Arial" w:hAnsi="Arial" w:cs="Arial"/>
          <w:b/>
          <w:sz w:val="18"/>
          <w:szCs w:val="18"/>
        </w:rPr>
      </w:pPr>
    </w:p>
    <w:p w14:paraId="02C9E8C7" w14:textId="77777777" w:rsidR="00322FA3" w:rsidRPr="00322FA3" w:rsidRDefault="00322FA3" w:rsidP="00322FA3">
      <w:pPr>
        <w:pStyle w:val="PargrafodaLista"/>
        <w:numPr>
          <w:ilvl w:val="0"/>
          <w:numId w:val="36"/>
        </w:numPr>
        <w:tabs>
          <w:tab w:val="left" w:pos="425"/>
        </w:tabs>
        <w:spacing w:before="124"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Este documento integra o contrato e complementa os termos da relação entre o Contratante/Aluno e a Escola, para todos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fins.</w:t>
      </w:r>
    </w:p>
    <w:p w14:paraId="16F3D3D7" w14:textId="77777777" w:rsidR="00322FA3" w:rsidRPr="00322FA3" w:rsidRDefault="00322FA3" w:rsidP="00322FA3">
      <w:pPr>
        <w:pStyle w:val="PargrafodaLista"/>
        <w:numPr>
          <w:ilvl w:val="0"/>
          <w:numId w:val="36"/>
        </w:numPr>
        <w:tabs>
          <w:tab w:val="left" w:pos="415"/>
        </w:tabs>
        <w:spacing w:line="171" w:lineRule="exact"/>
        <w:ind w:left="414" w:right="0" w:hanging="301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curso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Fisk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divide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fases,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conforme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tabela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preços:</w:t>
      </w:r>
    </w:p>
    <w:p w14:paraId="2312A5C4" w14:textId="77777777" w:rsidR="00322FA3" w:rsidRPr="00322FA3" w:rsidRDefault="00322FA3" w:rsidP="00322FA3">
      <w:pPr>
        <w:pStyle w:val="Corpodetexto"/>
        <w:spacing w:before="9" w:line="208" w:lineRule="auto"/>
        <w:ind w:right="416"/>
        <w:rPr>
          <w:rFonts w:ascii="Arial" w:hAnsi="Arial" w:cs="Arial"/>
          <w:sz w:val="18"/>
          <w:szCs w:val="18"/>
        </w:rPr>
      </w:pPr>
      <w:r w:rsidRPr="00322FA3">
        <w:rPr>
          <w:rFonts w:ascii="Arial" w:hAnsi="Arial" w:cs="Arial"/>
          <w:b/>
          <w:color w:val="333333"/>
          <w:spacing w:val="-1"/>
          <w:sz w:val="18"/>
          <w:szCs w:val="18"/>
        </w:rPr>
        <w:t>INGLÊS</w:t>
      </w:r>
      <w:r w:rsidRPr="00322FA3">
        <w:rPr>
          <w:rFonts w:ascii="Arial" w:hAnsi="Arial" w:cs="Arial"/>
          <w:b/>
          <w:color w:val="333333"/>
          <w:spacing w:val="-4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-</w:t>
      </w:r>
      <w:r w:rsidRPr="00322FA3">
        <w:rPr>
          <w:rFonts w:ascii="Arial" w:hAnsi="Arial" w:cs="Arial"/>
          <w:b/>
          <w:color w:val="333333"/>
          <w:spacing w:val="-3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INFANTIL:</w:t>
      </w:r>
      <w:r w:rsidRPr="00322FA3">
        <w:rPr>
          <w:rFonts w:ascii="Arial" w:hAnsi="Arial" w:cs="Arial"/>
          <w:b/>
          <w:color w:val="333333"/>
          <w:spacing w:val="-3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My</w:t>
      </w:r>
      <w:proofErr w:type="spellEnd"/>
      <w:r w:rsidRPr="00322FA3">
        <w:rPr>
          <w:rFonts w:ascii="Arial" w:hAnsi="Arial" w:cs="Arial"/>
          <w:color w:val="333333"/>
          <w:spacing w:val="-3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First</w:t>
      </w:r>
      <w:proofErr w:type="spellEnd"/>
      <w:r w:rsidRPr="00322FA3">
        <w:rPr>
          <w:rFonts w:ascii="Arial" w:hAnsi="Arial" w:cs="Arial"/>
          <w:color w:val="333333"/>
          <w:spacing w:val="-3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English</w:t>
      </w:r>
      <w:proofErr w:type="spellEnd"/>
      <w:r w:rsidRPr="00322FA3">
        <w:rPr>
          <w:rFonts w:ascii="Arial" w:hAnsi="Arial" w:cs="Arial"/>
          <w:color w:val="333333"/>
          <w:spacing w:val="-13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Adventure,</w:t>
      </w:r>
      <w:r w:rsidRPr="00322FA3">
        <w:rPr>
          <w:rFonts w:ascii="Arial" w:hAnsi="Arial" w:cs="Arial"/>
          <w:color w:val="333333"/>
          <w:spacing w:val="-3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Playground</w:t>
      </w:r>
      <w:r w:rsidRPr="00322FA3">
        <w:rPr>
          <w:rFonts w:ascii="Arial" w:hAnsi="Arial" w:cs="Arial"/>
          <w:color w:val="333333"/>
          <w:spacing w:val="-3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</w:t>
      </w:r>
      <w:r w:rsidRPr="00322FA3">
        <w:rPr>
          <w:rFonts w:ascii="Arial" w:hAnsi="Arial" w:cs="Arial"/>
          <w:color w:val="333333"/>
          <w:spacing w:val="-3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Have</w:t>
      </w:r>
      <w:proofErr w:type="spellEnd"/>
      <w:r w:rsidRPr="00322FA3">
        <w:rPr>
          <w:rFonts w:ascii="Arial" w:hAnsi="Arial" w:cs="Arial"/>
          <w:color w:val="333333"/>
          <w:spacing w:val="-4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Fun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>;</w:t>
      </w:r>
      <w:r w:rsidRPr="00322FA3">
        <w:rPr>
          <w:rFonts w:ascii="Arial" w:hAnsi="Arial" w:cs="Arial"/>
          <w:color w:val="333333"/>
          <w:spacing w:val="-3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ADOLESCENTES:</w:t>
      </w:r>
      <w:r w:rsidRPr="00322FA3">
        <w:rPr>
          <w:rFonts w:ascii="Arial" w:hAnsi="Arial" w:cs="Arial"/>
          <w:b/>
          <w:color w:val="333333"/>
          <w:spacing w:val="-3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1ª</w:t>
      </w:r>
      <w:r w:rsidRPr="00322FA3">
        <w:rPr>
          <w:rFonts w:ascii="Arial" w:hAnsi="Arial" w:cs="Arial"/>
          <w:b/>
          <w:color w:val="333333"/>
          <w:spacing w:val="-3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b/>
          <w:color w:val="333333"/>
          <w:sz w:val="18"/>
          <w:szCs w:val="18"/>
        </w:rPr>
        <w:t>FASE</w:t>
      </w:r>
      <w:r w:rsidRPr="00322FA3">
        <w:rPr>
          <w:rFonts w:ascii="Arial" w:hAnsi="Arial" w:cs="Arial"/>
          <w:color w:val="333333"/>
          <w:sz w:val="18"/>
          <w:szCs w:val="18"/>
        </w:rPr>
        <w:t>:Teens</w:t>
      </w:r>
      <w:proofErr w:type="spellEnd"/>
      <w:r w:rsidRPr="00322FA3">
        <w:rPr>
          <w:rFonts w:ascii="Arial" w:hAnsi="Arial" w:cs="Arial"/>
          <w:color w:val="333333"/>
          <w:spacing w:val="-3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</w:t>
      </w:r>
      <w:r w:rsidRPr="00322FA3">
        <w:rPr>
          <w:rFonts w:ascii="Arial" w:hAnsi="Arial" w:cs="Arial"/>
          <w:color w:val="333333"/>
          <w:spacing w:val="-6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Teenstation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>;</w:t>
      </w:r>
      <w:r w:rsidRPr="00322FA3">
        <w:rPr>
          <w:rFonts w:ascii="Arial" w:hAnsi="Arial" w:cs="Arial"/>
          <w:color w:val="333333"/>
          <w:spacing w:val="-3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2ª</w:t>
      </w:r>
      <w:r w:rsidRPr="00322FA3">
        <w:rPr>
          <w:rFonts w:ascii="Arial" w:hAnsi="Arial" w:cs="Arial"/>
          <w:b/>
          <w:color w:val="333333"/>
          <w:spacing w:val="-48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 xml:space="preserve">FASE </w:t>
      </w:r>
      <w:r w:rsidRPr="00322FA3">
        <w:rPr>
          <w:rFonts w:ascii="Arial" w:hAnsi="Arial" w:cs="Arial"/>
          <w:color w:val="333333"/>
          <w:sz w:val="18"/>
          <w:szCs w:val="18"/>
        </w:rPr>
        <w:t xml:space="preserve">– Fisk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Teens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Pre-Intermediate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, Fisk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Teens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Intermediate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, Fisk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Teens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 Upper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Intermediate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, Fisk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Teens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Advanced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 e Fisk</w:t>
      </w:r>
      <w:r w:rsidRPr="00322FA3">
        <w:rPr>
          <w:rFonts w:ascii="Arial" w:hAnsi="Arial" w:cs="Arial"/>
          <w:color w:val="333333"/>
          <w:spacing w:val="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Teens</w:t>
      </w:r>
      <w:proofErr w:type="spellEnd"/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Higher</w:t>
      </w:r>
      <w:proofErr w:type="spellEnd"/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1/</w:t>
      </w:r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2;</w:t>
      </w:r>
      <w:r w:rsidRPr="00322FA3">
        <w:rPr>
          <w:rFonts w:ascii="Arial" w:hAnsi="Arial" w:cs="Arial"/>
          <w:color w:val="333333"/>
          <w:spacing w:val="30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ADULTOS:</w:t>
      </w:r>
      <w:r w:rsidRPr="00322FA3">
        <w:rPr>
          <w:rFonts w:ascii="Arial" w:hAnsi="Arial" w:cs="Arial"/>
          <w:b/>
          <w:color w:val="333333"/>
          <w:spacing w:val="29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1ª</w:t>
      </w:r>
      <w:r w:rsidRPr="00322FA3">
        <w:rPr>
          <w:rFonts w:ascii="Arial" w:hAnsi="Arial" w:cs="Arial"/>
          <w:b/>
          <w:color w:val="333333"/>
          <w:spacing w:val="29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FASE:</w:t>
      </w:r>
      <w:r w:rsidRPr="00322FA3">
        <w:rPr>
          <w:rFonts w:ascii="Arial" w:hAnsi="Arial" w:cs="Arial"/>
          <w:b/>
          <w:color w:val="333333"/>
          <w:spacing w:val="30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Breaking</w:t>
      </w:r>
      <w:proofErr w:type="spellEnd"/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Free</w:t>
      </w:r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</w:t>
      </w:r>
      <w:r w:rsidRPr="00322FA3">
        <w:rPr>
          <w:rFonts w:ascii="Arial" w:hAnsi="Arial" w:cs="Arial"/>
          <w:color w:val="333333"/>
          <w:spacing w:val="30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Spreading</w:t>
      </w:r>
      <w:proofErr w:type="spellEnd"/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Wings;</w:t>
      </w:r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2ª</w:t>
      </w:r>
      <w:r w:rsidRPr="00322FA3">
        <w:rPr>
          <w:rFonts w:ascii="Arial" w:hAnsi="Arial" w:cs="Arial"/>
          <w:b/>
          <w:color w:val="333333"/>
          <w:spacing w:val="30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FASE:</w:t>
      </w:r>
      <w:r w:rsidRPr="00322FA3">
        <w:rPr>
          <w:rFonts w:ascii="Arial" w:hAnsi="Arial" w:cs="Arial"/>
          <w:b/>
          <w:color w:val="333333"/>
          <w:spacing w:val="20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Aiming</w:t>
      </w:r>
      <w:proofErr w:type="spellEnd"/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at</w:t>
      </w:r>
      <w:proofErr w:type="spellEnd"/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the</w:t>
      </w:r>
      <w:proofErr w:type="spellEnd"/>
      <w:r w:rsidRPr="00322FA3">
        <w:rPr>
          <w:rFonts w:ascii="Arial" w:hAnsi="Arial" w:cs="Arial"/>
          <w:color w:val="333333"/>
          <w:spacing w:val="30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Sky,</w:t>
      </w:r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Flying</w:t>
      </w:r>
      <w:proofErr w:type="spellEnd"/>
      <w:r w:rsidRPr="00322FA3">
        <w:rPr>
          <w:rFonts w:ascii="Arial" w:hAnsi="Arial" w:cs="Arial"/>
          <w:color w:val="333333"/>
          <w:spacing w:val="29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High;</w:t>
      </w:r>
      <w:r w:rsidRPr="00322FA3">
        <w:rPr>
          <w:rFonts w:ascii="Arial" w:hAnsi="Arial" w:cs="Arial"/>
          <w:color w:val="333333"/>
          <w:spacing w:val="30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3ª</w:t>
      </w:r>
      <w:r w:rsidRPr="00322FA3">
        <w:rPr>
          <w:rFonts w:ascii="Arial" w:hAnsi="Arial" w:cs="Arial"/>
          <w:b/>
          <w:color w:val="333333"/>
          <w:spacing w:val="-48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FASE:</w:t>
      </w:r>
      <w:r w:rsidRPr="00322FA3">
        <w:rPr>
          <w:rFonts w:ascii="Arial" w:hAnsi="Arial" w:cs="Arial"/>
          <w:b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Expanding</w:t>
      </w:r>
      <w:proofErr w:type="spellEnd"/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Horizons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>,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Wings</w:t>
      </w:r>
      <w:r w:rsidRPr="00322FA3">
        <w:rPr>
          <w:rFonts w:ascii="Arial" w:hAnsi="Arial" w:cs="Arial"/>
          <w:color w:val="333333"/>
          <w:spacing w:val="-2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of</w:t>
      </w:r>
      <w:proofErr w:type="spellEnd"/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Freedom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>,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Focus,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Proficiency</w:t>
      </w:r>
      <w:proofErr w:type="spellEnd"/>
      <w:r w:rsidRPr="00322FA3">
        <w:rPr>
          <w:rFonts w:ascii="Arial" w:hAnsi="Arial" w:cs="Arial"/>
          <w:color w:val="333333"/>
          <w:spacing w:val="-2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Perfect</w:t>
      </w:r>
      <w:proofErr w:type="spellEnd"/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your</w:t>
      </w:r>
      <w:proofErr w:type="spellEnd"/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English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>.</w:t>
      </w:r>
    </w:p>
    <w:p w14:paraId="1D6E25B3" w14:textId="77777777" w:rsidR="00322FA3" w:rsidRPr="00322FA3" w:rsidRDefault="00322FA3" w:rsidP="00322FA3">
      <w:pPr>
        <w:spacing w:line="208" w:lineRule="auto"/>
        <w:ind w:left="114" w:right="416"/>
        <w:jc w:val="both"/>
        <w:rPr>
          <w:rFonts w:ascii="Arial" w:hAnsi="Arial" w:cs="Arial"/>
          <w:sz w:val="18"/>
          <w:szCs w:val="18"/>
        </w:rPr>
      </w:pPr>
      <w:r w:rsidRPr="00322FA3">
        <w:rPr>
          <w:rFonts w:ascii="Arial" w:hAnsi="Arial" w:cs="Arial"/>
          <w:b/>
          <w:color w:val="333333"/>
          <w:sz w:val="18"/>
          <w:szCs w:val="18"/>
        </w:rPr>
        <w:t xml:space="preserve">ESPANHOL – ADOLESCENTES: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Chiquiteens</w:t>
      </w:r>
      <w:proofErr w:type="spellEnd"/>
      <w:r w:rsidRPr="00322FA3">
        <w:rPr>
          <w:rFonts w:ascii="Arial" w:hAnsi="Arial" w:cs="Arial"/>
          <w:b/>
          <w:color w:val="333333"/>
          <w:sz w:val="18"/>
          <w:szCs w:val="18"/>
        </w:rPr>
        <w:t xml:space="preserve">,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Conéctate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 xml:space="preserve">ADULTOS: 1ª FASE: </w:t>
      </w:r>
      <w:r w:rsidRPr="00322FA3">
        <w:rPr>
          <w:rFonts w:ascii="Arial" w:hAnsi="Arial" w:cs="Arial"/>
          <w:color w:val="333333"/>
          <w:sz w:val="18"/>
          <w:szCs w:val="18"/>
        </w:rPr>
        <w:t xml:space="preserve">Espanhol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con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 ñ 1; </w:t>
      </w:r>
      <w:r w:rsidRPr="00322FA3">
        <w:rPr>
          <w:rFonts w:ascii="Arial" w:hAnsi="Arial" w:cs="Arial"/>
          <w:b/>
          <w:color w:val="333333"/>
          <w:sz w:val="18"/>
          <w:szCs w:val="18"/>
        </w:rPr>
        <w:t xml:space="preserve">2ª FASE: </w:t>
      </w:r>
      <w:r w:rsidRPr="00322FA3">
        <w:rPr>
          <w:rFonts w:ascii="Arial" w:hAnsi="Arial" w:cs="Arial"/>
          <w:color w:val="333333"/>
          <w:sz w:val="18"/>
          <w:szCs w:val="18"/>
        </w:rPr>
        <w:t xml:space="preserve">Espanhol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con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 xml:space="preserve"> ñ 2</w:t>
      </w:r>
      <w:r w:rsidRPr="00322FA3">
        <w:rPr>
          <w:rFonts w:ascii="Arial" w:hAnsi="Arial" w:cs="Arial"/>
          <w:color w:val="333333"/>
          <w:spacing w:val="-48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</w:t>
      </w:r>
      <w:r w:rsidRPr="00322FA3">
        <w:rPr>
          <w:rFonts w:ascii="Arial" w:hAnsi="Arial" w:cs="Arial"/>
          <w:color w:val="333333"/>
          <w:spacing w:val="-2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 xml:space="preserve">3;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3ª</w:t>
      </w:r>
      <w:r w:rsidRPr="00322FA3">
        <w:rPr>
          <w:rFonts w:ascii="Arial" w:hAnsi="Arial" w:cs="Arial"/>
          <w:b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b/>
          <w:color w:val="333333"/>
          <w:sz w:val="18"/>
          <w:szCs w:val="18"/>
        </w:rPr>
        <w:t>FASE:</w:t>
      </w:r>
      <w:r w:rsidRPr="00322FA3">
        <w:rPr>
          <w:rFonts w:ascii="Arial" w:hAnsi="Arial" w:cs="Arial"/>
          <w:b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Espanhol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con</w:t>
      </w:r>
      <w:proofErr w:type="spellEnd"/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ñ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4</w:t>
      </w:r>
      <w:r w:rsidRPr="00322FA3">
        <w:rPr>
          <w:rFonts w:ascii="Arial" w:hAnsi="Arial" w:cs="Arial"/>
          <w:color w:val="333333"/>
          <w:spacing w:val="-2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5.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Perfeccione</w:t>
      </w:r>
      <w:proofErr w:type="spellEnd"/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su</w:t>
      </w:r>
      <w:proofErr w:type="spellEnd"/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proofErr w:type="spellStart"/>
      <w:r w:rsidRPr="00322FA3">
        <w:rPr>
          <w:rFonts w:ascii="Arial" w:hAnsi="Arial" w:cs="Arial"/>
          <w:color w:val="333333"/>
          <w:sz w:val="18"/>
          <w:szCs w:val="18"/>
        </w:rPr>
        <w:t>Español</w:t>
      </w:r>
      <w:proofErr w:type="spellEnd"/>
      <w:r w:rsidRPr="00322FA3">
        <w:rPr>
          <w:rFonts w:ascii="Arial" w:hAnsi="Arial" w:cs="Arial"/>
          <w:color w:val="333333"/>
          <w:sz w:val="18"/>
          <w:szCs w:val="18"/>
        </w:rPr>
        <w:t>.</w:t>
      </w:r>
    </w:p>
    <w:p w14:paraId="25A9012C" w14:textId="77777777" w:rsidR="00322FA3" w:rsidRPr="00322FA3" w:rsidRDefault="00322FA3" w:rsidP="00322FA3">
      <w:pPr>
        <w:pStyle w:val="PargrafodaLista"/>
        <w:numPr>
          <w:ilvl w:val="0"/>
          <w:numId w:val="36"/>
        </w:numPr>
        <w:tabs>
          <w:tab w:val="left" w:pos="428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Duração aproximada do curso, considerando-se que o Aluno estude pelo menos 1 (uma) hora em casa após cada aula 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 xml:space="preserve">não tenha mais de 10% (dez por cento) de faltas durante o estágio: </w:t>
      </w:r>
      <w:r w:rsidRPr="00322FA3">
        <w:rPr>
          <w:b/>
          <w:color w:val="333333"/>
          <w:sz w:val="18"/>
          <w:szCs w:val="18"/>
        </w:rPr>
        <w:t xml:space="preserve">INGLÊS - </w:t>
      </w:r>
      <w:r w:rsidRPr="00322FA3">
        <w:rPr>
          <w:color w:val="333333"/>
          <w:sz w:val="18"/>
          <w:szCs w:val="18"/>
        </w:rPr>
        <w:t>My First English Adventure 1: 80 a 90 h; My First</w:t>
      </w:r>
      <w:r w:rsidRPr="00322FA3">
        <w:rPr>
          <w:color w:val="333333"/>
          <w:spacing w:val="-47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English Adventure 2 / 3: 40 a 45 h (cada); Playground até Wings of Freedom: 40 a 45 h (cada); – Focus: 55 a 60 h; 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 xml:space="preserve">Proficiency/ Perfect your English: 70 a 75 h; </w:t>
      </w:r>
      <w:r w:rsidRPr="00322FA3">
        <w:rPr>
          <w:b/>
          <w:color w:val="333333"/>
          <w:sz w:val="18"/>
          <w:szCs w:val="18"/>
        </w:rPr>
        <w:t xml:space="preserve">ESPANHOL – </w:t>
      </w:r>
      <w:r w:rsidRPr="00322FA3">
        <w:rPr>
          <w:color w:val="333333"/>
          <w:sz w:val="18"/>
          <w:szCs w:val="18"/>
        </w:rPr>
        <w:t>Chiquiteens 1 a Espanhol con ñ 4: 40 a 45h (cada livro) e Espanhol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con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ñ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5: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60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h;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Perfeccione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su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Español</w:t>
      </w:r>
      <w:r w:rsidRPr="00322FA3">
        <w:rPr>
          <w:b/>
          <w:color w:val="333333"/>
          <w:sz w:val="18"/>
          <w:szCs w:val="18"/>
        </w:rPr>
        <w:t>:</w:t>
      </w:r>
      <w:r w:rsidRPr="00322FA3">
        <w:rPr>
          <w:b/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70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75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h.</w:t>
      </w:r>
    </w:p>
    <w:p w14:paraId="5F9EB0DA" w14:textId="77777777" w:rsidR="00322FA3" w:rsidRPr="00322FA3" w:rsidRDefault="00322FA3" w:rsidP="00322FA3">
      <w:pPr>
        <w:pStyle w:val="PargrafodaLista"/>
        <w:numPr>
          <w:ilvl w:val="0"/>
          <w:numId w:val="35"/>
        </w:numPr>
        <w:tabs>
          <w:tab w:val="left" w:pos="327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A Escola se reserva o direito de estender a duração de cada estágio em até 10% (dez por cento) da carga horária original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realização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atividades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pedagógicas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complementares.</w:t>
      </w:r>
    </w:p>
    <w:p w14:paraId="65F37A0D" w14:textId="77777777" w:rsidR="00322FA3" w:rsidRPr="00322FA3" w:rsidRDefault="00322FA3" w:rsidP="00322FA3">
      <w:pPr>
        <w:pStyle w:val="PargrafodaLista"/>
        <w:numPr>
          <w:ilvl w:val="0"/>
          <w:numId w:val="35"/>
        </w:numPr>
        <w:tabs>
          <w:tab w:val="left" w:pos="341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b/>
          <w:color w:val="333333"/>
          <w:sz w:val="18"/>
          <w:szCs w:val="18"/>
        </w:rPr>
        <w:t xml:space="preserve">ATENÇÃO: </w:t>
      </w:r>
      <w:r w:rsidRPr="00322FA3">
        <w:rPr>
          <w:color w:val="333333"/>
          <w:sz w:val="18"/>
          <w:szCs w:val="18"/>
        </w:rPr>
        <w:t>o Aluno cursando o Personalizado não segue a mesma carga horária por esse ser um curso especial em que 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 xml:space="preserve">Aluno segue seu próprio ritmo, porém, deve ser respeitada a carga horária mínima para obtenção de certificado: </w:t>
      </w:r>
      <w:r w:rsidRPr="00322FA3">
        <w:rPr>
          <w:b/>
          <w:color w:val="333333"/>
          <w:sz w:val="18"/>
          <w:szCs w:val="18"/>
        </w:rPr>
        <w:t xml:space="preserve">INGLÊS </w:t>
      </w:r>
      <w:r w:rsidRPr="00322FA3">
        <w:rPr>
          <w:color w:val="333333"/>
          <w:sz w:val="18"/>
          <w:szCs w:val="18"/>
        </w:rPr>
        <w:t>– 1)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pacing w:val="-1"/>
          <w:sz w:val="18"/>
          <w:szCs w:val="18"/>
        </w:rPr>
        <w:t>Teenstation/</w:t>
      </w:r>
      <w:r w:rsidRPr="00322FA3">
        <w:rPr>
          <w:color w:val="333333"/>
          <w:spacing w:val="-3"/>
          <w:sz w:val="18"/>
          <w:szCs w:val="18"/>
        </w:rPr>
        <w:t xml:space="preserve"> </w:t>
      </w:r>
      <w:r w:rsidRPr="00322FA3">
        <w:rPr>
          <w:color w:val="333333"/>
          <w:spacing w:val="-1"/>
          <w:sz w:val="18"/>
          <w:szCs w:val="18"/>
        </w:rPr>
        <w:t>Fisk</w:t>
      </w:r>
      <w:r w:rsidRPr="00322FA3">
        <w:rPr>
          <w:color w:val="333333"/>
          <w:spacing w:val="-7"/>
          <w:sz w:val="18"/>
          <w:szCs w:val="18"/>
        </w:rPr>
        <w:t xml:space="preserve"> </w:t>
      </w:r>
      <w:r w:rsidRPr="00322FA3">
        <w:rPr>
          <w:color w:val="333333"/>
          <w:spacing w:val="-1"/>
          <w:sz w:val="18"/>
          <w:szCs w:val="18"/>
        </w:rPr>
        <w:t>Teens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pacing w:val="-1"/>
          <w:sz w:val="18"/>
          <w:szCs w:val="18"/>
        </w:rPr>
        <w:t>Pre-Intermediate/</w:t>
      </w:r>
      <w:r w:rsidRPr="00322FA3">
        <w:rPr>
          <w:color w:val="333333"/>
          <w:spacing w:val="-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Fisk</w:t>
      </w:r>
      <w:r w:rsidRPr="00322FA3">
        <w:rPr>
          <w:color w:val="333333"/>
          <w:spacing w:val="-6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Teens</w:t>
      </w:r>
      <w:r w:rsidRPr="00322FA3">
        <w:rPr>
          <w:color w:val="333333"/>
          <w:spacing w:val="-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Intermediate/</w:t>
      </w:r>
      <w:r w:rsidRPr="00322FA3">
        <w:rPr>
          <w:color w:val="333333"/>
          <w:spacing w:val="-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Fisk</w:t>
      </w:r>
      <w:r w:rsidRPr="00322FA3">
        <w:rPr>
          <w:color w:val="333333"/>
          <w:spacing w:val="-6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Teens</w:t>
      </w:r>
      <w:r w:rsidRPr="00322FA3">
        <w:rPr>
          <w:color w:val="333333"/>
          <w:spacing w:val="-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Upper</w:t>
      </w:r>
      <w:r w:rsidRPr="00322FA3">
        <w:rPr>
          <w:color w:val="333333"/>
          <w:spacing w:val="-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Intermediate,</w:t>
      </w:r>
      <w:r w:rsidRPr="00322FA3">
        <w:rPr>
          <w:color w:val="333333"/>
          <w:spacing w:val="-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Fisk</w:t>
      </w:r>
      <w:r w:rsidRPr="00322FA3">
        <w:rPr>
          <w:color w:val="333333"/>
          <w:spacing w:val="-6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Teens</w:t>
      </w:r>
      <w:r w:rsidRPr="00322FA3">
        <w:rPr>
          <w:color w:val="333333"/>
          <w:spacing w:val="-1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Advanced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-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Fisk</w:t>
      </w:r>
      <w:r w:rsidRPr="00322FA3">
        <w:rPr>
          <w:color w:val="333333"/>
          <w:spacing w:val="-4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Teens Higher 1/ 2 / Breaking Free/ Spreading Wings/ Aiming at the Sky/ Flying High / Expanding Horizons / Wings of Freedom: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30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horas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(36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50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minutos).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2)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Focus: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45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horas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(54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50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minutos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).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ESPANHOL</w:t>
      </w:r>
      <w:r w:rsidRPr="00322FA3">
        <w:rPr>
          <w:b/>
          <w:color w:val="333333"/>
          <w:spacing w:val="-5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–</w:t>
      </w:r>
      <w:r w:rsidRPr="00322FA3">
        <w:rPr>
          <w:b/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1)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Chiquiteens/</w:t>
      </w:r>
      <w:r w:rsidRPr="00322FA3">
        <w:rPr>
          <w:color w:val="333333"/>
          <w:spacing w:val="-47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Conéctate/ Español con ñ 1 a 4: 30 horas de aula (36 aulas de 50 minutos) . 2) Español con ñ 5: 48 horas de aula (58 aulas de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50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minutos).</w:t>
      </w:r>
    </w:p>
    <w:p w14:paraId="489E4347" w14:textId="77777777" w:rsidR="00322FA3" w:rsidRPr="00322FA3" w:rsidRDefault="00322FA3" w:rsidP="00322FA3">
      <w:pPr>
        <w:pStyle w:val="PargrafodaLista"/>
        <w:numPr>
          <w:ilvl w:val="0"/>
          <w:numId w:val="36"/>
        </w:numPr>
        <w:tabs>
          <w:tab w:val="left" w:pos="419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A Escola seguirá o calendário próprio, tendo a hora-aula duração de 1 Hora (uma hora) ou 1:20 Hora (uma hora de vinte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minutos).</w:t>
      </w:r>
    </w:p>
    <w:p w14:paraId="7A87CC9D" w14:textId="77777777" w:rsidR="00322FA3" w:rsidRPr="00322FA3" w:rsidRDefault="00322FA3" w:rsidP="00322FA3">
      <w:pPr>
        <w:pStyle w:val="PargrafodaLista"/>
        <w:numPr>
          <w:ilvl w:val="0"/>
          <w:numId w:val="36"/>
        </w:numPr>
        <w:tabs>
          <w:tab w:val="left" w:pos="415"/>
        </w:tabs>
        <w:spacing w:line="184" w:lineRule="exact"/>
        <w:ind w:left="414" w:right="0" w:hanging="301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Poderá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haver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substituição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do(a)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professor(a)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quando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necessário.</w:t>
      </w:r>
    </w:p>
    <w:p w14:paraId="46C18A5C" w14:textId="77777777" w:rsidR="00322FA3" w:rsidRPr="00322FA3" w:rsidRDefault="00322FA3" w:rsidP="00322FA3">
      <w:pPr>
        <w:pStyle w:val="PargrafodaLista"/>
        <w:numPr>
          <w:ilvl w:val="0"/>
          <w:numId w:val="36"/>
        </w:numPr>
        <w:tabs>
          <w:tab w:val="left" w:pos="462"/>
        </w:tabs>
        <w:spacing w:before="168"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A Escola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manterá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turmas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com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mínimo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8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(oito) Alunos.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Havendo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quantidade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inferior,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os Alunos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poderão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ser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remanejados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outras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turmas.</w:t>
      </w:r>
    </w:p>
    <w:p w14:paraId="76CA8B36" w14:textId="77777777" w:rsidR="00322FA3" w:rsidRPr="00322FA3" w:rsidRDefault="00322FA3" w:rsidP="00322FA3">
      <w:pPr>
        <w:pStyle w:val="Corpodetexto"/>
        <w:spacing w:before="89" w:line="208" w:lineRule="auto"/>
        <w:ind w:right="416"/>
        <w:rPr>
          <w:rFonts w:ascii="Arial" w:hAnsi="Arial" w:cs="Arial"/>
          <w:sz w:val="18"/>
          <w:szCs w:val="18"/>
        </w:rPr>
      </w:pPr>
      <w:r w:rsidRPr="00322FA3">
        <w:rPr>
          <w:rFonts w:ascii="Arial" w:hAnsi="Arial" w:cs="Arial"/>
          <w:color w:val="333333"/>
          <w:sz w:val="18"/>
          <w:szCs w:val="18"/>
        </w:rPr>
        <w:t>O Aluno terá seu desempenho avaliado 2 (duas) ou 3 (três) vezes por estágio, através de prova escrita, compreensão</w:t>
      </w:r>
      <w:r w:rsidRPr="00322FA3">
        <w:rPr>
          <w:rFonts w:ascii="Arial" w:hAnsi="Arial" w:cs="Arial"/>
          <w:color w:val="333333"/>
          <w:spacing w:val="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auditiva,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oral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 participação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nas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aulas, devendo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obter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nota mínima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7,0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(sete) em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cada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modalidade. Não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atingida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a nota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mínima</w:t>
      </w:r>
      <w:r w:rsidRPr="00322FA3">
        <w:rPr>
          <w:rFonts w:ascii="Arial" w:hAnsi="Arial" w:cs="Arial"/>
          <w:color w:val="333333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o Aluno pode submeter-se à nova avaliação (segunda chance), limitada a 1 (uma) por estágio, devendo ser realizada no prazo</w:t>
      </w:r>
      <w:r w:rsidRPr="00322FA3">
        <w:rPr>
          <w:rFonts w:ascii="Arial" w:hAnsi="Arial" w:cs="Arial"/>
          <w:color w:val="333333"/>
          <w:spacing w:val="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de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uma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semana,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conforme</w:t>
      </w:r>
      <w:r w:rsidRPr="00322FA3">
        <w:rPr>
          <w:rFonts w:ascii="Arial" w:hAnsi="Arial" w:cs="Arial"/>
          <w:color w:val="333333"/>
          <w:spacing w:val="7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horário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estipulado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pela</w:t>
      </w:r>
      <w:r w:rsidRPr="00322FA3">
        <w:rPr>
          <w:rFonts w:ascii="Arial" w:hAnsi="Arial" w:cs="Arial"/>
          <w:color w:val="333333"/>
          <w:spacing w:val="7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Escola.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Não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sendo</w:t>
      </w:r>
      <w:r w:rsidRPr="00322FA3">
        <w:rPr>
          <w:rFonts w:ascii="Arial" w:hAnsi="Arial" w:cs="Arial"/>
          <w:color w:val="333333"/>
          <w:spacing w:val="7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aprovado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na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segunda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chance,</w:t>
      </w:r>
      <w:r w:rsidRPr="00322FA3">
        <w:rPr>
          <w:rFonts w:ascii="Arial" w:hAnsi="Arial" w:cs="Arial"/>
          <w:color w:val="333333"/>
          <w:spacing w:val="7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o</w:t>
      </w:r>
      <w:r w:rsidRPr="00322FA3">
        <w:rPr>
          <w:rFonts w:ascii="Arial" w:hAnsi="Arial" w:cs="Arial"/>
          <w:color w:val="333333"/>
          <w:spacing w:val="-4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Aluno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deve</w:t>
      </w:r>
      <w:r w:rsidRPr="00322FA3">
        <w:rPr>
          <w:rFonts w:ascii="Arial" w:hAnsi="Arial" w:cs="Arial"/>
          <w:color w:val="333333"/>
          <w:spacing w:val="7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retornar</w:t>
      </w:r>
      <w:r w:rsidRPr="00322FA3">
        <w:rPr>
          <w:rFonts w:ascii="Arial" w:hAnsi="Arial" w:cs="Arial"/>
          <w:color w:val="333333"/>
          <w:spacing w:val="6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às</w:t>
      </w:r>
      <w:r w:rsidRPr="00322FA3">
        <w:rPr>
          <w:rFonts w:ascii="Arial" w:hAnsi="Arial" w:cs="Arial"/>
          <w:color w:val="333333"/>
          <w:spacing w:val="-48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5</w:t>
      </w:r>
      <w:r w:rsidRPr="00322FA3">
        <w:rPr>
          <w:rFonts w:ascii="Arial" w:hAnsi="Arial" w:cs="Arial"/>
          <w:color w:val="333333"/>
          <w:spacing w:val="-2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(cinco)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ou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6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(seis)</w:t>
      </w:r>
      <w:r w:rsidRPr="00322FA3">
        <w:rPr>
          <w:rFonts w:ascii="Arial" w:hAnsi="Arial" w:cs="Arial"/>
          <w:color w:val="333333"/>
          <w:spacing w:val="-2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últimas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lições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em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outra</w:t>
      </w:r>
      <w:r w:rsidRPr="00322FA3">
        <w:rPr>
          <w:rFonts w:ascii="Arial" w:hAnsi="Arial" w:cs="Arial"/>
          <w:color w:val="333333"/>
          <w:spacing w:val="-2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turma,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mantendo-se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a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obrigação</w:t>
      </w:r>
      <w:r w:rsidRPr="00322FA3">
        <w:rPr>
          <w:rFonts w:ascii="Arial" w:hAnsi="Arial" w:cs="Arial"/>
          <w:color w:val="333333"/>
          <w:spacing w:val="-2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pelos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pagamentos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das</w:t>
      </w:r>
      <w:r w:rsidRPr="00322FA3">
        <w:rPr>
          <w:rFonts w:ascii="Arial" w:hAnsi="Arial" w:cs="Arial"/>
          <w:color w:val="333333"/>
          <w:spacing w:val="-1"/>
          <w:sz w:val="18"/>
          <w:szCs w:val="18"/>
        </w:rPr>
        <w:t xml:space="preserve"> </w:t>
      </w:r>
      <w:r w:rsidRPr="00322FA3">
        <w:rPr>
          <w:rFonts w:ascii="Arial" w:hAnsi="Arial" w:cs="Arial"/>
          <w:color w:val="333333"/>
          <w:sz w:val="18"/>
          <w:szCs w:val="18"/>
        </w:rPr>
        <w:t>parcelas.</w:t>
      </w:r>
    </w:p>
    <w:p w14:paraId="534B8715" w14:textId="77777777" w:rsidR="00322FA3" w:rsidRPr="00322FA3" w:rsidRDefault="00322FA3" w:rsidP="00322FA3">
      <w:pPr>
        <w:pStyle w:val="PargrafodaLista"/>
        <w:numPr>
          <w:ilvl w:val="0"/>
          <w:numId w:val="36"/>
        </w:numPr>
        <w:tabs>
          <w:tab w:val="left" w:pos="435"/>
        </w:tabs>
        <w:spacing w:line="208" w:lineRule="auto"/>
        <w:ind w:firstLine="0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As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provas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29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segunda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chance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-</w:t>
      </w:r>
      <w:r w:rsidRPr="00322FA3">
        <w:rPr>
          <w:color w:val="333333"/>
          <w:spacing w:val="29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recuperação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e/ou</w:t>
      </w:r>
      <w:r w:rsidRPr="00322FA3">
        <w:rPr>
          <w:color w:val="333333"/>
          <w:spacing w:val="29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substitutivas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-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(por</w:t>
      </w:r>
      <w:r w:rsidRPr="00322FA3">
        <w:rPr>
          <w:color w:val="333333"/>
          <w:spacing w:val="29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motivo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29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falta)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são</w:t>
      </w:r>
      <w:r w:rsidRPr="00322FA3">
        <w:rPr>
          <w:color w:val="333333"/>
          <w:spacing w:val="28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cobradas</w:t>
      </w:r>
      <w:r w:rsidRPr="00322FA3">
        <w:rPr>
          <w:color w:val="333333"/>
          <w:spacing w:val="29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antecipadamente,</w:t>
      </w:r>
      <w:r w:rsidRPr="00322FA3">
        <w:rPr>
          <w:color w:val="333333"/>
          <w:spacing w:val="-47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conforme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taxa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estabelecida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tabela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vigente.</w:t>
      </w:r>
      <w:r w:rsidRPr="00322FA3">
        <w:rPr>
          <w:color w:val="333333"/>
          <w:spacing w:val="-1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provas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substitutivas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deverão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ser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realizadas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até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subsequente.</w:t>
      </w:r>
    </w:p>
    <w:p w14:paraId="138A2333" w14:textId="77777777" w:rsidR="00322FA3" w:rsidRPr="00322FA3" w:rsidRDefault="00322FA3" w:rsidP="00322FA3">
      <w:pPr>
        <w:pStyle w:val="PargrafodaLista"/>
        <w:numPr>
          <w:ilvl w:val="0"/>
          <w:numId w:val="36"/>
        </w:numPr>
        <w:tabs>
          <w:tab w:val="left" w:pos="429"/>
        </w:tabs>
        <w:spacing w:line="208" w:lineRule="auto"/>
        <w:ind w:firstLine="0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parcela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integral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refere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ao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mês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(do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dia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01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ao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dia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30),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devendo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ser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paga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no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seu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vencimento,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sob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pena</w:t>
      </w:r>
      <w:r w:rsidRPr="00322FA3">
        <w:rPr>
          <w:color w:val="333333"/>
          <w:spacing w:val="2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</w:t>
      </w:r>
      <w:r w:rsidRPr="00322FA3">
        <w:rPr>
          <w:color w:val="333333"/>
          <w:spacing w:val="-47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cobrança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multa,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juros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atualização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monetária,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caso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atraso.</w:t>
      </w:r>
    </w:p>
    <w:p w14:paraId="35750497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29"/>
        </w:tabs>
        <w:spacing w:line="208" w:lineRule="auto"/>
        <w:ind w:firstLine="0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1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retorno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às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lições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anteriores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reprovado,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ou</w:t>
      </w:r>
      <w:r w:rsidRPr="00322FA3">
        <w:rPr>
          <w:color w:val="333333"/>
          <w:spacing w:val="1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por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iniciativa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própria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do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Aluno/Turma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implica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na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obrigação</w:t>
      </w:r>
      <w:r w:rsidRPr="00322FA3">
        <w:rPr>
          <w:color w:val="333333"/>
          <w:spacing w:val="1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1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pagamento</w:t>
      </w:r>
      <w:r w:rsidRPr="00322FA3">
        <w:rPr>
          <w:color w:val="333333"/>
          <w:spacing w:val="-47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equivalente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às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horas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necessárias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complementares.</w:t>
      </w:r>
    </w:p>
    <w:p w14:paraId="653DDD02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10"/>
        </w:tabs>
        <w:spacing w:line="208" w:lineRule="auto"/>
        <w:ind w:firstLine="0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Haverá</w:t>
      </w:r>
      <w:r w:rsidRPr="00322FA3">
        <w:rPr>
          <w:color w:val="333333"/>
          <w:spacing w:val="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devolução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das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quantias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pagas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aos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alunos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cuja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turma</w:t>
      </w:r>
      <w:r w:rsidRPr="00322FA3">
        <w:rPr>
          <w:color w:val="333333"/>
          <w:spacing w:val="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não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iniciar.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Segundas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vias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boletos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bancários,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relatórios</w:t>
      </w:r>
      <w:r w:rsidRPr="00322FA3">
        <w:rPr>
          <w:color w:val="333333"/>
          <w:spacing w:val="3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47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aproveitamento,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outros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serviços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documentos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serão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cobrados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conforme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tabela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vigente.</w:t>
      </w:r>
    </w:p>
    <w:p w14:paraId="115492DC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32"/>
        </w:tabs>
        <w:spacing w:line="208" w:lineRule="auto"/>
        <w:ind w:firstLine="0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Os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boletos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bancários,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quando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disponibilizados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pela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internet,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deverão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ser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obtidos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diretamente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pelo</w:t>
      </w:r>
      <w:r w:rsidRPr="00322FA3">
        <w:rPr>
          <w:color w:val="333333"/>
          <w:spacing w:val="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Aluno/Responsável</w:t>
      </w:r>
      <w:r w:rsidRPr="00322FA3">
        <w:rPr>
          <w:color w:val="333333"/>
          <w:spacing w:val="15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no</w:t>
      </w:r>
      <w:r w:rsidRPr="00322FA3">
        <w:rPr>
          <w:color w:val="333333"/>
          <w:spacing w:val="-47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site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escola.</w:t>
      </w:r>
    </w:p>
    <w:p w14:paraId="7492C26F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15"/>
        </w:tabs>
        <w:spacing w:line="171" w:lineRule="exact"/>
        <w:ind w:left="414" w:right="0" w:hanging="301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Faltas,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qualquer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título,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exigem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pagamento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integral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curso,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tendo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vista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ensino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estará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disponível.</w:t>
      </w:r>
    </w:p>
    <w:p w14:paraId="3D3A0539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35"/>
        </w:tabs>
        <w:spacing w:before="4"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A cada mudança de estágio o Aluno deverá efetuar a rematrícula antes do início do estágio subseqüente, mediante 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pagamento do valor vigente. No ato da rematrícula o Aluno deve estar rigorosamente em dia com o pagamento de quaisquer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valores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devidos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à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Escola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(matrícula,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parcelas,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material,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etc)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sob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pena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sua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não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renovação.</w:t>
      </w:r>
    </w:p>
    <w:p w14:paraId="75E740EF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47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 xml:space="preserve">Em razão do método de ensino aplicado, </w:t>
      </w:r>
      <w:r w:rsidRPr="00322FA3">
        <w:rPr>
          <w:b/>
          <w:color w:val="333333"/>
          <w:sz w:val="18"/>
          <w:szCs w:val="18"/>
        </w:rPr>
        <w:t>é proibida a reutilização de material didático</w:t>
      </w:r>
      <w:r w:rsidRPr="00322FA3">
        <w:rPr>
          <w:color w:val="333333"/>
          <w:sz w:val="18"/>
          <w:szCs w:val="18"/>
        </w:rPr>
        <w:t>, mesmo entre membros da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mesma família. Não será ainda admitida a extração e utilização de cópias do material didático (livro; provas e apostilas quando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aplicáveis). A perda ou destruição – total ou parcial - do material obriga o Aluno a adquirir novo material da Escola para poder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participar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aulas.</w:t>
      </w:r>
    </w:p>
    <w:p w14:paraId="43B2F9E0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22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O material didático do curso personalizado (Complementary Material/Extra Exercises e Material Complementario/Ejercicios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Extras) adquirido pelo Aluno fica sob a guarda da Escola até o final do estágio. Todas as provas realizadas pelo Aluno ficam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sob a guarda da Escola, podendo ser consultadas a qualquer momento durante o estágio, porém não são entregues – em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nenhuma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hipótese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–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ao</w:t>
      </w:r>
      <w:r w:rsidRPr="00322FA3">
        <w:rPr>
          <w:color w:val="333333"/>
          <w:spacing w:val="-10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Aluno,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sendo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vedada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extração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cópias.</w:t>
      </w:r>
    </w:p>
    <w:p w14:paraId="4428D354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35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De acordo com a legislação, é expressamente proibido fumar em todas as dependências da Escola, ficando igualmente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proibido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uso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celulares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aparelhos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eletrônicos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sala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aula.</w:t>
      </w:r>
    </w:p>
    <w:p w14:paraId="6D4005E5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15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-1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Aluno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poderá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retirar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1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(um)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livro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por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semana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biblioteca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(que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fica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fechada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balanço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dezembro).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empréstimo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é</w:t>
      </w:r>
      <w:r w:rsidRPr="00322FA3">
        <w:rPr>
          <w:color w:val="333333"/>
          <w:spacing w:val="-47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pelo prazo de 1 (uma) semana, que pode ser renovado por igual período. O atraso na devolução implica em multa diária, a ser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paga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ato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devolução,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conforme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tabela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vigente.</w:t>
      </w:r>
    </w:p>
    <w:p w14:paraId="4C2F0DDD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05"/>
        </w:tabs>
        <w:spacing w:line="170" w:lineRule="exact"/>
        <w:ind w:left="404" w:right="0" w:hanging="291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1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Escola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cobrará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seu</w:t>
      </w:r>
      <w:r w:rsidRPr="00322FA3">
        <w:rPr>
          <w:color w:val="333333"/>
          <w:spacing w:val="-1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Aluno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ou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responsável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por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danos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causados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seu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patrimônio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bem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como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pelo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material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lastRenderedPageBreak/>
        <w:t>extraviado.</w:t>
      </w:r>
    </w:p>
    <w:p w14:paraId="4433B1E0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51"/>
        </w:tabs>
        <w:spacing w:before="5"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A Escola poderá conceder – a seu exclusivo critério (podendo ser cancelado a qualquer momento) – os seguintes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descontos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(conforme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regras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abaixo):</w:t>
      </w:r>
    </w:p>
    <w:p w14:paraId="0E3BA902" w14:textId="77777777" w:rsidR="00322FA3" w:rsidRPr="00322FA3" w:rsidRDefault="00322FA3" w:rsidP="00322FA3">
      <w:pPr>
        <w:pStyle w:val="PargrafodaLista"/>
        <w:numPr>
          <w:ilvl w:val="0"/>
          <w:numId w:val="37"/>
        </w:numPr>
        <w:tabs>
          <w:tab w:val="left" w:pos="344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b/>
          <w:color w:val="333333"/>
          <w:sz w:val="18"/>
          <w:szCs w:val="18"/>
        </w:rPr>
        <w:t xml:space="preserve">desconto de convênio: </w:t>
      </w:r>
      <w:r w:rsidRPr="00322FA3">
        <w:rPr>
          <w:color w:val="333333"/>
          <w:sz w:val="18"/>
          <w:szCs w:val="18"/>
        </w:rPr>
        <w:t>decorre de convênio firmado entre a Escola e a Empresa ou Instituição à qual o Aluno é ligado,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sendo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aplicáveis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regras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descontos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previstos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instrumento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próprio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estabelecido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entre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aquelas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partes.</w:t>
      </w:r>
    </w:p>
    <w:p w14:paraId="21CF61E8" w14:textId="77777777" w:rsidR="00322FA3" w:rsidRPr="00322FA3" w:rsidRDefault="00322FA3" w:rsidP="00322FA3">
      <w:pPr>
        <w:pStyle w:val="PargrafodaLista"/>
        <w:numPr>
          <w:ilvl w:val="0"/>
          <w:numId w:val="37"/>
        </w:numPr>
        <w:tabs>
          <w:tab w:val="left" w:pos="369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b/>
          <w:color w:val="333333"/>
          <w:sz w:val="18"/>
          <w:szCs w:val="18"/>
        </w:rPr>
        <w:t>desconto de família</w:t>
      </w:r>
      <w:r w:rsidRPr="00322FA3">
        <w:rPr>
          <w:color w:val="333333"/>
          <w:sz w:val="18"/>
          <w:szCs w:val="18"/>
        </w:rPr>
        <w:t>: todos membros de uma família (pais, irmãos, filhos e cônjuge) matriculados terão desconto nas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parcelas, desde que informem o parentesco à Escola. O desconto permanece enquanto os parentes estejam estudando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simultaneamente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(mínimo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2</w:t>
      </w:r>
      <w:r w:rsidRPr="00322FA3">
        <w:rPr>
          <w:color w:val="333333"/>
          <w:spacing w:val="-1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Alunos),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perdendo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direito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benefício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caso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desligamento,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-10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Aluno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remanescente;</w:t>
      </w:r>
    </w:p>
    <w:p w14:paraId="2BEBD341" w14:textId="77777777" w:rsidR="00322FA3" w:rsidRPr="00322FA3" w:rsidRDefault="00322FA3" w:rsidP="00322FA3">
      <w:pPr>
        <w:pStyle w:val="PargrafodaLista"/>
        <w:numPr>
          <w:ilvl w:val="0"/>
          <w:numId w:val="37"/>
        </w:numPr>
        <w:tabs>
          <w:tab w:val="left" w:pos="351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b/>
          <w:color w:val="333333"/>
          <w:sz w:val="18"/>
          <w:szCs w:val="18"/>
        </w:rPr>
        <w:t xml:space="preserve">desconto por nota: </w:t>
      </w:r>
      <w:r w:rsidRPr="00322FA3">
        <w:rPr>
          <w:color w:val="333333"/>
          <w:sz w:val="18"/>
          <w:szCs w:val="18"/>
        </w:rPr>
        <w:t>o Aluno que terminar o estágio com média igual ou superior a 9,8, tem desconto vigente sobre as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parcelas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estágio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seguinte,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conforme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item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20;</w:t>
      </w:r>
    </w:p>
    <w:p w14:paraId="11143384" w14:textId="77777777" w:rsidR="00322FA3" w:rsidRPr="00322FA3" w:rsidRDefault="00322FA3" w:rsidP="00322FA3">
      <w:pPr>
        <w:pStyle w:val="PargrafodaLista"/>
        <w:numPr>
          <w:ilvl w:val="0"/>
          <w:numId w:val="37"/>
        </w:numPr>
        <w:tabs>
          <w:tab w:val="left" w:pos="374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b/>
          <w:color w:val="333333"/>
          <w:sz w:val="18"/>
          <w:szCs w:val="18"/>
        </w:rPr>
        <w:t>desconto de segundo curso</w:t>
      </w:r>
      <w:r w:rsidRPr="00322FA3">
        <w:rPr>
          <w:color w:val="333333"/>
          <w:sz w:val="18"/>
          <w:szCs w:val="18"/>
        </w:rPr>
        <w:t>: ao Aluno de inglês e/ou espanhol é concedido desconto em outro curso (português 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informática) conforme tabela vigente, que é automaticamente cancelado pelo mero atraso no pagamento de quaisquer valores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devidos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à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Escola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pelo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cancelamento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matrícula/rematrícula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primeiro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curso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(rescisão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contratual).</w:t>
      </w:r>
    </w:p>
    <w:p w14:paraId="4F090CB2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25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Qualquer desconto no valor da parcela, inclusive os acima previstos, convênios, bolsas, promoções, campanhas e turmas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promocionais,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mesmo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cumulados,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está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limitado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25%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valor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tabela.</w:t>
      </w:r>
    </w:p>
    <w:p w14:paraId="2938D5EB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38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A Escola se reserva o direito de cancelar a matrícula do Aluno que não esteja obedecendo aos preceitos básicos da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Instituição, que prejudique o bom andamento da turma e daquele que não se comportar de acordo com a moral e os bons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costumes.</w:t>
      </w:r>
    </w:p>
    <w:p w14:paraId="04735644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22"/>
        </w:tabs>
        <w:spacing w:line="208" w:lineRule="auto"/>
        <w:ind w:firstLine="0"/>
        <w:jc w:val="both"/>
        <w:rPr>
          <w:i/>
          <w:sz w:val="18"/>
          <w:szCs w:val="18"/>
        </w:rPr>
      </w:pPr>
      <w:r w:rsidRPr="00322FA3">
        <w:rPr>
          <w:color w:val="333333"/>
          <w:sz w:val="18"/>
          <w:szCs w:val="18"/>
        </w:rPr>
        <w:t xml:space="preserve">O Aluno de </w:t>
      </w:r>
      <w:r w:rsidRPr="00322FA3">
        <w:rPr>
          <w:i/>
          <w:color w:val="333333"/>
          <w:sz w:val="18"/>
          <w:szCs w:val="18"/>
        </w:rPr>
        <w:t xml:space="preserve">Wings of Freedom / Espanhol con ñ 4 </w:t>
      </w:r>
      <w:r w:rsidRPr="00322FA3">
        <w:rPr>
          <w:color w:val="333333"/>
          <w:sz w:val="18"/>
          <w:szCs w:val="18"/>
        </w:rPr>
        <w:t>deve ter freqüência mínima de 80% (oitenta por cento)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 média mínima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7,0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(sete),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iniciar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estágio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i/>
          <w:color w:val="333333"/>
          <w:sz w:val="18"/>
          <w:szCs w:val="18"/>
        </w:rPr>
        <w:t>Focus</w:t>
      </w:r>
      <w:r w:rsidRPr="00322FA3">
        <w:rPr>
          <w:i/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 xml:space="preserve">e </w:t>
      </w:r>
      <w:r w:rsidRPr="00322FA3">
        <w:rPr>
          <w:i/>
          <w:color w:val="333333"/>
          <w:sz w:val="18"/>
          <w:szCs w:val="18"/>
        </w:rPr>
        <w:t>Espanhol</w:t>
      </w:r>
      <w:r w:rsidRPr="00322FA3">
        <w:rPr>
          <w:i/>
          <w:color w:val="333333"/>
          <w:spacing w:val="-1"/>
          <w:sz w:val="18"/>
          <w:szCs w:val="18"/>
        </w:rPr>
        <w:t xml:space="preserve"> </w:t>
      </w:r>
      <w:r w:rsidRPr="00322FA3">
        <w:rPr>
          <w:i/>
          <w:color w:val="333333"/>
          <w:sz w:val="18"/>
          <w:szCs w:val="18"/>
        </w:rPr>
        <w:t>con</w:t>
      </w:r>
      <w:r w:rsidRPr="00322FA3">
        <w:rPr>
          <w:i/>
          <w:color w:val="333333"/>
          <w:spacing w:val="-1"/>
          <w:sz w:val="18"/>
          <w:szCs w:val="18"/>
        </w:rPr>
        <w:t xml:space="preserve"> </w:t>
      </w:r>
      <w:r w:rsidRPr="00322FA3">
        <w:rPr>
          <w:i/>
          <w:color w:val="333333"/>
          <w:sz w:val="18"/>
          <w:szCs w:val="18"/>
        </w:rPr>
        <w:t>ñ</w:t>
      </w:r>
      <w:r w:rsidRPr="00322FA3">
        <w:rPr>
          <w:i/>
          <w:color w:val="333333"/>
          <w:spacing w:val="-1"/>
          <w:sz w:val="18"/>
          <w:szCs w:val="18"/>
        </w:rPr>
        <w:t xml:space="preserve"> </w:t>
      </w:r>
      <w:r w:rsidRPr="00322FA3">
        <w:rPr>
          <w:i/>
          <w:color w:val="333333"/>
          <w:sz w:val="18"/>
          <w:szCs w:val="18"/>
        </w:rPr>
        <w:t>5.</w:t>
      </w:r>
    </w:p>
    <w:p w14:paraId="57C12387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37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 xml:space="preserve">O Aluno de </w:t>
      </w:r>
      <w:r w:rsidRPr="00322FA3">
        <w:rPr>
          <w:i/>
          <w:color w:val="333333"/>
          <w:sz w:val="18"/>
          <w:szCs w:val="18"/>
        </w:rPr>
        <w:t xml:space="preserve">Focus </w:t>
      </w:r>
      <w:r w:rsidRPr="00322FA3">
        <w:rPr>
          <w:color w:val="333333"/>
          <w:sz w:val="18"/>
          <w:szCs w:val="18"/>
        </w:rPr>
        <w:t xml:space="preserve">(inglês) </w:t>
      </w:r>
      <w:r w:rsidRPr="00322FA3">
        <w:rPr>
          <w:i/>
          <w:color w:val="333333"/>
          <w:sz w:val="18"/>
          <w:szCs w:val="18"/>
        </w:rPr>
        <w:t xml:space="preserve">e Espanhol con ñ 5 </w:t>
      </w:r>
      <w:r w:rsidRPr="00322FA3">
        <w:rPr>
          <w:color w:val="333333"/>
          <w:sz w:val="18"/>
          <w:szCs w:val="18"/>
        </w:rPr>
        <w:t>(espanhol) - cursos preparatórios para o Exame Final, cuja aprovação é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requisito para emissão de Certificado de Conclusão do Curso - deve ter freqüência mínima de 80% (oitenta por cento) para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prestar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Exame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Final,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realizado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data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local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poderão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diferir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daqueles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 Aluno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estuda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que</w:t>
      </w:r>
      <w:r w:rsidRPr="00322FA3">
        <w:rPr>
          <w:color w:val="333333"/>
          <w:spacing w:val="50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serão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comunicados com 15 dias de antecedência. Para prestar o “Final Examination” e “Fisk Proficiency” (inglês) e “Prueba Final”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(espanhol) o Aluno deve estar frequentando o curso regularmente. Para prestar o exame Fisk Proficiency, o Aluno deverá,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ainda,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pagar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taxa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correspondente.</w:t>
      </w:r>
    </w:p>
    <w:p w14:paraId="277CCE0F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17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O Aluno reprovado ou que não compareceu ao Exame Final deve aguardar o próximo exame agendado pela Escola e estar</w:t>
      </w:r>
      <w:r w:rsidRPr="00322FA3">
        <w:rPr>
          <w:color w:val="333333"/>
          <w:spacing w:val="-47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 xml:space="preserve">cursando o estágio </w:t>
      </w:r>
      <w:r w:rsidRPr="00322FA3">
        <w:rPr>
          <w:i/>
          <w:color w:val="333333"/>
          <w:sz w:val="18"/>
          <w:szCs w:val="18"/>
        </w:rPr>
        <w:t xml:space="preserve">Focus </w:t>
      </w:r>
      <w:r w:rsidRPr="00322FA3">
        <w:rPr>
          <w:color w:val="333333"/>
          <w:sz w:val="18"/>
          <w:szCs w:val="18"/>
        </w:rPr>
        <w:t xml:space="preserve">(inglês) ou </w:t>
      </w:r>
      <w:r w:rsidRPr="00322FA3">
        <w:rPr>
          <w:i/>
          <w:color w:val="333333"/>
          <w:sz w:val="18"/>
          <w:szCs w:val="18"/>
        </w:rPr>
        <w:t xml:space="preserve">Espanhol con ñ 5 </w:t>
      </w:r>
      <w:r w:rsidRPr="00322FA3">
        <w:rPr>
          <w:color w:val="333333"/>
          <w:sz w:val="18"/>
          <w:szCs w:val="18"/>
        </w:rPr>
        <w:t>(espanhol) há pelo menos 3 (três) meses para ter direito à segunda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chance,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mantendo-se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obrigação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pelo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pagamento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parcelas.</w:t>
      </w:r>
    </w:p>
    <w:p w14:paraId="79F9CB05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15"/>
        </w:tabs>
        <w:spacing w:line="170" w:lineRule="exact"/>
        <w:ind w:left="414" w:right="0" w:hanging="301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Escolas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com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estacionamento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poderão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fechá-lo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quando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houver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necessidade.</w:t>
      </w:r>
    </w:p>
    <w:p w14:paraId="7EEE7A25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15"/>
        </w:tabs>
        <w:spacing w:line="180" w:lineRule="exact"/>
        <w:ind w:left="414" w:right="0" w:hanging="301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Não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é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permitida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entrada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permanência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acompanhante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sala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aula.</w:t>
      </w:r>
    </w:p>
    <w:p w14:paraId="1DD0DD0C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15"/>
        </w:tabs>
        <w:spacing w:line="180" w:lineRule="exact"/>
        <w:ind w:left="414" w:right="0" w:hanging="301"/>
        <w:rPr>
          <w:b/>
          <w:sz w:val="18"/>
          <w:szCs w:val="18"/>
        </w:rPr>
      </w:pP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1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tolerância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máxima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para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o</w:t>
      </w:r>
      <w:r w:rsidRPr="00322FA3">
        <w:rPr>
          <w:color w:val="333333"/>
          <w:spacing w:val="-1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Aluno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entrar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em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sala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será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até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15</w:t>
      </w:r>
      <w:r w:rsidRPr="00322FA3">
        <w:rPr>
          <w:b/>
          <w:color w:val="333333"/>
          <w:spacing w:val="-2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(quinze)</w:t>
      </w:r>
      <w:r w:rsidRPr="00322FA3">
        <w:rPr>
          <w:b/>
          <w:color w:val="333333"/>
          <w:spacing w:val="-1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minutos</w:t>
      </w:r>
      <w:r w:rsidRPr="00322FA3">
        <w:rPr>
          <w:b/>
          <w:color w:val="333333"/>
          <w:spacing w:val="-2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após</w:t>
      </w:r>
      <w:r w:rsidRPr="00322FA3">
        <w:rPr>
          <w:b/>
          <w:color w:val="333333"/>
          <w:spacing w:val="-2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o</w:t>
      </w:r>
      <w:r w:rsidRPr="00322FA3">
        <w:rPr>
          <w:b/>
          <w:color w:val="333333"/>
          <w:spacing w:val="-1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início</w:t>
      </w:r>
      <w:r w:rsidRPr="00322FA3">
        <w:rPr>
          <w:b/>
          <w:color w:val="333333"/>
          <w:spacing w:val="-2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da</w:t>
      </w:r>
      <w:r w:rsidRPr="00322FA3">
        <w:rPr>
          <w:b/>
          <w:color w:val="333333"/>
          <w:spacing w:val="-1"/>
          <w:sz w:val="18"/>
          <w:szCs w:val="18"/>
        </w:rPr>
        <w:t xml:space="preserve"> </w:t>
      </w:r>
      <w:r w:rsidRPr="00322FA3">
        <w:rPr>
          <w:b/>
          <w:color w:val="333333"/>
          <w:sz w:val="18"/>
          <w:szCs w:val="18"/>
        </w:rPr>
        <w:t>aula.</w:t>
      </w:r>
    </w:p>
    <w:p w14:paraId="70BCD5B8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34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Em até 3 (três) meses contados da rescisão do contrato de prestação de serviços, será possível realizar nova matricula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sem a necessidade da realização do teste classificatório. Após esse período o interessado deverá, obrigatoriamente submeter-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se ao teste classificatório, a fim de que seja verificado o nível de conhecimento e das capacidades obtidas no idioma,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determinando-se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assim,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necessidade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aulas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de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reforço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eventual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retorno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ao(s)</w:t>
      </w:r>
      <w:r w:rsidRPr="00322FA3">
        <w:rPr>
          <w:color w:val="333333"/>
          <w:spacing w:val="-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estágio(s)</w:t>
      </w:r>
      <w:r w:rsidRPr="00322FA3">
        <w:rPr>
          <w:color w:val="333333"/>
          <w:spacing w:val="-2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anterior(es).</w:t>
      </w:r>
    </w:p>
    <w:p w14:paraId="175FF52C" w14:textId="77777777" w:rsidR="00322FA3" w:rsidRPr="00322FA3" w:rsidRDefault="00322FA3" w:rsidP="00322FA3">
      <w:pPr>
        <w:pStyle w:val="PargrafodaLista"/>
        <w:numPr>
          <w:ilvl w:val="0"/>
          <w:numId w:val="38"/>
        </w:numPr>
        <w:tabs>
          <w:tab w:val="left" w:pos="425"/>
        </w:tabs>
        <w:spacing w:line="208" w:lineRule="auto"/>
        <w:ind w:firstLine="0"/>
        <w:jc w:val="both"/>
        <w:rPr>
          <w:sz w:val="18"/>
          <w:szCs w:val="18"/>
        </w:rPr>
      </w:pPr>
      <w:r w:rsidRPr="00322FA3">
        <w:rPr>
          <w:color w:val="333333"/>
          <w:sz w:val="18"/>
          <w:szCs w:val="18"/>
        </w:rPr>
        <w:t>Os Alunos/Responsáveis legais, desde já, autorizam o uso de seu nome, som de voz e imagem, sem qualquer ônus, pelo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prazo de 01 (um) ano, seja em mídia impressa, eletrônica, televisiva ou marketing direto, da forma que melhor aprouver à</w:t>
      </w:r>
      <w:r w:rsidRPr="00322FA3">
        <w:rPr>
          <w:color w:val="333333"/>
          <w:spacing w:val="1"/>
          <w:sz w:val="18"/>
          <w:szCs w:val="18"/>
        </w:rPr>
        <w:t xml:space="preserve"> </w:t>
      </w:r>
      <w:r w:rsidRPr="00322FA3">
        <w:rPr>
          <w:color w:val="333333"/>
          <w:sz w:val="18"/>
          <w:szCs w:val="18"/>
        </w:rPr>
        <w:t>Escola.</w:t>
      </w:r>
    </w:p>
    <w:p w14:paraId="36F702FC" w14:textId="574D603D" w:rsidR="00DF635E" w:rsidRPr="00322FA3" w:rsidRDefault="00DF635E" w:rsidP="00322FA3">
      <w:pPr>
        <w:pStyle w:val="Corpodetexto"/>
        <w:spacing w:before="165" w:line="208" w:lineRule="auto"/>
        <w:ind w:right="416"/>
        <w:rPr>
          <w:sz w:val="20"/>
        </w:rPr>
      </w:pPr>
    </w:p>
    <w:p w14:paraId="3D3A3DD6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E630EBC" w14:textId="44F1873E" w:rsidR="00696524" w:rsidRPr="00322FA3" w:rsidRDefault="00322FA3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 w:rsidRPr="00322FA3">
        <w:rPr>
          <w:rFonts w:ascii="Arial" w:hAnsi="Arial" w:cs="Arial"/>
          <w:sz w:val="18"/>
          <w:szCs w:val="18"/>
        </w:rPr>
        <w:t>Barra do Garças</w:t>
      </w:r>
      <w:r w:rsidR="00DF635E" w:rsidRPr="00322FA3">
        <w:rPr>
          <w:rFonts w:ascii="Arial" w:hAnsi="Arial" w:cs="Arial"/>
          <w:sz w:val="18"/>
          <w:szCs w:val="18"/>
        </w:rPr>
        <w:t xml:space="preserve">, ____ de ___________________ </w:t>
      </w:r>
      <w:proofErr w:type="spellStart"/>
      <w:r w:rsidR="00DF635E" w:rsidRPr="00322FA3">
        <w:rPr>
          <w:rFonts w:ascii="Arial" w:hAnsi="Arial" w:cs="Arial"/>
          <w:sz w:val="18"/>
          <w:szCs w:val="18"/>
        </w:rPr>
        <w:t>de</w:t>
      </w:r>
      <w:proofErr w:type="spellEnd"/>
      <w:r w:rsidR="00DF635E" w:rsidRPr="00322FA3">
        <w:rPr>
          <w:rFonts w:ascii="Arial" w:hAnsi="Arial" w:cs="Arial"/>
          <w:sz w:val="18"/>
          <w:szCs w:val="18"/>
        </w:rPr>
        <w:t xml:space="preserve"> </w:t>
      </w:r>
      <w:r w:rsidR="00DF635E" w:rsidRPr="00322FA3">
        <w:rPr>
          <w:rFonts w:ascii="Arial" w:hAnsi="Arial" w:cs="Arial"/>
          <w:color w:val="000000"/>
          <w:sz w:val="18"/>
          <w:szCs w:val="18"/>
        </w:rPr>
        <w:t>20_______.</w:t>
      </w:r>
    </w:p>
    <w:p w14:paraId="393933E4" w14:textId="77777777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28976051" w14:textId="77777777" w:rsidR="00322FA3" w:rsidRDefault="00322FA3" w:rsidP="0016647D">
      <w:pPr>
        <w:ind w:left="120"/>
        <w:jc w:val="both"/>
        <w:rPr>
          <w:rFonts w:ascii="Arial Narrow" w:hAnsi="Arial Narrow"/>
        </w:rPr>
      </w:pPr>
    </w:p>
    <w:p w14:paraId="6964EC05" w14:textId="77777777" w:rsidR="00322FA3" w:rsidRDefault="00322FA3" w:rsidP="0016647D">
      <w:pPr>
        <w:ind w:left="120"/>
        <w:jc w:val="both"/>
        <w:rPr>
          <w:rFonts w:ascii="Arial Narrow" w:hAnsi="Arial Narrow"/>
        </w:rPr>
      </w:pPr>
    </w:p>
    <w:p w14:paraId="4D4B1CEA" w14:textId="77777777" w:rsidR="00322FA3" w:rsidRPr="00DF6DA4" w:rsidRDefault="00322FA3" w:rsidP="0016647D">
      <w:pPr>
        <w:ind w:left="120"/>
        <w:jc w:val="both"/>
        <w:rPr>
          <w:rFonts w:ascii="Arial Narrow" w:hAnsi="Arial Narrow"/>
        </w:rPr>
      </w:pPr>
    </w:p>
    <w:p w14:paraId="6288736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7BF9AB2" w14:textId="396E4368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322FA3">
        <w:rPr>
          <w:sz w:val="24"/>
          <w:szCs w:val="24"/>
        </w:rPr>
        <w:t xml:space="preserve">ALUNO </w:t>
      </w:r>
      <w:r w:rsidR="00322FA3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C9E708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5510C3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07D6E6E" w14:textId="77777777" w:rsidR="00322FA3" w:rsidRDefault="00322FA3" w:rsidP="0016647D">
      <w:pPr>
        <w:ind w:left="120"/>
        <w:jc w:val="both"/>
        <w:rPr>
          <w:rFonts w:ascii="Arial Narrow" w:hAnsi="Arial Narrow"/>
          <w:b/>
        </w:rPr>
      </w:pPr>
    </w:p>
    <w:p w14:paraId="714F8EB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42428A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A376A0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AEC4C1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62FE040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8C3B324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305C6F9" w14:textId="77777777" w:rsidR="007B7B20" w:rsidRDefault="007B7B20">
      <w:r>
        <w:separator/>
      </w:r>
    </w:p>
  </w:endnote>
  <w:endnote w:type="continuationSeparator" w:id="0">
    <w:p w14:paraId="3F713D3F" w14:textId="77777777" w:rsidR="007B7B20" w:rsidRDefault="007B7B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D72473A" w14:textId="77777777" w:rsidR="007B7B20" w:rsidRDefault="007B7B20">
      <w:r>
        <w:separator/>
      </w:r>
    </w:p>
  </w:footnote>
  <w:footnote w:type="continuationSeparator" w:id="0">
    <w:p w14:paraId="384DB838" w14:textId="77777777" w:rsidR="007B7B20" w:rsidRDefault="007B7B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C2D3B7A"/>
    <w:multiLevelType w:val="hybridMultilevel"/>
    <w:tmpl w:val="030660CA"/>
    <w:lvl w:ilvl="0" w:tplc="8D8CBB94">
      <w:start w:val="10"/>
      <w:numFmt w:val="decimal"/>
      <w:lvlText w:val="%1."/>
      <w:lvlJc w:val="left"/>
      <w:pPr>
        <w:ind w:left="114" w:hanging="315"/>
        <w:jc w:val="left"/>
      </w:pPr>
      <w:rPr>
        <w:rFonts w:ascii="Arial" w:eastAsia="Arial" w:hAnsi="Arial" w:cs="Arial" w:hint="default"/>
        <w:b/>
        <w:bCs/>
        <w:color w:val="333333"/>
        <w:w w:val="99"/>
        <w:sz w:val="18"/>
        <w:szCs w:val="18"/>
        <w:lang w:val="pt-PT" w:eastAsia="en-US" w:bidi="ar-SA"/>
      </w:rPr>
    </w:lvl>
    <w:lvl w:ilvl="1" w:tplc="8DD6EA62">
      <w:numFmt w:val="bullet"/>
      <w:lvlText w:val="•"/>
      <w:lvlJc w:val="left"/>
      <w:pPr>
        <w:ind w:left="1179" w:hanging="315"/>
      </w:pPr>
      <w:rPr>
        <w:rFonts w:hint="default"/>
        <w:lang w:val="pt-PT" w:eastAsia="en-US" w:bidi="ar-SA"/>
      </w:rPr>
    </w:lvl>
    <w:lvl w:ilvl="2" w:tplc="71DEB0B6">
      <w:numFmt w:val="bullet"/>
      <w:lvlText w:val="•"/>
      <w:lvlJc w:val="left"/>
      <w:pPr>
        <w:ind w:left="2239" w:hanging="315"/>
      </w:pPr>
      <w:rPr>
        <w:rFonts w:hint="default"/>
        <w:lang w:val="pt-PT" w:eastAsia="en-US" w:bidi="ar-SA"/>
      </w:rPr>
    </w:lvl>
    <w:lvl w:ilvl="3" w:tplc="E62CCD50">
      <w:numFmt w:val="bullet"/>
      <w:lvlText w:val="•"/>
      <w:lvlJc w:val="left"/>
      <w:pPr>
        <w:ind w:left="3299" w:hanging="315"/>
      </w:pPr>
      <w:rPr>
        <w:rFonts w:hint="default"/>
        <w:lang w:val="pt-PT" w:eastAsia="en-US" w:bidi="ar-SA"/>
      </w:rPr>
    </w:lvl>
    <w:lvl w:ilvl="4" w:tplc="F1803ABA">
      <w:numFmt w:val="bullet"/>
      <w:lvlText w:val="•"/>
      <w:lvlJc w:val="left"/>
      <w:pPr>
        <w:ind w:left="4359" w:hanging="315"/>
      </w:pPr>
      <w:rPr>
        <w:rFonts w:hint="default"/>
        <w:lang w:val="pt-PT" w:eastAsia="en-US" w:bidi="ar-SA"/>
      </w:rPr>
    </w:lvl>
    <w:lvl w:ilvl="5" w:tplc="751A0A3C">
      <w:numFmt w:val="bullet"/>
      <w:lvlText w:val="•"/>
      <w:lvlJc w:val="left"/>
      <w:pPr>
        <w:ind w:left="5419" w:hanging="315"/>
      </w:pPr>
      <w:rPr>
        <w:rFonts w:hint="default"/>
        <w:lang w:val="pt-PT" w:eastAsia="en-US" w:bidi="ar-SA"/>
      </w:rPr>
    </w:lvl>
    <w:lvl w:ilvl="6" w:tplc="13B6A632">
      <w:numFmt w:val="bullet"/>
      <w:lvlText w:val="•"/>
      <w:lvlJc w:val="left"/>
      <w:pPr>
        <w:ind w:left="6479" w:hanging="315"/>
      </w:pPr>
      <w:rPr>
        <w:rFonts w:hint="default"/>
        <w:lang w:val="pt-PT" w:eastAsia="en-US" w:bidi="ar-SA"/>
      </w:rPr>
    </w:lvl>
    <w:lvl w:ilvl="7" w:tplc="3E326E92">
      <w:numFmt w:val="bullet"/>
      <w:lvlText w:val="•"/>
      <w:lvlJc w:val="left"/>
      <w:pPr>
        <w:ind w:left="7539" w:hanging="315"/>
      </w:pPr>
      <w:rPr>
        <w:rFonts w:hint="default"/>
        <w:lang w:val="pt-PT" w:eastAsia="en-US" w:bidi="ar-SA"/>
      </w:rPr>
    </w:lvl>
    <w:lvl w:ilvl="8" w:tplc="4C84D564">
      <w:numFmt w:val="bullet"/>
      <w:lvlText w:val="•"/>
      <w:lvlJc w:val="left"/>
      <w:pPr>
        <w:ind w:left="8599" w:hanging="315"/>
      </w:pPr>
      <w:rPr>
        <w:rFonts w:hint="default"/>
        <w:lang w:val="pt-PT" w:eastAsia="en-US" w:bidi="ar-SA"/>
      </w:r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7061706"/>
    <w:multiLevelType w:val="hybridMultilevel"/>
    <w:tmpl w:val="0A7EC694"/>
    <w:lvl w:ilvl="0" w:tplc="9EACBC14">
      <w:start w:val="1"/>
      <w:numFmt w:val="lowerLetter"/>
      <w:lvlText w:val="%1)"/>
      <w:lvlJc w:val="left"/>
      <w:pPr>
        <w:ind w:left="114" w:hanging="213"/>
        <w:jc w:val="left"/>
      </w:pPr>
      <w:rPr>
        <w:rFonts w:ascii="Arial" w:eastAsia="Arial" w:hAnsi="Arial" w:cs="Arial" w:hint="default"/>
        <w:b/>
        <w:bCs/>
        <w:color w:val="333333"/>
        <w:w w:val="99"/>
        <w:sz w:val="18"/>
        <w:szCs w:val="18"/>
        <w:lang w:val="pt-PT" w:eastAsia="en-US" w:bidi="ar-SA"/>
      </w:rPr>
    </w:lvl>
    <w:lvl w:ilvl="1" w:tplc="04E8B1B0">
      <w:numFmt w:val="bullet"/>
      <w:lvlText w:val="•"/>
      <w:lvlJc w:val="left"/>
      <w:pPr>
        <w:ind w:left="1179" w:hanging="213"/>
      </w:pPr>
      <w:rPr>
        <w:rFonts w:hint="default"/>
        <w:lang w:val="pt-PT" w:eastAsia="en-US" w:bidi="ar-SA"/>
      </w:rPr>
    </w:lvl>
    <w:lvl w:ilvl="2" w:tplc="60E6BA4C">
      <w:numFmt w:val="bullet"/>
      <w:lvlText w:val="•"/>
      <w:lvlJc w:val="left"/>
      <w:pPr>
        <w:ind w:left="2239" w:hanging="213"/>
      </w:pPr>
      <w:rPr>
        <w:rFonts w:hint="default"/>
        <w:lang w:val="pt-PT" w:eastAsia="en-US" w:bidi="ar-SA"/>
      </w:rPr>
    </w:lvl>
    <w:lvl w:ilvl="3" w:tplc="683C2542">
      <w:numFmt w:val="bullet"/>
      <w:lvlText w:val="•"/>
      <w:lvlJc w:val="left"/>
      <w:pPr>
        <w:ind w:left="3299" w:hanging="213"/>
      </w:pPr>
      <w:rPr>
        <w:rFonts w:hint="default"/>
        <w:lang w:val="pt-PT" w:eastAsia="en-US" w:bidi="ar-SA"/>
      </w:rPr>
    </w:lvl>
    <w:lvl w:ilvl="4" w:tplc="9654AF88">
      <w:numFmt w:val="bullet"/>
      <w:lvlText w:val="•"/>
      <w:lvlJc w:val="left"/>
      <w:pPr>
        <w:ind w:left="4359" w:hanging="213"/>
      </w:pPr>
      <w:rPr>
        <w:rFonts w:hint="default"/>
        <w:lang w:val="pt-PT" w:eastAsia="en-US" w:bidi="ar-SA"/>
      </w:rPr>
    </w:lvl>
    <w:lvl w:ilvl="5" w:tplc="96A22AD2">
      <w:numFmt w:val="bullet"/>
      <w:lvlText w:val="•"/>
      <w:lvlJc w:val="left"/>
      <w:pPr>
        <w:ind w:left="5419" w:hanging="213"/>
      </w:pPr>
      <w:rPr>
        <w:rFonts w:hint="default"/>
        <w:lang w:val="pt-PT" w:eastAsia="en-US" w:bidi="ar-SA"/>
      </w:rPr>
    </w:lvl>
    <w:lvl w:ilvl="6" w:tplc="3DF08204">
      <w:numFmt w:val="bullet"/>
      <w:lvlText w:val="•"/>
      <w:lvlJc w:val="left"/>
      <w:pPr>
        <w:ind w:left="6479" w:hanging="213"/>
      </w:pPr>
      <w:rPr>
        <w:rFonts w:hint="default"/>
        <w:lang w:val="pt-PT" w:eastAsia="en-US" w:bidi="ar-SA"/>
      </w:rPr>
    </w:lvl>
    <w:lvl w:ilvl="7" w:tplc="74EC254A">
      <w:numFmt w:val="bullet"/>
      <w:lvlText w:val="•"/>
      <w:lvlJc w:val="left"/>
      <w:pPr>
        <w:ind w:left="7539" w:hanging="213"/>
      </w:pPr>
      <w:rPr>
        <w:rFonts w:hint="default"/>
        <w:lang w:val="pt-PT" w:eastAsia="en-US" w:bidi="ar-SA"/>
      </w:rPr>
    </w:lvl>
    <w:lvl w:ilvl="8" w:tplc="E7F0A62E">
      <w:numFmt w:val="bullet"/>
      <w:lvlText w:val="•"/>
      <w:lvlJc w:val="left"/>
      <w:pPr>
        <w:ind w:left="8599" w:hanging="213"/>
      </w:pPr>
      <w:rPr>
        <w:rFonts w:hint="default"/>
        <w:lang w:val="pt-PT" w:eastAsia="en-US" w:bidi="ar-SA"/>
      </w:r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4E0F647B"/>
    <w:multiLevelType w:val="hybridMultilevel"/>
    <w:tmpl w:val="1B04C65A"/>
    <w:lvl w:ilvl="0" w:tplc="DDC45C96">
      <w:start w:val="1"/>
      <w:numFmt w:val="lowerLetter"/>
      <w:lvlText w:val="%1)"/>
      <w:lvlJc w:val="left"/>
      <w:pPr>
        <w:ind w:left="114" w:hanging="229"/>
        <w:jc w:val="left"/>
      </w:pPr>
      <w:rPr>
        <w:rFonts w:ascii="Arial" w:eastAsia="Arial" w:hAnsi="Arial" w:cs="Arial" w:hint="default"/>
        <w:b/>
        <w:bCs/>
        <w:color w:val="333333"/>
        <w:w w:val="99"/>
        <w:sz w:val="18"/>
        <w:szCs w:val="18"/>
        <w:lang w:val="pt-PT" w:eastAsia="en-US" w:bidi="ar-SA"/>
      </w:rPr>
    </w:lvl>
    <w:lvl w:ilvl="1" w:tplc="5E2882E2">
      <w:numFmt w:val="bullet"/>
      <w:lvlText w:val="•"/>
      <w:lvlJc w:val="left"/>
      <w:pPr>
        <w:ind w:left="1179" w:hanging="229"/>
      </w:pPr>
      <w:rPr>
        <w:rFonts w:hint="default"/>
        <w:lang w:val="pt-PT" w:eastAsia="en-US" w:bidi="ar-SA"/>
      </w:rPr>
    </w:lvl>
    <w:lvl w:ilvl="2" w:tplc="806C478C">
      <w:numFmt w:val="bullet"/>
      <w:lvlText w:val="•"/>
      <w:lvlJc w:val="left"/>
      <w:pPr>
        <w:ind w:left="2239" w:hanging="229"/>
      </w:pPr>
      <w:rPr>
        <w:rFonts w:hint="default"/>
        <w:lang w:val="pt-PT" w:eastAsia="en-US" w:bidi="ar-SA"/>
      </w:rPr>
    </w:lvl>
    <w:lvl w:ilvl="3" w:tplc="4546DF7E">
      <w:numFmt w:val="bullet"/>
      <w:lvlText w:val="•"/>
      <w:lvlJc w:val="left"/>
      <w:pPr>
        <w:ind w:left="3299" w:hanging="229"/>
      </w:pPr>
      <w:rPr>
        <w:rFonts w:hint="default"/>
        <w:lang w:val="pt-PT" w:eastAsia="en-US" w:bidi="ar-SA"/>
      </w:rPr>
    </w:lvl>
    <w:lvl w:ilvl="4" w:tplc="7C040CDE">
      <w:numFmt w:val="bullet"/>
      <w:lvlText w:val="•"/>
      <w:lvlJc w:val="left"/>
      <w:pPr>
        <w:ind w:left="4359" w:hanging="229"/>
      </w:pPr>
      <w:rPr>
        <w:rFonts w:hint="default"/>
        <w:lang w:val="pt-PT" w:eastAsia="en-US" w:bidi="ar-SA"/>
      </w:rPr>
    </w:lvl>
    <w:lvl w:ilvl="5" w:tplc="E83E1456">
      <w:numFmt w:val="bullet"/>
      <w:lvlText w:val="•"/>
      <w:lvlJc w:val="left"/>
      <w:pPr>
        <w:ind w:left="5419" w:hanging="229"/>
      </w:pPr>
      <w:rPr>
        <w:rFonts w:hint="default"/>
        <w:lang w:val="pt-PT" w:eastAsia="en-US" w:bidi="ar-SA"/>
      </w:rPr>
    </w:lvl>
    <w:lvl w:ilvl="6" w:tplc="72EAD804">
      <w:numFmt w:val="bullet"/>
      <w:lvlText w:val="•"/>
      <w:lvlJc w:val="left"/>
      <w:pPr>
        <w:ind w:left="6479" w:hanging="229"/>
      </w:pPr>
      <w:rPr>
        <w:rFonts w:hint="default"/>
        <w:lang w:val="pt-PT" w:eastAsia="en-US" w:bidi="ar-SA"/>
      </w:rPr>
    </w:lvl>
    <w:lvl w:ilvl="7" w:tplc="CEEA7BF0">
      <w:numFmt w:val="bullet"/>
      <w:lvlText w:val="•"/>
      <w:lvlJc w:val="left"/>
      <w:pPr>
        <w:ind w:left="7539" w:hanging="229"/>
      </w:pPr>
      <w:rPr>
        <w:rFonts w:hint="default"/>
        <w:lang w:val="pt-PT" w:eastAsia="en-US" w:bidi="ar-SA"/>
      </w:rPr>
    </w:lvl>
    <w:lvl w:ilvl="8" w:tplc="335EE82C">
      <w:numFmt w:val="bullet"/>
      <w:lvlText w:val="•"/>
      <w:lvlJc w:val="left"/>
      <w:pPr>
        <w:ind w:left="8599" w:hanging="229"/>
      </w:pPr>
      <w:rPr>
        <w:rFonts w:hint="default"/>
        <w:lang w:val="pt-PT" w:eastAsia="en-US" w:bidi="ar-SA"/>
      </w:rPr>
    </w:lvl>
  </w:abstractNum>
  <w:abstractNum w:abstractNumId="23" w15:restartNumberingAfterBreak="0">
    <w:nsid w:val="4FC04891"/>
    <w:multiLevelType w:val="hybridMultilevel"/>
    <w:tmpl w:val="48926992"/>
    <w:lvl w:ilvl="0" w:tplc="746A86BE">
      <w:start w:val="1"/>
      <w:numFmt w:val="decimalZero"/>
      <w:lvlText w:val="%1."/>
      <w:lvlJc w:val="left"/>
      <w:pPr>
        <w:ind w:left="114" w:hanging="310"/>
        <w:jc w:val="left"/>
      </w:pPr>
      <w:rPr>
        <w:rFonts w:ascii="Arial" w:eastAsia="Arial" w:hAnsi="Arial" w:cs="Arial" w:hint="default"/>
        <w:b/>
        <w:bCs/>
        <w:color w:val="333333"/>
        <w:w w:val="99"/>
        <w:sz w:val="18"/>
        <w:szCs w:val="18"/>
        <w:lang w:val="pt-PT" w:eastAsia="en-US" w:bidi="ar-SA"/>
      </w:rPr>
    </w:lvl>
    <w:lvl w:ilvl="1" w:tplc="94D056CE">
      <w:numFmt w:val="bullet"/>
      <w:lvlText w:val="•"/>
      <w:lvlJc w:val="left"/>
      <w:pPr>
        <w:ind w:left="1179" w:hanging="310"/>
      </w:pPr>
      <w:rPr>
        <w:rFonts w:hint="default"/>
        <w:lang w:val="pt-PT" w:eastAsia="en-US" w:bidi="ar-SA"/>
      </w:rPr>
    </w:lvl>
    <w:lvl w:ilvl="2" w:tplc="785AAB80">
      <w:numFmt w:val="bullet"/>
      <w:lvlText w:val="•"/>
      <w:lvlJc w:val="left"/>
      <w:pPr>
        <w:ind w:left="2239" w:hanging="310"/>
      </w:pPr>
      <w:rPr>
        <w:rFonts w:hint="default"/>
        <w:lang w:val="pt-PT" w:eastAsia="en-US" w:bidi="ar-SA"/>
      </w:rPr>
    </w:lvl>
    <w:lvl w:ilvl="3" w:tplc="E5163D2A">
      <w:numFmt w:val="bullet"/>
      <w:lvlText w:val="•"/>
      <w:lvlJc w:val="left"/>
      <w:pPr>
        <w:ind w:left="3299" w:hanging="310"/>
      </w:pPr>
      <w:rPr>
        <w:rFonts w:hint="default"/>
        <w:lang w:val="pt-PT" w:eastAsia="en-US" w:bidi="ar-SA"/>
      </w:rPr>
    </w:lvl>
    <w:lvl w:ilvl="4" w:tplc="F058E496">
      <w:numFmt w:val="bullet"/>
      <w:lvlText w:val="•"/>
      <w:lvlJc w:val="left"/>
      <w:pPr>
        <w:ind w:left="4359" w:hanging="310"/>
      </w:pPr>
      <w:rPr>
        <w:rFonts w:hint="default"/>
        <w:lang w:val="pt-PT" w:eastAsia="en-US" w:bidi="ar-SA"/>
      </w:rPr>
    </w:lvl>
    <w:lvl w:ilvl="5" w:tplc="EE7E08DE">
      <w:numFmt w:val="bullet"/>
      <w:lvlText w:val="•"/>
      <w:lvlJc w:val="left"/>
      <w:pPr>
        <w:ind w:left="5419" w:hanging="310"/>
      </w:pPr>
      <w:rPr>
        <w:rFonts w:hint="default"/>
        <w:lang w:val="pt-PT" w:eastAsia="en-US" w:bidi="ar-SA"/>
      </w:rPr>
    </w:lvl>
    <w:lvl w:ilvl="6" w:tplc="878EF738">
      <w:numFmt w:val="bullet"/>
      <w:lvlText w:val="•"/>
      <w:lvlJc w:val="left"/>
      <w:pPr>
        <w:ind w:left="6479" w:hanging="310"/>
      </w:pPr>
      <w:rPr>
        <w:rFonts w:hint="default"/>
        <w:lang w:val="pt-PT" w:eastAsia="en-US" w:bidi="ar-SA"/>
      </w:rPr>
    </w:lvl>
    <w:lvl w:ilvl="7" w:tplc="C5A24DCE">
      <w:numFmt w:val="bullet"/>
      <w:lvlText w:val="•"/>
      <w:lvlJc w:val="left"/>
      <w:pPr>
        <w:ind w:left="7539" w:hanging="310"/>
      </w:pPr>
      <w:rPr>
        <w:rFonts w:hint="default"/>
        <w:lang w:val="pt-PT" w:eastAsia="en-US" w:bidi="ar-SA"/>
      </w:rPr>
    </w:lvl>
    <w:lvl w:ilvl="8" w:tplc="64EE757A">
      <w:numFmt w:val="bullet"/>
      <w:lvlText w:val="•"/>
      <w:lvlJc w:val="left"/>
      <w:pPr>
        <w:ind w:left="8599" w:hanging="310"/>
      </w:pPr>
      <w:rPr>
        <w:rFonts w:hint="default"/>
        <w:lang w:val="pt-PT" w:eastAsia="en-US" w:bidi="ar-SA"/>
      </w:rPr>
    </w:lvl>
  </w:abstractNum>
  <w:abstractNum w:abstractNumId="24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72300868">
    <w:abstractNumId w:val="3"/>
  </w:num>
  <w:num w:numId="2" w16cid:durableId="2006282170">
    <w:abstractNumId w:val="24"/>
  </w:num>
  <w:num w:numId="3" w16cid:durableId="1342245721">
    <w:abstractNumId w:val="20"/>
  </w:num>
  <w:num w:numId="4" w16cid:durableId="475267809">
    <w:abstractNumId w:val="15"/>
  </w:num>
  <w:num w:numId="5" w16cid:durableId="79064598">
    <w:abstractNumId w:val="14"/>
  </w:num>
  <w:num w:numId="6" w16cid:durableId="1331174171">
    <w:abstractNumId w:val="28"/>
  </w:num>
  <w:num w:numId="7" w16cid:durableId="509370940">
    <w:abstractNumId w:val="37"/>
  </w:num>
  <w:num w:numId="8" w16cid:durableId="9988944">
    <w:abstractNumId w:val="5"/>
  </w:num>
  <w:num w:numId="9" w16cid:durableId="1140654437">
    <w:abstractNumId w:val="12"/>
  </w:num>
  <w:num w:numId="10" w16cid:durableId="743575279">
    <w:abstractNumId w:val="26"/>
  </w:num>
  <w:num w:numId="11" w16cid:durableId="49619398">
    <w:abstractNumId w:val="6"/>
  </w:num>
  <w:num w:numId="12" w16cid:durableId="660961787">
    <w:abstractNumId w:val="29"/>
  </w:num>
  <w:num w:numId="13" w16cid:durableId="886722064">
    <w:abstractNumId w:val="18"/>
  </w:num>
  <w:num w:numId="14" w16cid:durableId="14893598">
    <w:abstractNumId w:val="2"/>
  </w:num>
  <w:num w:numId="15" w16cid:durableId="133261711">
    <w:abstractNumId w:val="35"/>
  </w:num>
  <w:num w:numId="16" w16cid:durableId="1633635884">
    <w:abstractNumId w:val="13"/>
  </w:num>
  <w:num w:numId="17" w16cid:durableId="1511800895">
    <w:abstractNumId w:val="25"/>
  </w:num>
  <w:num w:numId="18" w16cid:durableId="1207915875">
    <w:abstractNumId w:val="33"/>
  </w:num>
  <w:num w:numId="19" w16cid:durableId="1279020180">
    <w:abstractNumId w:val="36"/>
  </w:num>
  <w:num w:numId="20" w16cid:durableId="94136010">
    <w:abstractNumId w:val="11"/>
  </w:num>
  <w:num w:numId="21" w16cid:durableId="1358696423">
    <w:abstractNumId w:val="21"/>
  </w:num>
  <w:num w:numId="22" w16cid:durableId="2093233640">
    <w:abstractNumId w:val="34"/>
  </w:num>
  <w:num w:numId="23" w16cid:durableId="1096754980">
    <w:abstractNumId w:val="32"/>
  </w:num>
  <w:num w:numId="24" w16cid:durableId="174464044">
    <w:abstractNumId w:val="0"/>
  </w:num>
  <w:num w:numId="25" w16cid:durableId="2041084820">
    <w:abstractNumId w:val="27"/>
  </w:num>
  <w:num w:numId="26" w16cid:durableId="463012025">
    <w:abstractNumId w:val="8"/>
  </w:num>
  <w:num w:numId="27" w16cid:durableId="1545167642">
    <w:abstractNumId w:val="1"/>
  </w:num>
  <w:num w:numId="28" w16cid:durableId="1657152181">
    <w:abstractNumId w:val="4"/>
  </w:num>
  <w:num w:numId="29" w16cid:durableId="258753865">
    <w:abstractNumId w:val="16"/>
  </w:num>
  <w:num w:numId="30" w16cid:durableId="2023586901">
    <w:abstractNumId w:val="31"/>
  </w:num>
  <w:num w:numId="31" w16cid:durableId="300572771">
    <w:abstractNumId w:val="9"/>
  </w:num>
  <w:num w:numId="32" w16cid:durableId="669019439">
    <w:abstractNumId w:val="19"/>
  </w:num>
  <w:num w:numId="33" w16cid:durableId="1389037012">
    <w:abstractNumId w:val="10"/>
  </w:num>
  <w:num w:numId="34" w16cid:durableId="2111313240">
    <w:abstractNumId w:val="30"/>
  </w:num>
  <w:num w:numId="35" w16cid:durableId="1925531138">
    <w:abstractNumId w:val="17"/>
  </w:num>
  <w:num w:numId="36" w16cid:durableId="1173715107">
    <w:abstractNumId w:val="23"/>
  </w:num>
  <w:num w:numId="37" w16cid:durableId="72826791">
    <w:abstractNumId w:val="22"/>
  </w:num>
  <w:num w:numId="38" w16cid:durableId="997197157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304A"/>
    <w:rsid w:val="000054A3"/>
    <w:rsid w:val="00014579"/>
    <w:rsid w:val="0003304A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22FA3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7B7B20"/>
    <w:rsid w:val="00914AC5"/>
    <w:rsid w:val="00942A5A"/>
    <w:rsid w:val="009645CC"/>
    <w:rsid w:val="00983BB9"/>
    <w:rsid w:val="009A5849"/>
    <w:rsid w:val="00A07D8D"/>
    <w:rsid w:val="00AC3DAD"/>
    <w:rsid w:val="00AD5E29"/>
    <w:rsid w:val="00B045E7"/>
    <w:rsid w:val="00B41243"/>
    <w:rsid w:val="00B51CCB"/>
    <w:rsid w:val="00B941B5"/>
    <w:rsid w:val="00C833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963BF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1"/>
    <w:qFormat/>
    <w:rsid w:val="00322FA3"/>
    <w:pPr>
      <w:widowControl w:val="0"/>
      <w:autoSpaceDE w:val="0"/>
      <w:autoSpaceDN w:val="0"/>
      <w:ind w:left="114" w:right="416"/>
      <w:jc w:val="both"/>
    </w:pPr>
    <w:rPr>
      <w:rFonts w:ascii="Arial" w:eastAsia="Arial" w:hAnsi="Arial" w:cs="Arial"/>
      <w:sz w:val="22"/>
      <w:szCs w:val="22"/>
      <w:lang w:val="pt-PT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sgf</Template>
  <TotalTime>105</TotalTime>
  <Pages>4</Pages>
  <Words>3232</Words>
  <Characters>17453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 01</dc:creator>
  <cp:lastModifiedBy>fisk barra</cp:lastModifiedBy>
  <cp:revision>1</cp:revision>
  <cp:lastPrinted>2011-12-08T13:22:00Z</cp:lastPrinted>
  <dcterms:created xsi:type="dcterms:W3CDTF">2024-08-01T12:46:00Z</dcterms:created>
  <dcterms:modified xsi:type="dcterms:W3CDTF">2024-08-01T19:09:00Z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