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74EFA80" w14:textId="77777777" w:rsidR="00B226E8" w:rsidRDefault="00BA4960">
      <w:pPr>
        <w:jc w:val="center"/>
      </w:pPr>
      <w:bookmarkStart w:id="0" w:name="_heading=h.gjdgxs" w:colFirst="0" w:colLast="0"/>
      <w:bookmarkStart w:id="1" w:name="_GoBack"/>
      <w:bookmarkEnd w:id="0"/>
      <w:bookmarkEnd w:id="1"/>
      <w:r>
        <w:rPr>
          <w:noProof/>
          <w:lang w:val="en-US" w:eastAsia="en-US"/>
        </w:rPr>
        <w:drawing>
          <wp:inline distT="0" distB="0" distL="0" distR="0" wp14:anchorId="0DDCA794" wp14:editId="65159FF2">
            <wp:extent cx="2551268" cy="1095375"/>
            <wp:effectExtent l="0" t="0" r="0" b="0"/>
            <wp:docPr id="2" name="image1.jpg" descr="Logo_Fisk_Blocado_Cor"/>
            <wp:cNvGraphicFramePr/>
            <a:graphic xmlns:a="http://schemas.openxmlformats.org/drawingml/2006/main">
              <a:graphicData uri="http://schemas.openxmlformats.org/drawingml/2006/picture">
                <pic:pic xmlns:pic="http://schemas.openxmlformats.org/drawingml/2006/picture">
                  <pic:nvPicPr>
                    <pic:cNvPr id="0" name="image1.jpg" descr="Logo_Fisk_Blocado_Cor"/>
                    <pic:cNvPicPr preferRelativeResize="0"/>
                  </pic:nvPicPr>
                  <pic:blipFill>
                    <a:blip r:embed="rId5"/>
                    <a:srcRect/>
                    <a:stretch>
                      <a:fillRect/>
                    </a:stretch>
                  </pic:blipFill>
                  <pic:spPr>
                    <a:xfrm>
                      <a:off x="0" y="0"/>
                      <a:ext cx="2551268" cy="1095375"/>
                    </a:xfrm>
                    <a:prstGeom prst="rect">
                      <a:avLst/>
                    </a:prstGeom>
                    <a:ln/>
                  </pic:spPr>
                </pic:pic>
              </a:graphicData>
            </a:graphic>
          </wp:inline>
        </w:drawing>
      </w:r>
    </w:p>
    <w:p w14:paraId="2BECEEB9" w14:textId="77777777" w:rsidR="00B226E8" w:rsidRDefault="00BA4960">
      <w:pPr>
        <w:pStyle w:val="Heading1"/>
        <w:jc w:val="center"/>
        <w:rPr>
          <w:rFonts w:ascii="Arial" w:eastAsia="Arial" w:hAnsi="Arial" w:cs="Arial"/>
          <w:color w:val="000000"/>
        </w:rPr>
      </w:pPr>
      <w:r>
        <w:rPr>
          <w:rFonts w:ascii="Arial" w:eastAsia="Arial" w:hAnsi="Arial" w:cs="Arial"/>
          <w:color w:val="000000"/>
        </w:rPr>
        <w:t>CONTRATO DE PRESTAÇÃO DE SERVIÇOS EDUCACIONAIS</w:t>
      </w:r>
    </w:p>
    <w:p w14:paraId="3B8EEA2D" w14:textId="77777777" w:rsidR="00B226E8" w:rsidRDefault="00B226E8">
      <w:pPr>
        <w:jc w:val="center"/>
        <w:rPr>
          <w:rFonts w:ascii="Arial" w:eastAsia="Arial" w:hAnsi="Arial" w:cs="Arial"/>
        </w:rPr>
      </w:pPr>
    </w:p>
    <w:p w14:paraId="74BA9850"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Pelo presente instrumento particular de </w:t>
      </w:r>
      <w:r>
        <w:rPr>
          <w:rFonts w:ascii="Arial" w:eastAsia="Arial" w:hAnsi="Arial" w:cs="Arial"/>
          <w:b/>
          <w:sz w:val="20"/>
          <w:szCs w:val="20"/>
        </w:rPr>
        <w:t>Contrato de Prestação de Serviços Educacionais</w:t>
      </w:r>
      <w:r>
        <w:rPr>
          <w:rFonts w:ascii="Arial" w:eastAsia="Arial" w:hAnsi="Arial" w:cs="Arial"/>
          <w:sz w:val="20"/>
          <w:szCs w:val="20"/>
        </w:rPr>
        <w:t xml:space="preserve">, de um lado, </w:t>
      </w:r>
      <w:r>
        <w:rPr>
          <w:rFonts w:ascii="Arial" w:eastAsia="Arial" w:hAnsi="Arial" w:cs="Arial"/>
          <w:b/>
          <w:sz w:val="20"/>
          <w:szCs w:val="20"/>
        </w:rPr>
        <w:t>Super Star</w:t>
      </w:r>
      <w:r>
        <w:rPr>
          <w:rFonts w:ascii="Arial" w:eastAsia="Arial" w:hAnsi="Arial" w:cs="Arial"/>
          <w:sz w:val="20"/>
          <w:szCs w:val="20"/>
        </w:rPr>
        <w:t xml:space="preserve"> </w:t>
      </w:r>
      <w:r>
        <w:rPr>
          <w:rFonts w:ascii="Arial" w:eastAsia="Arial" w:hAnsi="Arial" w:cs="Arial"/>
          <w:b/>
          <w:sz w:val="20"/>
          <w:szCs w:val="20"/>
        </w:rPr>
        <w:t>Ensino de Idiomas Ltda</w:t>
      </w:r>
      <w:r>
        <w:rPr>
          <w:rFonts w:ascii="Arial" w:eastAsia="Arial" w:hAnsi="Arial" w:cs="Arial"/>
          <w:sz w:val="20"/>
          <w:szCs w:val="20"/>
        </w:rPr>
        <w:t xml:space="preserve">, </w:t>
      </w:r>
      <w:r>
        <w:rPr>
          <w:rFonts w:ascii="Arial" w:eastAsia="Arial" w:hAnsi="Arial" w:cs="Arial"/>
          <w:b/>
          <w:sz w:val="20"/>
          <w:szCs w:val="20"/>
        </w:rPr>
        <w:t>CNPJ: 04.077.580/0001-76</w:t>
      </w:r>
      <w:r>
        <w:rPr>
          <w:rFonts w:ascii="Arial" w:eastAsia="Arial" w:hAnsi="Arial" w:cs="Arial"/>
          <w:sz w:val="20"/>
          <w:szCs w:val="20"/>
        </w:rPr>
        <w:t xml:space="preserve">, com sede na Rua Lázaro Dirceu Martimbianco, nº 33, Jardim Nossa Senhora de Fátima, Monte Mor/SP, doravante denominada </w:t>
      </w:r>
      <w:r>
        <w:rPr>
          <w:rFonts w:ascii="Arial" w:eastAsia="Arial" w:hAnsi="Arial" w:cs="Arial"/>
          <w:b/>
          <w:sz w:val="20"/>
          <w:szCs w:val="20"/>
        </w:rPr>
        <w:t>FISK CENTRO DE ENSINO</w:t>
      </w:r>
      <w:r>
        <w:rPr>
          <w:rFonts w:ascii="Arial" w:eastAsia="Arial" w:hAnsi="Arial" w:cs="Arial"/>
          <w:sz w:val="20"/>
          <w:szCs w:val="20"/>
        </w:rPr>
        <w:t xml:space="preserve">, e de outro o (a) aluno (a), qualificado(s) no requerimento de matrícula, doravante denominado </w:t>
      </w:r>
      <w:r>
        <w:rPr>
          <w:rFonts w:ascii="Arial" w:eastAsia="Arial" w:hAnsi="Arial" w:cs="Arial"/>
          <w:b/>
          <w:sz w:val="20"/>
          <w:szCs w:val="20"/>
        </w:rPr>
        <w:t>CONTRATANTE</w:t>
      </w:r>
      <w:r>
        <w:rPr>
          <w:rFonts w:ascii="Arial" w:eastAsia="Arial" w:hAnsi="Arial" w:cs="Arial"/>
          <w:sz w:val="20"/>
          <w:szCs w:val="20"/>
        </w:rPr>
        <w:t>, tem justos e acertados o presente contrato, com os seguintes itens e condições abaixo:</w:t>
      </w:r>
    </w:p>
    <w:p w14:paraId="35721858" w14:textId="77777777" w:rsidR="00B226E8" w:rsidRDefault="00B226E8">
      <w:pPr>
        <w:spacing w:after="0" w:line="240" w:lineRule="auto"/>
        <w:jc w:val="both"/>
        <w:rPr>
          <w:rFonts w:ascii="Arial" w:eastAsia="Arial" w:hAnsi="Arial" w:cs="Arial"/>
          <w:sz w:val="20"/>
          <w:szCs w:val="20"/>
        </w:rPr>
      </w:pPr>
    </w:p>
    <w:p w14:paraId="751CB55E" w14:textId="77777777" w:rsidR="00B226E8" w:rsidRDefault="00BA4960">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DAS DISPOSIÇÕES INICIAIS</w:t>
      </w:r>
    </w:p>
    <w:p w14:paraId="6966C956" w14:textId="77777777" w:rsidR="00B226E8" w:rsidRDefault="00B226E8">
      <w:pPr>
        <w:spacing w:after="0" w:line="240" w:lineRule="auto"/>
        <w:jc w:val="both"/>
        <w:rPr>
          <w:rFonts w:ascii="Arial" w:eastAsia="Arial" w:hAnsi="Arial" w:cs="Arial"/>
          <w:sz w:val="18"/>
          <w:szCs w:val="18"/>
        </w:rPr>
      </w:pPr>
    </w:p>
    <w:p w14:paraId="2746E18E"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1 - O presente contrato tem como objeto, a prestação de serviços Educacionais na área de Idiomas e/ou outros cursos disponibilizados pela </w:t>
      </w:r>
      <w:r>
        <w:rPr>
          <w:rFonts w:ascii="Arial" w:eastAsia="Arial" w:hAnsi="Arial" w:cs="Arial"/>
          <w:b/>
          <w:sz w:val="20"/>
          <w:szCs w:val="20"/>
        </w:rPr>
        <w:t>FISK CENTRO DE ENSINO</w:t>
      </w:r>
      <w:r>
        <w:rPr>
          <w:rFonts w:ascii="Arial" w:eastAsia="Arial" w:hAnsi="Arial" w:cs="Arial"/>
          <w:sz w:val="20"/>
          <w:szCs w:val="20"/>
        </w:rPr>
        <w:t>.</w:t>
      </w:r>
    </w:p>
    <w:p w14:paraId="6547BAFB" w14:textId="77777777" w:rsidR="00B226E8" w:rsidRDefault="00B226E8">
      <w:pPr>
        <w:spacing w:after="0" w:line="240" w:lineRule="auto"/>
        <w:jc w:val="both"/>
        <w:rPr>
          <w:rFonts w:ascii="Arial" w:eastAsia="Arial" w:hAnsi="Arial" w:cs="Arial"/>
          <w:color w:val="000000"/>
          <w:sz w:val="20"/>
          <w:szCs w:val="20"/>
        </w:rPr>
      </w:pPr>
    </w:p>
    <w:p w14:paraId="0BDD2A72" w14:textId="77777777" w:rsidR="00B226E8" w:rsidRDefault="00BA4960">
      <w:pPr>
        <w:spacing w:after="0" w:line="240" w:lineRule="auto"/>
        <w:jc w:val="both"/>
        <w:rPr>
          <w:rFonts w:ascii="Arial" w:eastAsia="Arial" w:hAnsi="Arial" w:cs="Arial"/>
          <w:color w:val="000000"/>
          <w:sz w:val="20"/>
          <w:szCs w:val="20"/>
        </w:rPr>
      </w:pPr>
      <w:r>
        <w:rPr>
          <w:rFonts w:ascii="Arial" w:eastAsia="Arial" w:hAnsi="Arial" w:cs="Arial"/>
          <w:color w:val="000000"/>
          <w:sz w:val="20"/>
          <w:szCs w:val="20"/>
        </w:rPr>
        <w:t xml:space="preserve">2 - A </w:t>
      </w:r>
      <w:r>
        <w:rPr>
          <w:rFonts w:ascii="Arial" w:eastAsia="Arial" w:hAnsi="Arial" w:cs="Arial"/>
          <w:b/>
          <w:color w:val="000000"/>
          <w:sz w:val="20"/>
          <w:szCs w:val="20"/>
        </w:rPr>
        <w:t>FISK CENTRO DE ENSINO</w:t>
      </w:r>
      <w:r>
        <w:rPr>
          <w:rFonts w:ascii="Arial" w:eastAsia="Arial" w:hAnsi="Arial" w:cs="Arial"/>
          <w:color w:val="000000"/>
          <w:sz w:val="20"/>
          <w:szCs w:val="20"/>
        </w:rPr>
        <w:t xml:space="preserve"> se compromete a prestar serviços educacionais para o ensino dos idiomas: Inglês, Espanhol, Português para brasileiros e cursos de informática, de acordo com a matrícula efetuada.</w:t>
      </w:r>
    </w:p>
    <w:p w14:paraId="3EB2032C" w14:textId="77777777" w:rsidR="00B226E8" w:rsidRDefault="00B226E8">
      <w:pPr>
        <w:spacing w:after="0" w:line="240" w:lineRule="auto"/>
        <w:jc w:val="both"/>
        <w:rPr>
          <w:rFonts w:ascii="Arial" w:eastAsia="Arial" w:hAnsi="Arial" w:cs="Arial"/>
          <w:sz w:val="20"/>
          <w:szCs w:val="20"/>
        </w:rPr>
      </w:pPr>
    </w:p>
    <w:p w14:paraId="4E308BD2"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3 - O requerimento de matrícula deve ser preenchido pelo aluno (maior de dezoito anos), ou pelo responsável legal quando menor (menor de dezoito anos).</w:t>
      </w:r>
    </w:p>
    <w:p w14:paraId="3770D327" w14:textId="77777777" w:rsidR="00B226E8" w:rsidRDefault="00B226E8">
      <w:pPr>
        <w:spacing w:after="0" w:line="240" w:lineRule="auto"/>
        <w:jc w:val="both"/>
        <w:rPr>
          <w:rFonts w:ascii="Arial" w:eastAsia="Arial" w:hAnsi="Arial" w:cs="Arial"/>
          <w:sz w:val="20"/>
          <w:szCs w:val="20"/>
        </w:rPr>
      </w:pPr>
    </w:p>
    <w:p w14:paraId="7E614D2A"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4 - O material didático e kit pedagógico é de propriedade e uso exclusivo da </w:t>
      </w:r>
      <w:r>
        <w:rPr>
          <w:rFonts w:ascii="Arial" w:eastAsia="Arial" w:hAnsi="Arial" w:cs="Arial"/>
          <w:b/>
          <w:sz w:val="20"/>
          <w:szCs w:val="20"/>
        </w:rPr>
        <w:t>FISK CENTRO DE ENSINO,</w:t>
      </w:r>
      <w:r>
        <w:rPr>
          <w:rFonts w:ascii="Arial" w:eastAsia="Arial" w:hAnsi="Arial" w:cs="Arial"/>
          <w:sz w:val="20"/>
          <w:szCs w:val="20"/>
        </w:rPr>
        <w:t xml:space="preserve"> e obrigatório a compra do mesmo, onde, em hipótese alguma poderá ser copiado e utilizado em outra rede de idiomas ou aulas com professores particulares, somente dentro da rede FISK. </w:t>
      </w:r>
    </w:p>
    <w:p w14:paraId="75DA47D4" w14:textId="77777777" w:rsidR="00B226E8" w:rsidRDefault="00B226E8">
      <w:pPr>
        <w:spacing w:after="0" w:line="240" w:lineRule="auto"/>
        <w:jc w:val="both"/>
        <w:rPr>
          <w:rFonts w:ascii="Arial" w:eastAsia="Arial" w:hAnsi="Arial" w:cs="Arial"/>
          <w:sz w:val="20"/>
          <w:szCs w:val="20"/>
        </w:rPr>
      </w:pPr>
    </w:p>
    <w:p w14:paraId="52028EB8" w14:textId="77777777" w:rsidR="00B226E8" w:rsidRDefault="00B226E8">
      <w:pPr>
        <w:spacing w:after="0" w:line="240" w:lineRule="auto"/>
        <w:jc w:val="both"/>
        <w:rPr>
          <w:rFonts w:ascii="Arial" w:eastAsia="Arial" w:hAnsi="Arial" w:cs="Arial"/>
          <w:color w:val="000000"/>
          <w:sz w:val="20"/>
          <w:szCs w:val="20"/>
        </w:rPr>
      </w:pPr>
    </w:p>
    <w:p w14:paraId="472A08AD" w14:textId="77777777" w:rsidR="00B226E8" w:rsidRDefault="00BA4960">
      <w:pPr>
        <w:spacing w:after="0" w:line="240" w:lineRule="auto"/>
        <w:jc w:val="both"/>
        <w:rPr>
          <w:rFonts w:ascii="Arial" w:eastAsia="Arial" w:hAnsi="Arial" w:cs="Arial"/>
          <w:color w:val="000000"/>
          <w:sz w:val="20"/>
          <w:szCs w:val="20"/>
        </w:rPr>
      </w:pPr>
      <w:r>
        <w:rPr>
          <w:rFonts w:ascii="Arial" w:eastAsia="Arial" w:hAnsi="Arial" w:cs="Arial"/>
          <w:b/>
          <w:color w:val="FF0000"/>
          <w:sz w:val="24"/>
          <w:szCs w:val="24"/>
        </w:rPr>
        <w:t>DAS AULAS:</w:t>
      </w:r>
      <w:r>
        <w:rPr>
          <w:rFonts w:ascii="Arial" w:eastAsia="Arial" w:hAnsi="Arial" w:cs="Arial"/>
          <w:color w:val="FF0000"/>
          <w:sz w:val="20"/>
          <w:szCs w:val="20"/>
        </w:rPr>
        <w:t xml:space="preserve"> </w:t>
      </w:r>
    </w:p>
    <w:p w14:paraId="329BBAE7" w14:textId="77777777" w:rsidR="00B226E8" w:rsidRDefault="00B226E8">
      <w:pPr>
        <w:spacing w:after="0" w:line="240" w:lineRule="auto"/>
        <w:jc w:val="both"/>
        <w:rPr>
          <w:rFonts w:ascii="Arial" w:eastAsia="Arial" w:hAnsi="Arial" w:cs="Arial"/>
          <w:color w:val="000000"/>
          <w:sz w:val="20"/>
          <w:szCs w:val="20"/>
        </w:rPr>
      </w:pPr>
    </w:p>
    <w:p w14:paraId="1B5DF288" w14:textId="77777777" w:rsidR="00B226E8" w:rsidRDefault="00BA4960">
      <w:pPr>
        <w:spacing w:after="0" w:line="240" w:lineRule="auto"/>
        <w:jc w:val="both"/>
        <w:rPr>
          <w:rFonts w:ascii="Arial" w:eastAsia="Arial" w:hAnsi="Arial" w:cs="Arial"/>
          <w:sz w:val="20"/>
          <w:szCs w:val="20"/>
        </w:rPr>
      </w:pPr>
      <w:r>
        <w:rPr>
          <w:rFonts w:ascii="Arial" w:eastAsia="Arial" w:hAnsi="Arial" w:cs="Arial"/>
          <w:color w:val="000000"/>
          <w:sz w:val="20"/>
          <w:szCs w:val="20"/>
        </w:rPr>
        <w:t>1 – De acordo com a lei, é expressamente proibido cópias parciais ou totais dos materiais didáticos da Fisk para uso na escola ou em qualquer outro local, por violar direitos autorais.</w:t>
      </w:r>
    </w:p>
    <w:p w14:paraId="7E2E113C" w14:textId="77777777" w:rsidR="00B226E8" w:rsidRDefault="00B226E8">
      <w:pPr>
        <w:spacing w:after="0" w:line="240" w:lineRule="auto"/>
        <w:jc w:val="both"/>
        <w:rPr>
          <w:rFonts w:ascii="Arial" w:eastAsia="Arial" w:hAnsi="Arial" w:cs="Arial"/>
          <w:sz w:val="20"/>
          <w:szCs w:val="20"/>
        </w:rPr>
      </w:pPr>
    </w:p>
    <w:p w14:paraId="48583617"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2 - A Unidade Fisk Monte Mor, segue calendário próprio, podendo emendar feriados ou prolongar as aulas quando houver necessidade.</w:t>
      </w:r>
    </w:p>
    <w:p w14:paraId="7B1FDD9A" w14:textId="77777777" w:rsidR="00B226E8" w:rsidRDefault="00B226E8">
      <w:pPr>
        <w:spacing w:after="0" w:line="240" w:lineRule="auto"/>
        <w:jc w:val="both"/>
        <w:rPr>
          <w:rFonts w:ascii="Arial" w:eastAsia="Arial" w:hAnsi="Arial" w:cs="Arial"/>
          <w:sz w:val="20"/>
          <w:szCs w:val="20"/>
        </w:rPr>
      </w:pPr>
    </w:p>
    <w:p w14:paraId="10856791"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3 – A Unidade Fisk Monte Mor, é dividida em duas modalidades de ensino:</w:t>
      </w:r>
    </w:p>
    <w:p w14:paraId="68E2DAA6" w14:textId="77777777" w:rsidR="00B226E8" w:rsidRDefault="00B226E8">
      <w:pPr>
        <w:spacing w:after="0" w:line="240" w:lineRule="auto"/>
        <w:jc w:val="both"/>
        <w:rPr>
          <w:rFonts w:ascii="Arial" w:eastAsia="Arial" w:hAnsi="Arial" w:cs="Arial"/>
          <w:sz w:val="20"/>
          <w:szCs w:val="20"/>
        </w:rPr>
      </w:pPr>
    </w:p>
    <w:p w14:paraId="61EAFC40" w14:textId="77777777" w:rsidR="00B226E8" w:rsidRDefault="00BA4960">
      <w:pPr>
        <w:spacing w:after="0" w:line="240" w:lineRule="auto"/>
        <w:jc w:val="both"/>
        <w:rPr>
          <w:rFonts w:ascii="Arial" w:eastAsia="Arial" w:hAnsi="Arial" w:cs="Arial"/>
          <w:sz w:val="20"/>
          <w:szCs w:val="20"/>
          <w:highlight w:val="yellow"/>
        </w:rPr>
      </w:pPr>
      <w:r>
        <w:rPr>
          <w:rFonts w:ascii="Arial" w:eastAsia="Arial" w:hAnsi="Arial" w:cs="Arial"/>
          <w:sz w:val="20"/>
          <w:szCs w:val="20"/>
        </w:rPr>
        <w:t>Grupos Personalizados (PPT)-(PPE) – mínimo quatro e máximo de oito alunos,</w:t>
      </w:r>
      <w:r>
        <w:rPr>
          <w:rFonts w:ascii="Arial" w:eastAsia="Arial" w:hAnsi="Arial" w:cs="Arial"/>
          <w:sz w:val="20"/>
          <w:szCs w:val="20"/>
          <w:highlight w:val="yellow"/>
        </w:rPr>
        <w:t xml:space="preserve"> cada aluno segue o próprio ritmo, mas deverá concluir cada estágio em até 60 horas, ou seja, de 6 meses a 8 meses no máximo.</w:t>
      </w:r>
    </w:p>
    <w:p w14:paraId="0EDC1D50"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Nesse curso é necessário que o aluno traga para todas as aulas seu próprio fone de ouvido.</w:t>
      </w:r>
    </w:p>
    <w:p w14:paraId="2D5D356B" w14:textId="77777777" w:rsidR="00B226E8" w:rsidRDefault="00B226E8">
      <w:pPr>
        <w:spacing w:after="0" w:line="240" w:lineRule="auto"/>
        <w:jc w:val="both"/>
        <w:rPr>
          <w:rFonts w:ascii="Arial" w:eastAsia="Arial" w:hAnsi="Arial" w:cs="Arial"/>
          <w:sz w:val="20"/>
          <w:szCs w:val="20"/>
        </w:rPr>
      </w:pPr>
    </w:p>
    <w:p w14:paraId="6BD71BEA"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Curso Vip – somente o professor e o aluno, onde o aluno segue o próprio ritmo.</w:t>
      </w:r>
    </w:p>
    <w:p w14:paraId="3656DC3D" w14:textId="77777777" w:rsidR="00B226E8" w:rsidRDefault="00B226E8">
      <w:pPr>
        <w:spacing w:after="0" w:line="240" w:lineRule="auto"/>
        <w:jc w:val="both"/>
        <w:rPr>
          <w:rFonts w:ascii="Arial" w:eastAsia="Arial" w:hAnsi="Arial" w:cs="Arial"/>
          <w:sz w:val="20"/>
          <w:szCs w:val="20"/>
        </w:rPr>
      </w:pPr>
    </w:p>
    <w:p w14:paraId="3D4BF04B"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4 - A Unidade Fisk Monte Mor, poderá iniciar ou manter Grupos Personalizados, e, em caso de dissolução, a escola oferecerá remanejamento para outros Grupos, de acordo com seu quadro de horários.</w:t>
      </w:r>
    </w:p>
    <w:p w14:paraId="254E48CF" w14:textId="77777777" w:rsidR="00B226E8" w:rsidRDefault="00B226E8">
      <w:pPr>
        <w:spacing w:after="0" w:line="240" w:lineRule="auto"/>
        <w:jc w:val="both"/>
        <w:rPr>
          <w:rFonts w:ascii="Arial" w:eastAsia="Arial" w:hAnsi="Arial" w:cs="Arial"/>
          <w:sz w:val="20"/>
          <w:szCs w:val="20"/>
        </w:rPr>
      </w:pPr>
    </w:p>
    <w:p w14:paraId="474C05B0"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5 - Os grupos infantis e juvenis possuem carga horária semanal de 2(duas) horas.</w:t>
      </w:r>
    </w:p>
    <w:p w14:paraId="4A831EA2" w14:textId="77777777" w:rsidR="00B226E8" w:rsidRDefault="00B226E8">
      <w:pPr>
        <w:spacing w:after="0" w:line="240" w:lineRule="auto"/>
        <w:jc w:val="both"/>
        <w:rPr>
          <w:rFonts w:ascii="Arial" w:eastAsia="Arial" w:hAnsi="Arial" w:cs="Arial"/>
          <w:sz w:val="20"/>
          <w:szCs w:val="20"/>
        </w:rPr>
      </w:pPr>
    </w:p>
    <w:p w14:paraId="233B03B2"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6 - Os grupos adultos possuem carga horária semanal de 2(duas) horas.</w:t>
      </w:r>
    </w:p>
    <w:p w14:paraId="2A098B26" w14:textId="77777777" w:rsidR="00B226E8" w:rsidRDefault="00B226E8">
      <w:pPr>
        <w:spacing w:after="0" w:line="240" w:lineRule="auto"/>
        <w:jc w:val="both"/>
        <w:rPr>
          <w:rFonts w:ascii="Arial" w:eastAsia="Arial" w:hAnsi="Arial" w:cs="Arial"/>
          <w:sz w:val="20"/>
          <w:szCs w:val="20"/>
        </w:rPr>
      </w:pPr>
    </w:p>
    <w:p w14:paraId="4B2BEF38"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7 - Não há reposições de aulas para Grupos Regulares e Personalizados (PPT)-(PPE), salvo exceções, em caso de doença ou de trabalho justificados por escrito (atestado médico e/ou atestado de trabalho), ou ainda que a escola possua algumas vagas para reposições, por mera liberalidade, não havendo nenhuma obrigatoriedade por parte da mesma. Reposições de aulas não são válidas após o cancelamento do curso, aulas pendentes poderão ser repostas em grupos vigentes somente durante o mês do cancelamento, após isso serão perdidas.</w:t>
      </w:r>
      <w:r>
        <w:rPr>
          <w:rFonts w:ascii="Arial" w:eastAsia="Arial" w:hAnsi="Arial" w:cs="Arial"/>
          <w:sz w:val="20"/>
          <w:szCs w:val="20"/>
        </w:rPr>
        <w:t xml:space="preserve"> </w:t>
      </w:r>
    </w:p>
    <w:p w14:paraId="6F851CF2" w14:textId="77777777" w:rsidR="00B226E8" w:rsidRDefault="00B226E8">
      <w:pPr>
        <w:spacing w:after="0" w:line="240" w:lineRule="auto"/>
        <w:jc w:val="both"/>
        <w:rPr>
          <w:rFonts w:ascii="Arial" w:eastAsia="Arial" w:hAnsi="Arial" w:cs="Arial"/>
          <w:sz w:val="20"/>
          <w:szCs w:val="20"/>
        </w:rPr>
      </w:pPr>
    </w:p>
    <w:p w14:paraId="60B45571"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8 - Os alunos de curso </w:t>
      </w:r>
      <w:r>
        <w:rPr>
          <w:rFonts w:ascii="Arial" w:eastAsia="Arial" w:hAnsi="Arial" w:cs="Arial"/>
          <w:b/>
          <w:sz w:val="20"/>
          <w:szCs w:val="20"/>
        </w:rPr>
        <w:t>Vip</w:t>
      </w:r>
      <w:r>
        <w:rPr>
          <w:rFonts w:ascii="Arial" w:eastAsia="Arial" w:hAnsi="Arial" w:cs="Arial"/>
          <w:sz w:val="20"/>
          <w:szCs w:val="20"/>
        </w:rPr>
        <w:t xml:space="preserve">, só terão direito a reposição de aulas, caso comunique a escola com 24 horas de antecedência e/ou por motivo de força maior, desde que justificado.  </w:t>
      </w:r>
    </w:p>
    <w:p w14:paraId="013EAEB0"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9 - A Unidade Fisk Monte Mor fará reposição de aula, somente em caso de falta do professor. </w:t>
      </w:r>
    </w:p>
    <w:p w14:paraId="5CC05939" w14:textId="77777777" w:rsidR="00B226E8" w:rsidRDefault="00B226E8">
      <w:pPr>
        <w:spacing w:after="0" w:line="240" w:lineRule="auto"/>
        <w:jc w:val="both"/>
        <w:rPr>
          <w:rFonts w:ascii="Arial" w:eastAsia="Arial" w:hAnsi="Arial" w:cs="Arial"/>
          <w:sz w:val="20"/>
          <w:szCs w:val="20"/>
        </w:rPr>
      </w:pPr>
    </w:p>
    <w:p w14:paraId="5A2BBDE4"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lastRenderedPageBreak/>
        <w:t>10 - Os alunos serão avaliados duas vezes por estágio, através de prova escrita, oral, leitura, compreensão auditiva e atividades realizadas no Cyber Fisk (os professores e secretaria monitorarão as atividades realizadas no Cyber Fisk, sendo seu uso obrigatório durante o curso), com nota mínima 7(sete) em cada uma delas, incluindo o Cyber Fisk, por exemplo: se obtiver em uma das avaliações citadas acima uma nota inferior a 7(sete) e nas outras avaliações notas superiores a 7(sete), mesmo que seja 10(dez), o aluno  será considerado inapto a prosseguir e deverá fazer uma nova avaliação, caso persista a nota abaixo de 7(sete), este deverá refazer o estágio proporcionalmente ou total. O aluno passará para o próximo estágio apenas após a conclusão com médias alcançadas nas avaliações.</w:t>
      </w:r>
    </w:p>
    <w:p w14:paraId="5B20C57E" w14:textId="77777777" w:rsidR="00B226E8" w:rsidRDefault="00B226E8">
      <w:pPr>
        <w:spacing w:after="0" w:line="240" w:lineRule="auto"/>
        <w:jc w:val="both"/>
        <w:rPr>
          <w:rFonts w:ascii="Arial" w:eastAsia="Arial" w:hAnsi="Arial" w:cs="Arial"/>
          <w:sz w:val="20"/>
          <w:szCs w:val="20"/>
          <w:highlight w:val="yellow"/>
        </w:rPr>
      </w:pPr>
    </w:p>
    <w:p w14:paraId="134561AC"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11 - Lembramos que a segunda chamada de prova (para alunos que atingiram nota inferior a 7 nas habilidades escrita e auditiva) é tarifada.  Ver custo da tabela vigente na secretaria da escola.</w:t>
      </w:r>
      <w:r>
        <w:rPr>
          <w:rFonts w:ascii="Arial" w:eastAsia="Arial" w:hAnsi="Arial" w:cs="Arial"/>
          <w:sz w:val="20"/>
          <w:szCs w:val="20"/>
        </w:rPr>
        <w:t xml:space="preserve"> </w:t>
      </w:r>
    </w:p>
    <w:p w14:paraId="67C0B05D" w14:textId="77777777" w:rsidR="00B226E8" w:rsidRDefault="00B226E8">
      <w:pPr>
        <w:spacing w:after="0" w:line="240" w:lineRule="auto"/>
        <w:jc w:val="both"/>
        <w:rPr>
          <w:rFonts w:ascii="Arial" w:eastAsia="Arial" w:hAnsi="Arial" w:cs="Arial"/>
          <w:sz w:val="20"/>
          <w:szCs w:val="20"/>
        </w:rPr>
      </w:pPr>
    </w:p>
    <w:p w14:paraId="663AD86B"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12 - No final do módulo do livro Focus, o aluno deverá fazer a apresentação de seu trabalho individual (projeto) na unidade onde estuda, além de prestar o exame (não obrigatório) em uma unidade autorizada Fisk que aplicará o exame MET (Michigan English Test) o qual é tarifado pela escola certificadora (ver preço vigente da época). O prazo de chegada desse certificado varia de 4 a 8 meses.</w:t>
      </w:r>
    </w:p>
    <w:p w14:paraId="7A8D6BA4" w14:textId="77777777" w:rsidR="00B226E8" w:rsidRDefault="00B226E8">
      <w:pPr>
        <w:spacing w:after="0" w:line="240" w:lineRule="auto"/>
        <w:jc w:val="both"/>
        <w:rPr>
          <w:rFonts w:ascii="Arial" w:eastAsia="Arial" w:hAnsi="Arial" w:cs="Arial"/>
          <w:sz w:val="20"/>
          <w:szCs w:val="20"/>
        </w:rPr>
      </w:pPr>
    </w:p>
    <w:p w14:paraId="1E676C90" w14:textId="77777777" w:rsidR="00B226E8" w:rsidRDefault="00BA4960">
      <w:pPr>
        <w:shd w:val="clear" w:color="auto" w:fill="FFFF00"/>
        <w:spacing w:after="0" w:line="240" w:lineRule="auto"/>
        <w:jc w:val="both"/>
        <w:rPr>
          <w:rFonts w:ascii="Arial" w:eastAsia="Arial" w:hAnsi="Arial" w:cs="Arial"/>
          <w:sz w:val="20"/>
          <w:szCs w:val="20"/>
        </w:rPr>
      </w:pPr>
      <w:r>
        <w:rPr>
          <w:rFonts w:ascii="Arial" w:eastAsia="Arial" w:hAnsi="Arial" w:cs="Arial"/>
          <w:sz w:val="20"/>
          <w:szCs w:val="20"/>
        </w:rPr>
        <w:t>13 - As aulas iniciam sempre na segunda semana de Janeiro, e nos meses de julho e dezembro os alunos terão férias de duas a três semanas do curso. Esse calendário de aulas prolongado é feito exatamente para compensar feriados e emendas dos mesmos que porventura hajam durante o ano letivo.</w:t>
      </w:r>
    </w:p>
    <w:p w14:paraId="00BC9F11" w14:textId="77777777" w:rsidR="00B226E8" w:rsidRDefault="00BA4960">
      <w:pPr>
        <w:tabs>
          <w:tab w:val="left" w:pos="2775"/>
        </w:tabs>
        <w:spacing w:after="0" w:line="240" w:lineRule="auto"/>
        <w:jc w:val="both"/>
        <w:rPr>
          <w:rFonts w:ascii="Arial" w:eastAsia="Arial" w:hAnsi="Arial" w:cs="Arial"/>
          <w:sz w:val="20"/>
          <w:szCs w:val="20"/>
        </w:rPr>
      </w:pPr>
      <w:r>
        <w:rPr>
          <w:rFonts w:ascii="Arial" w:eastAsia="Arial" w:hAnsi="Arial" w:cs="Arial"/>
          <w:sz w:val="20"/>
          <w:szCs w:val="20"/>
        </w:rPr>
        <w:tab/>
      </w:r>
    </w:p>
    <w:p w14:paraId="5F2EFEFA"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14 - Poderá haver substituição ou troca de professor, quando necessário. </w:t>
      </w:r>
    </w:p>
    <w:p w14:paraId="28F8B8AE" w14:textId="77777777" w:rsidR="00B226E8" w:rsidRDefault="00B226E8">
      <w:pPr>
        <w:spacing w:after="0" w:line="240" w:lineRule="auto"/>
        <w:jc w:val="both"/>
        <w:rPr>
          <w:rFonts w:ascii="Arial" w:eastAsia="Arial" w:hAnsi="Arial" w:cs="Arial"/>
          <w:sz w:val="20"/>
          <w:szCs w:val="20"/>
        </w:rPr>
      </w:pPr>
    </w:p>
    <w:p w14:paraId="68D1B3D0"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15 - A Unidade Fisk Monte Mor, possui biblioteca onde o aluno poderá retirar 1(livro) por semana, podendo ainda renovar o prazo por igual período, sem custo ao aluno. Caso o aluno não efetue a devolução do livro no prazo estipulado, haverá multa diária, devendo a mesma ser paga no ato da devolução, de acordo com a tabela vigente, e em caso de perda, o aluno deverá pagar o valor integral do livro (de acordo com a tabela vigente) na secretaria.</w:t>
      </w:r>
    </w:p>
    <w:p w14:paraId="4FEC3324" w14:textId="77777777" w:rsidR="00B226E8" w:rsidRDefault="00B226E8">
      <w:pPr>
        <w:spacing w:after="0" w:line="240" w:lineRule="auto"/>
        <w:jc w:val="both"/>
        <w:rPr>
          <w:rFonts w:ascii="Arial" w:eastAsia="Arial" w:hAnsi="Arial" w:cs="Arial"/>
          <w:sz w:val="20"/>
          <w:szCs w:val="20"/>
        </w:rPr>
      </w:pPr>
    </w:p>
    <w:p w14:paraId="3372BA3B"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16 - Após o término de cada estágio (desde que atingida a nota mínima 7(sete)), o aluno receberá o certificado referente ao seu curso (prazo aproximado de 30(trinta) a 60(sessenta) dias.  </w:t>
      </w:r>
    </w:p>
    <w:p w14:paraId="535F2E38" w14:textId="77777777" w:rsidR="00B226E8" w:rsidRDefault="00B226E8">
      <w:pPr>
        <w:spacing w:after="0" w:line="240" w:lineRule="auto"/>
        <w:jc w:val="both"/>
        <w:rPr>
          <w:rFonts w:ascii="Arial" w:eastAsia="Arial" w:hAnsi="Arial" w:cs="Arial"/>
          <w:sz w:val="19"/>
          <w:szCs w:val="19"/>
        </w:rPr>
      </w:pPr>
    </w:p>
    <w:p w14:paraId="057CEA72"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 xml:space="preserve">17 – A duração de cada estágio do </w:t>
      </w:r>
      <w:r>
        <w:rPr>
          <w:rFonts w:ascii="Arial" w:eastAsia="Arial" w:hAnsi="Arial" w:cs="Arial"/>
          <w:b/>
          <w:sz w:val="19"/>
          <w:szCs w:val="19"/>
        </w:rPr>
        <w:t>Grupo Personalizado (PPT-PPE)</w:t>
      </w:r>
      <w:r>
        <w:rPr>
          <w:rFonts w:ascii="Arial" w:eastAsia="Arial" w:hAnsi="Arial" w:cs="Arial"/>
          <w:sz w:val="19"/>
          <w:szCs w:val="19"/>
        </w:rPr>
        <w:t xml:space="preserve"> é de aproximadamente seis meses para mais ou para menos, nessa modalidade o aluno segue o seu próprio ritmo, porém, deve respeitar a carga horária mínima para cada lição ministrada pelo professor. Poderá ter variações de acordo com o ritmo do aluno. </w:t>
      </w:r>
      <w:r>
        <w:rPr>
          <w:rFonts w:ascii="Arial" w:eastAsia="Arial" w:hAnsi="Arial" w:cs="Arial"/>
          <w:sz w:val="20"/>
          <w:szCs w:val="20"/>
          <w:highlight w:val="yellow"/>
        </w:rPr>
        <w:t>Nesse curso é necessária a utilização de fone de ouvido que o aluno deverá trazer nas aulas. O fone de ouvido não será cedido pela escola.</w:t>
      </w:r>
    </w:p>
    <w:p w14:paraId="243AD18F" w14:textId="77777777" w:rsidR="00B226E8" w:rsidRDefault="00B226E8">
      <w:pPr>
        <w:spacing w:after="0" w:line="240" w:lineRule="auto"/>
        <w:jc w:val="both"/>
        <w:rPr>
          <w:rFonts w:ascii="Arial" w:eastAsia="Arial" w:hAnsi="Arial" w:cs="Arial"/>
          <w:sz w:val="19"/>
          <w:szCs w:val="19"/>
        </w:rPr>
      </w:pPr>
    </w:p>
    <w:p w14:paraId="7F8632FD"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 xml:space="preserve">18 – A duração de cada estágio para o aluno </w:t>
      </w:r>
      <w:r>
        <w:rPr>
          <w:rFonts w:ascii="Arial" w:eastAsia="Arial" w:hAnsi="Arial" w:cs="Arial"/>
          <w:b/>
          <w:sz w:val="19"/>
          <w:szCs w:val="19"/>
        </w:rPr>
        <w:t xml:space="preserve">Vip </w:t>
      </w:r>
      <w:r>
        <w:rPr>
          <w:rFonts w:ascii="Arial" w:eastAsia="Arial" w:hAnsi="Arial" w:cs="Arial"/>
          <w:sz w:val="19"/>
          <w:szCs w:val="19"/>
        </w:rPr>
        <w:t>dependerá exclusivamente do aluno, não havendo um tempo mínimo ou máximo para conclusão de cada estágio, há muitas variações devido o empenho, desenvolvimento e necessidade de cada um.</w:t>
      </w:r>
    </w:p>
    <w:p w14:paraId="5A5EFE28"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19 – A Unidade Fisk Hortolândia, se reserva o direito de cobrar as mensalidades normalmente em casos de Personalizado (PPT-PPE) e Vip, que excedam a média por estágio ou ritmo de cada modalidade, pois, o aluno estará utilizando as aulas para ampliar e suprir as necessidades e dificuldades do aprendizado nos meses subsequentes.</w:t>
      </w:r>
    </w:p>
    <w:p w14:paraId="09493441" w14:textId="77777777" w:rsidR="00B226E8" w:rsidRDefault="00B226E8">
      <w:pPr>
        <w:spacing w:after="0" w:line="240" w:lineRule="auto"/>
        <w:jc w:val="both"/>
        <w:rPr>
          <w:rFonts w:ascii="Arial" w:eastAsia="Arial" w:hAnsi="Arial" w:cs="Arial"/>
          <w:sz w:val="19"/>
          <w:szCs w:val="19"/>
        </w:rPr>
      </w:pPr>
    </w:p>
    <w:p w14:paraId="58664E6B"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20 – Não é permitido assistir as aulas utilizando trajes que não se adequam ao ambiente escolar.</w:t>
      </w:r>
    </w:p>
    <w:p w14:paraId="67DB5089" w14:textId="77777777" w:rsidR="00B226E8" w:rsidRDefault="00B226E8">
      <w:pPr>
        <w:spacing w:after="0" w:line="240" w:lineRule="auto"/>
        <w:jc w:val="both"/>
        <w:rPr>
          <w:rFonts w:ascii="Arial" w:eastAsia="Arial" w:hAnsi="Arial" w:cs="Arial"/>
          <w:sz w:val="19"/>
          <w:szCs w:val="19"/>
        </w:rPr>
      </w:pPr>
    </w:p>
    <w:p w14:paraId="63AD86A9"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 xml:space="preserve">21 – Aparelhos celulares deverão ser mantidos desligados ou em modo vibratório durante o decorrer da aula, se forem usados aplicativos que não sejam os de uso da Fisk. Ligações somente poderão ser atendidas em caso de extrema urgência. </w:t>
      </w:r>
    </w:p>
    <w:p w14:paraId="1313FB02" w14:textId="77777777" w:rsidR="00B226E8" w:rsidRDefault="00B226E8">
      <w:pPr>
        <w:spacing w:after="0" w:line="240" w:lineRule="auto"/>
        <w:jc w:val="both"/>
        <w:rPr>
          <w:rFonts w:ascii="Arial" w:eastAsia="Arial" w:hAnsi="Arial" w:cs="Arial"/>
          <w:sz w:val="19"/>
          <w:szCs w:val="19"/>
        </w:rPr>
      </w:pPr>
    </w:p>
    <w:p w14:paraId="009127A4"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22 – É expressamente proibido fumar nas dependências da Unidade Fisk Hortolândia de acordo com a Legislação.</w:t>
      </w:r>
    </w:p>
    <w:p w14:paraId="5BAA5C9F" w14:textId="77777777" w:rsidR="00B226E8" w:rsidRDefault="00B226E8">
      <w:pPr>
        <w:spacing w:after="0" w:line="240" w:lineRule="auto"/>
        <w:jc w:val="both"/>
        <w:rPr>
          <w:rFonts w:ascii="Arial" w:eastAsia="Arial" w:hAnsi="Arial" w:cs="Arial"/>
          <w:sz w:val="19"/>
          <w:szCs w:val="19"/>
        </w:rPr>
      </w:pPr>
    </w:p>
    <w:p w14:paraId="31B039BF"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23 – É proibida a permanência de alunos na secretaria da escola, antes ou após as aulas, somente em casos de assuntos relacionados à própria escola, como: pagamentos, dúvidas, reclamações, sugestões, marcação de aula, entre outros.</w:t>
      </w:r>
    </w:p>
    <w:p w14:paraId="50A42E9A" w14:textId="77777777" w:rsidR="00B226E8" w:rsidRDefault="00B226E8">
      <w:pPr>
        <w:spacing w:after="0" w:line="240" w:lineRule="auto"/>
        <w:jc w:val="both"/>
        <w:rPr>
          <w:rFonts w:ascii="Arial" w:eastAsia="Arial" w:hAnsi="Arial" w:cs="Arial"/>
          <w:sz w:val="19"/>
          <w:szCs w:val="19"/>
        </w:rPr>
      </w:pPr>
    </w:p>
    <w:p w14:paraId="459C9818" w14:textId="77777777" w:rsidR="00B226E8" w:rsidRDefault="00BA4960">
      <w:pPr>
        <w:spacing w:after="0" w:line="240" w:lineRule="auto"/>
        <w:jc w:val="both"/>
        <w:rPr>
          <w:rFonts w:ascii="Arial" w:eastAsia="Arial" w:hAnsi="Arial" w:cs="Arial"/>
          <w:sz w:val="19"/>
          <w:szCs w:val="19"/>
          <w:highlight w:val="yellow"/>
        </w:rPr>
      </w:pPr>
      <w:r>
        <w:rPr>
          <w:rFonts w:ascii="Arial" w:eastAsia="Arial" w:hAnsi="Arial" w:cs="Arial"/>
          <w:sz w:val="19"/>
          <w:szCs w:val="19"/>
        </w:rPr>
        <w:t xml:space="preserve">24 – </w:t>
      </w:r>
      <w:r>
        <w:rPr>
          <w:rFonts w:ascii="Arial" w:eastAsia="Arial" w:hAnsi="Arial" w:cs="Arial"/>
          <w:sz w:val="19"/>
          <w:szCs w:val="19"/>
          <w:highlight w:val="yellow"/>
        </w:rPr>
        <w:t xml:space="preserve">O CONTRATANTE concorda que a imagem de nossos alunos poderão ser utilizadas em redes sociais ou divulgação da escola, nas festas, eventos ou atividades extras, campanhas e ações promocionais que a escola executar, sendo através deste contrato uma anuência e permissão consentida para esta ação, sem que essa ação importe em violação à Lei nº 13.079, de 14 de agosto de 20218 Lei Geral de Proteção de Dados. </w:t>
      </w:r>
    </w:p>
    <w:p w14:paraId="2383BBDE" w14:textId="77777777" w:rsidR="00B226E8" w:rsidRDefault="00B226E8">
      <w:pPr>
        <w:spacing w:after="0" w:line="240" w:lineRule="auto"/>
        <w:jc w:val="both"/>
        <w:rPr>
          <w:rFonts w:ascii="Arial" w:eastAsia="Arial" w:hAnsi="Arial" w:cs="Arial"/>
          <w:sz w:val="19"/>
          <w:szCs w:val="19"/>
        </w:rPr>
      </w:pPr>
    </w:p>
    <w:p w14:paraId="0FCB03C0" w14:textId="77777777" w:rsidR="00B226E8" w:rsidRDefault="00BA4960">
      <w:pPr>
        <w:spacing w:after="0" w:line="240" w:lineRule="auto"/>
        <w:jc w:val="both"/>
        <w:rPr>
          <w:rFonts w:ascii="Arial" w:eastAsia="Arial" w:hAnsi="Arial" w:cs="Arial"/>
          <w:sz w:val="19"/>
          <w:szCs w:val="19"/>
          <w:highlight w:val="yellow"/>
        </w:rPr>
      </w:pPr>
      <w:r>
        <w:rPr>
          <w:rFonts w:ascii="Arial" w:eastAsia="Arial" w:hAnsi="Arial" w:cs="Arial"/>
          <w:sz w:val="19"/>
          <w:szCs w:val="19"/>
        </w:rPr>
        <w:t>25 –</w:t>
      </w:r>
      <w:r>
        <w:rPr>
          <w:rFonts w:ascii="Arial" w:eastAsia="Arial" w:hAnsi="Arial" w:cs="Arial"/>
          <w:sz w:val="19"/>
          <w:szCs w:val="19"/>
          <w:highlight w:val="yellow"/>
        </w:rPr>
        <w:t xml:space="preserve"> O CONTRATANTE concorda e permite o fornecimento de informações para a tratativa e uso dentro da empresa Fisk, perante a necessidade da escola, e está ciente que estes dados serão de uso único, sendo vedado as informações a terceiros. Estes dados estarão dentro de nossos bancos de dados sob nossos cuidados sem que importe em violação à Lei nº 13.079, de 14 de agosto de 20218 Lei Geral de Proteção de Dados, estando em consonância com o referido diploma legal. </w:t>
      </w:r>
    </w:p>
    <w:p w14:paraId="7A5B96E4" w14:textId="77777777" w:rsidR="00B226E8" w:rsidRDefault="00B226E8">
      <w:pPr>
        <w:spacing w:after="0" w:line="180" w:lineRule="auto"/>
        <w:jc w:val="both"/>
        <w:rPr>
          <w:rFonts w:ascii="Arial" w:eastAsia="Arial" w:hAnsi="Arial" w:cs="Arial"/>
          <w:sz w:val="19"/>
          <w:szCs w:val="19"/>
        </w:rPr>
      </w:pPr>
    </w:p>
    <w:p w14:paraId="26B8A73C" w14:textId="77777777" w:rsidR="00B226E8" w:rsidRDefault="00B226E8">
      <w:pPr>
        <w:spacing w:after="0" w:line="180" w:lineRule="auto"/>
        <w:jc w:val="both"/>
        <w:rPr>
          <w:rFonts w:ascii="Arial" w:eastAsia="Arial" w:hAnsi="Arial" w:cs="Arial"/>
          <w:sz w:val="20"/>
          <w:szCs w:val="20"/>
        </w:rPr>
      </w:pPr>
    </w:p>
    <w:p w14:paraId="14F46CC3" w14:textId="77777777" w:rsidR="00B226E8" w:rsidRDefault="00B226E8">
      <w:pPr>
        <w:spacing w:after="0" w:line="180" w:lineRule="auto"/>
        <w:jc w:val="both"/>
        <w:rPr>
          <w:rFonts w:ascii="Arial" w:eastAsia="Arial" w:hAnsi="Arial" w:cs="Arial"/>
          <w:sz w:val="20"/>
          <w:szCs w:val="20"/>
        </w:rPr>
      </w:pPr>
    </w:p>
    <w:p w14:paraId="7FFD1EA5" w14:textId="77777777" w:rsidR="00B226E8" w:rsidRDefault="00BA4960">
      <w:pPr>
        <w:spacing w:before="240" w:after="0" w:line="180" w:lineRule="auto"/>
        <w:jc w:val="both"/>
        <w:rPr>
          <w:rFonts w:ascii="Arial" w:eastAsia="Arial" w:hAnsi="Arial" w:cs="Arial"/>
          <w:b/>
          <w:color w:val="FF0000"/>
          <w:sz w:val="24"/>
          <w:szCs w:val="24"/>
        </w:rPr>
      </w:pPr>
      <w:r>
        <w:rPr>
          <w:rFonts w:ascii="Arial" w:eastAsia="Arial" w:hAnsi="Arial" w:cs="Arial"/>
          <w:b/>
          <w:color w:val="FF0000"/>
          <w:sz w:val="24"/>
          <w:szCs w:val="24"/>
        </w:rPr>
        <w:t>DAS MATRÍCULAS E REMATRÍCULAS</w:t>
      </w:r>
    </w:p>
    <w:p w14:paraId="2C8DADC8" w14:textId="77777777" w:rsidR="00B226E8" w:rsidRDefault="00B226E8">
      <w:pPr>
        <w:spacing w:after="0" w:line="180" w:lineRule="auto"/>
        <w:jc w:val="both"/>
        <w:rPr>
          <w:rFonts w:ascii="Arial" w:eastAsia="Arial" w:hAnsi="Arial" w:cs="Arial"/>
          <w:sz w:val="20"/>
          <w:szCs w:val="20"/>
        </w:rPr>
      </w:pPr>
    </w:p>
    <w:p w14:paraId="5250A5A6" w14:textId="77777777" w:rsidR="00B226E8" w:rsidRDefault="00B226E8">
      <w:pPr>
        <w:spacing w:after="0" w:line="180" w:lineRule="auto"/>
        <w:jc w:val="both"/>
        <w:rPr>
          <w:rFonts w:ascii="Arial" w:eastAsia="Arial" w:hAnsi="Arial" w:cs="Arial"/>
          <w:sz w:val="20"/>
          <w:szCs w:val="20"/>
        </w:rPr>
      </w:pPr>
    </w:p>
    <w:p w14:paraId="7AEFC2E5" w14:textId="77777777" w:rsidR="00B226E8" w:rsidRDefault="00BA4960">
      <w:pPr>
        <w:spacing w:after="0" w:line="240" w:lineRule="auto"/>
        <w:jc w:val="both"/>
        <w:rPr>
          <w:rFonts w:ascii="Arial" w:eastAsia="Arial" w:hAnsi="Arial" w:cs="Arial"/>
          <w:color w:val="000000"/>
          <w:sz w:val="20"/>
          <w:szCs w:val="20"/>
        </w:rPr>
      </w:pPr>
      <w:r>
        <w:rPr>
          <w:rFonts w:ascii="Arial" w:eastAsia="Arial" w:hAnsi="Arial" w:cs="Arial"/>
          <w:sz w:val="20"/>
          <w:szCs w:val="20"/>
          <w:highlight w:val="yellow"/>
        </w:rPr>
        <w:t xml:space="preserve">1 </w:t>
      </w:r>
      <w:r>
        <w:rPr>
          <w:rFonts w:ascii="Arial" w:eastAsia="Arial" w:hAnsi="Arial" w:cs="Arial"/>
          <w:color w:val="000000"/>
          <w:sz w:val="20"/>
          <w:szCs w:val="20"/>
          <w:highlight w:val="yellow"/>
        </w:rPr>
        <w:t>- As rematrículas são automáticas, salvo no caso de inadimplência, onde a escola se reserva o direito da não renovação da matrícula. No caso de adimplência, se não houver comunicado por parte do aluno ou responsável legal dentro do prazo para desligamento, e desligamento formal, as mensalidades e novo material didático serão cobrados normalmente. O acompanhamento das aulas e verificação de final de estágio é de responsabilidade do aluno ou do responsável pelo mesmo (a escola não entrará em contato informando que houve a mudança de estágio).</w:t>
      </w:r>
      <w:r>
        <w:rPr>
          <w:rFonts w:ascii="Arial" w:eastAsia="Arial" w:hAnsi="Arial" w:cs="Arial"/>
          <w:color w:val="000000"/>
          <w:sz w:val="20"/>
          <w:szCs w:val="20"/>
        </w:rPr>
        <w:t xml:space="preserve"> </w:t>
      </w:r>
    </w:p>
    <w:p w14:paraId="5B14B31E" w14:textId="77777777" w:rsidR="00B226E8" w:rsidRDefault="00B226E8">
      <w:pPr>
        <w:spacing w:after="0" w:line="240" w:lineRule="auto"/>
        <w:jc w:val="both"/>
        <w:rPr>
          <w:rFonts w:ascii="Arial" w:eastAsia="Arial" w:hAnsi="Arial" w:cs="Arial"/>
          <w:color w:val="000000"/>
          <w:sz w:val="20"/>
          <w:szCs w:val="20"/>
        </w:rPr>
      </w:pPr>
    </w:p>
    <w:p w14:paraId="44285D57" w14:textId="77777777" w:rsidR="00B226E8" w:rsidRDefault="00BA4960">
      <w:pPr>
        <w:spacing w:after="0" w:line="240" w:lineRule="auto"/>
        <w:jc w:val="both"/>
        <w:rPr>
          <w:rFonts w:ascii="Arial" w:eastAsia="Arial" w:hAnsi="Arial" w:cs="Arial"/>
          <w:color w:val="000000"/>
          <w:sz w:val="20"/>
          <w:szCs w:val="20"/>
        </w:rPr>
      </w:pPr>
      <w:r>
        <w:rPr>
          <w:rFonts w:ascii="Arial" w:eastAsia="Arial" w:hAnsi="Arial" w:cs="Arial"/>
          <w:color w:val="000000"/>
          <w:sz w:val="20"/>
          <w:szCs w:val="20"/>
        </w:rPr>
        <w:t>2 - O material do próximo estágio poderá ser entregue diretamente ao aluno (mesmo que menor de 18 anos), caso não haja o desligamento formal ou informação pelos responsáveis que o mesmo não dará continuidade no curso, subentendendo-se por parte da escola que esta entrega está autorizada visto que o responsável tem ciência que a rematrículas são automáticas. Uma vez entregue e o material seja usado, este deverá ser pago integralmente.</w:t>
      </w:r>
    </w:p>
    <w:p w14:paraId="5B91AB78" w14:textId="77777777" w:rsidR="00B226E8" w:rsidRDefault="00BA4960">
      <w:pPr>
        <w:spacing w:after="0" w:line="240" w:lineRule="auto"/>
        <w:jc w:val="both"/>
        <w:rPr>
          <w:rFonts w:ascii="Arial" w:eastAsia="Arial" w:hAnsi="Arial" w:cs="Arial"/>
          <w:sz w:val="20"/>
          <w:szCs w:val="20"/>
          <w:highlight w:val="white"/>
        </w:rPr>
      </w:pPr>
      <w:r>
        <w:rPr>
          <w:rFonts w:ascii="Arial" w:eastAsia="Arial" w:hAnsi="Arial" w:cs="Arial"/>
          <w:sz w:val="20"/>
          <w:szCs w:val="20"/>
          <w:highlight w:val="yellow"/>
        </w:rPr>
        <w:t xml:space="preserve">A partir de 2023 o material didático será comprado pelo próprio contratante no e-commerce da franqueadora, mediante liberação do sistema, para isso o aluno terá que ter algumas condições, tais quais: conclusão do estágio, adimplência financeira. </w:t>
      </w:r>
      <w:r>
        <w:rPr>
          <w:rFonts w:ascii="Arial" w:eastAsia="Arial" w:hAnsi="Arial" w:cs="Arial"/>
          <w:sz w:val="20"/>
          <w:szCs w:val="20"/>
          <w:highlight w:val="white"/>
        </w:rPr>
        <w:t xml:space="preserve">As condições da venda pelo e-commerce da franqueadora e entrega não serão de responsabilidade da escola contratada, por isso, é necessário sempre a atualização cadastral perante a escola contratada. </w:t>
      </w:r>
    </w:p>
    <w:p w14:paraId="7E6C04C3" w14:textId="77777777" w:rsidR="00B226E8" w:rsidRDefault="00B226E8">
      <w:pPr>
        <w:spacing w:after="0" w:line="240" w:lineRule="auto"/>
        <w:jc w:val="both"/>
        <w:rPr>
          <w:rFonts w:ascii="Arial" w:eastAsia="Arial" w:hAnsi="Arial" w:cs="Arial"/>
          <w:sz w:val="20"/>
          <w:szCs w:val="20"/>
          <w:highlight w:val="yellow"/>
        </w:rPr>
      </w:pPr>
    </w:p>
    <w:p w14:paraId="10FFBBCE" w14:textId="77777777" w:rsidR="00B226E8" w:rsidRDefault="00BA4960">
      <w:pPr>
        <w:spacing w:after="0" w:line="240" w:lineRule="auto"/>
        <w:jc w:val="both"/>
        <w:rPr>
          <w:rFonts w:ascii="Arial" w:eastAsia="Arial" w:hAnsi="Arial" w:cs="Arial"/>
          <w:color w:val="000000"/>
          <w:sz w:val="20"/>
          <w:szCs w:val="20"/>
        </w:rPr>
      </w:pPr>
      <w:r>
        <w:rPr>
          <w:rFonts w:ascii="Arial" w:eastAsia="Arial" w:hAnsi="Arial" w:cs="Arial"/>
          <w:color w:val="000000"/>
          <w:sz w:val="20"/>
          <w:szCs w:val="20"/>
          <w:highlight w:val="yellow"/>
        </w:rPr>
        <w:t>3 - Após a matrícula devidamente concluída e assinada, o aluno terá 7 (sete) dias a contar da data da matrícula para cancelá-la em caso de desistência (é obrigatório fazer o preenchimento do formulário de desligamento), após sete dias, o aluno ou responsável legal deverá pagar o valor de uma mensalidade referente ao curso escolhido, valor do mês vigente.</w:t>
      </w:r>
      <w:r>
        <w:rPr>
          <w:rFonts w:ascii="Arial" w:eastAsia="Arial" w:hAnsi="Arial" w:cs="Arial"/>
          <w:color w:val="000000"/>
          <w:sz w:val="20"/>
          <w:szCs w:val="20"/>
        </w:rPr>
        <w:t xml:space="preserve"> </w:t>
      </w:r>
    </w:p>
    <w:p w14:paraId="3DD49731" w14:textId="77777777" w:rsidR="00B226E8" w:rsidRDefault="00B226E8">
      <w:pPr>
        <w:spacing w:after="0" w:line="240" w:lineRule="auto"/>
        <w:jc w:val="both"/>
        <w:rPr>
          <w:rFonts w:ascii="Arial" w:eastAsia="Arial" w:hAnsi="Arial" w:cs="Arial"/>
          <w:sz w:val="20"/>
          <w:szCs w:val="20"/>
        </w:rPr>
      </w:pPr>
    </w:p>
    <w:p w14:paraId="1FB905F9" w14:textId="77777777" w:rsidR="00B226E8" w:rsidRDefault="00BA496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4 – O valor da mensalidade firmado nesse contrato é de R$ _________,00, classificado em nossa tabela de valores como valor ____, sendo este valor válido até o mês de dezembro do referido ano. Todos os anos, no mês de janeiro, haverá o acréscimo inflacionário ditado pelos órgãos competentes, salvo exceções como promoções que estiverem vigorando ou outros.</w:t>
      </w:r>
    </w:p>
    <w:p w14:paraId="1826ECC3" w14:textId="77777777" w:rsidR="00B226E8" w:rsidRDefault="00BA496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.Os valores das mensalidades correspondem a faixas etárias específicas, de acordo com a tabela abaixo:</w:t>
      </w:r>
    </w:p>
    <w:p w14:paraId="2855BD5F" w14:textId="77777777" w:rsidR="00B226E8" w:rsidRDefault="00B226E8">
      <w:pPr>
        <w:spacing w:after="0" w:line="240" w:lineRule="auto"/>
        <w:jc w:val="both"/>
        <w:rPr>
          <w:rFonts w:ascii="Arial" w:eastAsia="Arial" w:hAnsi="Arial" w:cs="Arial"/>
          <w:sz w:val="20"/>
          <w:szCs w:val="20"/>
          <w:highlight w:val="yellow"/>
        </w:rPr>
      </w:pPr>
    </w:p>
    <w:tbl>
      <w:tblPr>
        <w:tblStyle w:val="a0"/>
        <w:tblW w:w="3969" w:type="dxa"/>
        <w:tblInd w:w="209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2693"/>
        <w:gridCol w:w="1276"/>
      </w:tblGrid>
      <w:tr w:rsidR="00B226E8" w14:paraId="30DFD650" w14:textId="77777777">
        <w:tc>
          <w:tcPr>
            <w:tcW w:w="2693" w:type="dxa"/>
          </w:tcPr>
          <w:p w14:paraId="7C4EB8C1"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Alunos de 4 a 6 anos</w:t>
            </w:r>
          </w:p>
        </w:tc>
        <w:tc>
          <w:tcPr>
            <w:tcW w:w="1276" w:type="dxa"/>
          </w:tcPr>
          <w:p w14:paraId="7312BCBF"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Valor 1</w:t>
            </w:r>
          </w:p>
        </w:tc>
      </w:tr>
      <w:tr w:rsidR="00B226E8" w14:paraId="41AD3DDB" w14:textId="77777777">
        <w:tc>
          <w:tcPr>
            <w:tcW w:w="2693" w:type="dxa"/>
          </w:tcPr>
          <w:p w14:paraId="162D7655"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Alunos de 7 a 8 anos</w:t>
            </w:r>
          </w:p>
        </w:tc>
        <w:tc>
          <w:tcPr>
            <w:tcW w:w="1276" w:type="dxa"/>
          </w:tcPr>
          <w:p w14:paraId="6921685A"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Valor 2</w:t>
            </w:r>
          </w:p>
        </w:tc>
      </w:tr>
      <w:tr w:rsidR="00B226E8" w14:paraId="57EFD108" w14:textId="77777777">
        <w:tc>
          <w:tcPr>
            <w:tcW w:w="2693" w:type="dxa"/>
          </w:tcPr>
          <w:p w14:paraId="2E2AC962"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Alunos de 8 a 9 anos</w:t>
            </w:r>
          </w:p>
        </w:tc>
        <w:tc>
          <w:tcPr>
            <w:tcW w:w="1276" w:type="dxa"/>
          </w:tcPr>
          <w:p w14:paraId="3A7C91BD"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Valor 3</w:t>
            </w:r>
          </w:p>
        </w:tc>
      </w:tr>
      <w:tr w:rsidR="00B226E8" w14:paraId="3F991430" w14:textId="77777777">
        <w:tc>
          <w:tcPr>
            <w:tcW w:w="2693" w:type="dxa"/>
          </w:tcPr>
          <w:p w14:paraId="263303CA"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Alunos de 10 a 12 anos</w:t>
            </w:r>
          </w:p>
        </w:tc>
        <w:tc>
          <w:tcPr>
            <w:tcW w:w="1276" w:type="dxa"/>
          </w:tcPr>
          <w:p w14:paraId="0E2514BB"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Valor 4</w:t>
            </w:r>
          </w:p>
        </w:tc>
      </w:tr>
      <w:tr w:rsidR="00B226E8" w14:paraId="4E4E745E" w14:textId="77777777">
        <w:tc>
          <w:tcPr>
            <w:tcW w:w="2693" w:type="dxa"/>
          </w:tcPr>
          <w:p w14:paraId="6EA84F80"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 xml:space="preserve"> Alunos acima de 13 anos</w:t>
            </w:r>
          </w:p>
        </w:tc>
        <w:tc>
          <w:tcPr>
            <w:tcW w:w="1276" w:type="dxa"/>
          </w:tcPr>
          <w:p w14:paraId="49FEC814"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Valor 5</w:t>
            </w:r>
          </w:p>
        </w:tc>
      </w:tr>
      <w:tr w:rsidR="00B226E8" w14:paraId="2F2696A9" w14:textId="77777777">
        <w:tc>
          <w:tcPr>
            <w:tcW w:w="2693" w:type="dxa"/>
          </w:tcPr>
          <w:p w14:paraId="32D31078" w14:textId="77777777" w:rsidR="00B226E8" w:rsidRDefault="00BA4960">
            <w:pPr>
              <w:jc w:val="both"/>
              <w:rPr>
                <w:rFonts w:ascii="Arial" w:eastAsia="Arial" w:hAnsi="Arial" w:cs="Arial"/>
                <w:sz w:val="20"/>
                <w:szCs w:val="20"/>
                <w:highlight w:val="yellow"/>
              </w:rPr>
            </w:pPr>
            <w:r>
              <w:rPr>
                <w:rFonts w:ascii="Arial" w:eastAsia="Arial" w:hAnsi="Arial" w:cs="Arial"/>
                <w:sz w:val="20"/>
                <w:szCs w:val="20"/>
                <w:highlight w:val="yellow"/>
              </w:rPr>
              <w:t>Alunos VIP</w:t>
            </w:r>
          </w:p>
        </w:tc>
        <w:tc>
          <w:tcPr>
            <w:tcW w:w="1276" w:type="dxa"/>
          </w:tcPr>
          <w:p w14:paraId="662B88A9" w14:textId="77777777" w:rsidR="00B226E8" w:rsidRDefault="00BA4960">
            <w:pPr>
              <w:jc w:val="both"/>
              <w:rPr>
                <w:rFonts w:ascii="Arial" w:eastAsia="Arial" w:hAnsi="Arial" w:cs="Arial"/>
                <w:sz w:val="20"/>
                <w:szCs w:val="20"/>
              </w:rPr>
            </w:pPr>
            <w:r>
              <w:rPr>
                <w:rFonts w:ascii="Arial" w:eastAsia="Arial" w:hAnsi="Arial" w:cs="Arial"/>
                <w:sz w:val="20"/>
                <w:szCs w:val="20"/>
                <w:highlight w:val="yellow"/>
              </w:rPr>
              <w:t>Valor 6</w:t>
            </w:r>
          </w:p>
        </w:tc>
      </w:tr>
    </w:tbl>
    <w:p w14:paraId="766E8E02" w14:textId="77777777" w:rsidR="00B226E8" w:rsidRDefault="00B226E8">
      <w:pPr>
        <w:spacing w:after="0" w:line="180" w:lineRule="auto"/>
        <w:jc w:val="both"/>
        <w:rPr>
          <w:rFonts w:ascii="Arial" w:eastAsia="Arial" w:hAnsi="Arial" w:cs="Arial"/>
          <w:sz w:val="20"/>
          <w:szCs w:val="20"/>
        </w:rPr>
      </w:pPr>
    </w:p>
    <w:p w14:paraId="0A4AE0E9" w14:textId="77777777" w:rsidR="00B226E8" w:rsidRDefault="00B226E8">
      <w:pPr>
        <w:spacing w:after="0" w:line="180" w:lineRule="auto"/>
        <w:jc w:val="both"/>
        <w:rPr>
          <w:rFonts w:ascii="Arial" w:eastAsia="Arial" w:hAnsi="Arial" w:cs="Arial"/>
          <w:sz w:val="20"/>
          <w:szCs w:val="20"/>
        </w:rPr>
      </w:pPr>
    </w:p>
    <w:p w14:paraId="75A2F99F" w14:textId="77777777" w:rsidR="00B226E8" w:rsidRDefault="00BA4960">
      <w:pPr>
        <w:spacing w:before="240" w:after="0" w:line="180" w:lineRule="auto"/>
        <w:jc w:val="both"/>
        <w:rPr>
          <w:rFonts w:ascii="Arial" w:eastAsia="Arial" w:hAnsi="Arial" w:cs="Arial"/>
          <w:b/>
          <w:color w:val="FF0000"/>
          <w:sz w:val="24"/>
          <w:szCs w:val="24"/>
        </w:rPr>
      </w:pPr>
      <w:r>
        <w:rPr>
          <w:rFonts w:ascii="Arial" w:eastAsia="Arial" w:hAnsi="Arial" w:cs="Arial"/>
          <w:b/>
          <w:color w:val="FF0000"/>
          <w:sz w:val="24"/>
          <w:szCs w:val="24"/>
        </w:rPr>
        <w:t>DOS PAGAMENTOS:</w:t>
      </w:r>
    </w:p>
    <w:p w14:paraId="084F44B2" w14:textId="77777777" w:rsidR="00B226E8" w:rsidRDefault="00B226E8">
      <w:pPr>
        <w:spacing w:after="0" w:line="180" w:lineRule="auto"/>
        <w:jc w:val="both"/>
        <w:rPr>
          <w:rFonts w:ascii="Arial" w:eastAsia="Arial" w:hAnsi="Arial" w:cs="Arial"/>
          <w:sz w:val="20"/>
          <w:szCs w:val="20"/>
        </w:rPr>
      </w:pPr>
    </w:p>
    <w:p w14:paraId="640B24EC" w14:textId="77777777" w:rsidR="00B226E8" w:rsidRDefault="00B226E8">
      <w:pPr>
        <w:spacing w:after="0" w:line="180" w:lineRule="auto"/>
        <w:jc w:val="both"/>
        <w:rPr>
          <w:rFonts w:ascii="Arial" w:eastAsia="Arial" w:hAnsi="Arial" w:cs="Arial"/>
          <w:sz w:val="20"/>
          <w:szCs w:val="20"/>
        </w:rPr>
      </w:pPr>
    </w:p>
    <w:p w14:paraId="1A945DC9"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1 - O sistema de pagamento de mensalidade e kit didático é feito através de boleto bancário ou cartão de débito ou crédito (somente o material didático e kit pedagógico), com vencimento todo dia 20 (vinte) de cada mês. Os boletos somente poderão ser pagos em instituições bancárias, visto que são títulos com registro.</w:t>
      </w:r>
    </w:p>
    <w:p w14:paraId="48DE98A6" w14:textId="77777777" w:rsidR="00B226E8" w:rsidRDefault="00BA4960">
      <w:pPr>
        <w:shd w:val="clear" w:color="auto" w:fill="FFFF00"/>
        <w:spacing w:after="0" w:line="240" w:lineRule="auto"/>
        <w:jc w:val="both"/>
        <w:rPr>
          <w:rFonts w:ascii="Arial" w:eastAsia="Arial" w:hAnsi="Arial" w:cs="Arial"/>
          <w:sz w:val="20"/>
          <w:szCs w:val="20"/>
        </w:rPr>
      </w:pPr>
      <w:r>
        <w:rPr>
          <w:rFonts w:ascii="Arial" w:eastAsia="Arial" w:hAnsi="Arial" w:cs="Arial"/>
          <w:sz w:val="20"/>
          <w:szCs w:val="20"/>
        </w:rPr>
        <w:t>Na solicitação de segunda via do boleto por parte do aluno, por motivo perda, atraso no pagamento ou outros, haverá o acréscimo de taxa de segunda via incluso em mês posterior, além de multa e juros, se estiver em atraso conforme item 4 abaixo.</w:t>
      </w:r>
    </w:p>
    <w:p w14:paraId="1E92EDBA" w14:textId="77777777" w:rsidR="00B226E8" w:rsidRDefault="00B226E8">
      <w:pPr>
        <w:spacing w:after="0" w:line="240" w:lineRule="auto"/>
        <w:jc w:val="both"/>
        <w:rPr>
          <w:rFonts w:ascii="Arial" w:eastAsia="Arial" w:hAnsi="Arial" w:cs="Arial"/>
          <w:sz w:val="20"/>
          <w:szCs w:val="20"/>
          <w:highlight w:val="yellow"/>
        </w:rPr>
      </w:pPr>
    </w:p>
    <w:p w14:paraId="05B6AEBF"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2 - A mensalidade integral se refere ao mês completo, ou seja, do dia 01 ao dia 28/29/30/31 dependendo de cada mês. A única exceção é no caso da primeira mensalidade, onde a escola pode conceder um valor proporcional dependendo da data de início da primeira aula. Este mesmo desconto não será concedido na última mensalidade (no caso de desligamentos), onde a mensalidade final será integral de acordo com as regras de desligamento</w:t>
      </w:r>
    </w:p>
    <w:p w14:paraId="4C5A9560" w14:textId="77777777" w:rsidR="00B226E8" w:rsidRDefault="00B226E8">
      <w:pPr>
        <w:spacing w:after="0" w:line="240" w:lineRule="auto"/>
        <w:jc w:val="both"/>
        <w:rPr>
          <w:rFonts w:ascii="Arial" w:eastAsia="Arial" w:hAnsi="Arial" w:cs="Arial"/>
          <w:sz w:val="20"/>
          <w:szCs w:val="20"/>
          <w:highlight w:val="yellow"/>
        </w:rPr>
      </w:pPr>
    </w:p>
    <w:p w14:paraId="4A21625C" w14:textId="77777777" w:rsidR="00B226E8" w:rsidRDefault="00BA4960">
      <w:pPr>
        <w:spacing w:after="0" w:line="240" w:lineRule="auto"/>
        <w:ind w:left="-142" w:firstLine="142"/>
        <w:jc w:val="both"/>
        <w:rPr>
          <w:rFonts w:ascii="Arial" w:eastAsia="Arial" w:hAnsi="Arial" w:cs="Arial"/>
          <w:sz w:val="20"/>
          <w:szCs w:val="20"/>
        </w:rPr>
      </w:pPr>
      <w:r>
        <w:rPr>
          <w:rFonts w:ascii="Arial" w:eastAsia="Arial" w:hAnsi="Arial" w:cs="Arial"/>
          <w:sz w:val="20"/>
          <w:szCs w:val="20"/>
          <w:highlight w:val="yellow"/>
        </w:rPr>
        <w:t>3 - As mensalidades e materiais didáticos serão reajustados de acordo com as tabelas da: mensalidades (índices escolares do governo) e materiais (Fundação Richard Hugh Fisk detentora da marca).</w:t>
      </w:r>
      <w:r>
        <w:rPr>
          <w:rFonts w:ascii="Arial" w:eastAsia="Arial" w:hAnsi="Arial" w:cs="Arial"/>
          <w:sz w:val="20"/>
          <w:szCs w:val="20"/>
        </w:rPr>
        <w:t xml:space="preserve"> </w:t>
      </w:r>
    </w:p>
    <w:p w14:paraId="7DC73F21" w14:textId="77777777" w:rsidR="00B226E8" w:rsidRDefault="00B226E8">
      <w:pPr>
        <w:spacing w:after="0" w:line="240" w:lineRule="auto"/>
        <w:jc w:val="both"/>
        <w:rPr>
          <w:rFonts w:ascii="Arial" w:eastAsia="Arial" w:hAnsi="Arial" w:cs="Arial"/>
          <w:sz w:val="20"/>
          <w:szCs w:val="20"/>
        </w:rPr>
      </w:pPr>
    </w:p>
    <w:p w14:paraId="5FCDE1C7"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4 - O não pagamento de qualquer parcela na data de vencimento, implicará em multa de 2% (dois por cento) ao mês, atualização monetária “pro-rata die”, com base no IGPM, ou outro índice que venha substituí-lo no caso de sua extinção, acrescido de juros de 0,33% ao dia. Mensalidades não pagas ou que não foram comprovadas após a solicitação da secretaria serão acrescidas no boleto subsequente.</w:t>
      </w:r>
      <w:r>
        <w:rPr>
          <w:rFonts w:ascii="Arial" w:eastAsia="Arial" w:hAnsi="Arial" w:cs="Arial"/>
          <w:sz w:val="20"/>
          <w:szCs w:val="20"/>
        </w:rPr>
        <w:t xml:space="preserve"> </w:t>
      </w:r>
    </w:p>
    <w:p w14:paraId="785B74D1"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No caso de atraso, ou não pagamento da mensalidade, de qualquer parcela ou material didático, a </w:t>
      </w:r>
      <w:r>
        <w:rPr>
          <w:rFonts w:ascii="Arial" w:eastAsia="Arial" w:hAnsi="Arial" w:cs="Arial"/>
          <w:b/>
          <w:sz w:val="20"/>
          <w:szCs w:val="20"/>
          <w:highlight w:val="yellow"/>
        </w:rPr>
        <w:t>FISK CENTRO DE ENSINO – Unidade Monte Mor</w:t>
      </w:r>
      <w:r>
        <w:rPr>
          <w:rFonts w:ascii="Arial" w:eastAsia="Arial" w:hAnsi="Arial" w:cs="Arial"/>
          <w:sz w:val="20"/>
          <w:szCs w:val="20"/>
          <w:highlight w:val="yellow"/>
        </w:rPr>
        <w:t xml:space="preserve">, com prévia notificação, incluirá o nome do </w:t>
      </w:r>
      <w:r>
        <w:rPr>
          <w:rFonts w:ascii="Arial" w:eastAsia="Arial" w:hAnsi="Arial" w:cs="Arial"/>
          <w:b/>
          <w:sz w:val="20"/>
          <w:szCs w:val="20"/>
          <w:highlight w:val="yellow"/>
        </w:rPr>
        <w:t>CONTRATANTE, após 60(sessenta dias)</w:t>
      </w:r>
      <w:r>
        <w:rPr>
          <w:rFonts w:ascii="Arial" w:eastAsia="Arial" w:hAnsi="Arial" w:cs="Arial"/>
          <w:sz w:val="20"/>
          <w:szCs w:val="20"/>
          <w:highlight w:val="yellow"/>
        </w:rPr>
        <w:t xml:space="preserve"> nos serviços de proteção ao crédito.</w:t>
      </w:r>
      <w:r>
        <w:rPr>
          <w:rFonts w:ascii="Arial" w:eastAsia="Arial" w:hAnsi="Arial" w:cs="Arial"/>
          <w:sz w:val="20"/>
          <w:szCs w:val="20"/>
        </w:rPr>
        <w:t xml:space="preserve"> </w:t>
      </w:r>
    </w:p>
    <w:p w14:paraId="679D7AD9" w14:textId="77777777" w:rsidR="00B226E8" w:rsidRDefault="00B226E8">
      <w:pPr>
        <w:spacing w:after="0" w:line="240" w:lineRule="auto"/>
        <w:jc w:val="both"/>
        <w:rPr>
          <w:rFonts w:ascii="Arial" w:eastAsia="Arial" w:hAnsi="Arial" w:cs="Arial"/>
          <w:color w:val="000000"/>
          <w:sz w:val="20"/>
          <w:szCs w:val="20"/>
          <w:highlight w:val="yellow"/>
        </w:rPr>
      </w:pPr>
    </w:p>
    <w:p w14:paraId="1F7EB9AA" w14:textId="77777777" w:rsidR="00B226E8" w:rsidRDefault="00BA4960">
      <w:pPr>
        <w:spacing w:after="0" w:line="240" w:lineRule="auto"/>
        <w:jc w:val="both"/>
        <w:rPr>
          <w:rFonts w:ascii="Arial" w:eastAsia="Arial" w:hAnsi="Arial" w:cs="Arial"/>
          <w:b/>
          <w:color w:val="000000"/>
          <w:sz w:val="20"/>
          <w:szCs w:val="20"/>
        </w:rPr>
      </w:pPr>
      <w:r>
        <w:rPr>
          <w:rFonts w:ascii="Arial" w:eastAsia="Arial" w:hAnsi="Arial" w:cs="Arial"/>
          <w:color w:val="000000"/>
          <w:sz w:val="20"/>
          <w:szCs w:val="20"/>
          <w:highlight w:val="yellow"/>
        </w:rPr>
        <w:t>5 - Qualquer material didático retirado no ato da matrícula, no início do estágio ou rematrículas pelo aluno ou representante legal na unidade Fisk, deverá ser pago integralmente, mesmo em casos de desistências, pois o material é individual, não sendo aceito a sua devolução. A cada início de estágio o contratante deve adquirir o material do estágio específico. Fica acordado que o valor do primeiro material é de R$ __________,00 sendo que este poderá ser parcelado em até 4 vezes (de acordo com o estágio). Todos os anos haverá reajuste no valor do material de acordo com os valores cobrados pela franqueadora.</w:t>
      </w:r>
      <w:r>
        <w:rPr>
          <w:rFonts w:ascii="Arial" w:eastAsia="Arial" w:hAnsi="Arial" w:cs="Arial"/>
          <w:color w:val="000000"/>
          <w:sz w:val="20"/>
          <w:szCs w:val="20"/>
        </w:rPr>
        <w:t xml:space="preserve"> </w:t>
      </w:r>
      <w:r>
        <w:rPr>
          <w:rFonts w:ascii="Arial" w:eastAsia="Arial" w:hAnsi="Arial" w:cs="Arial"/>
          <w:b/>
          <w:color w:val="000000"/>
          <w:sz w:val="20"/>
          <w:szCs w:val="20"/>
        </w:rPr>
        <w:t>A</w:t>
      </w:r>
      <w:r>
        <w:rPr>
          <w:rFonts w:ascii="Arial" w:eastAsia="Arial" w:hAnsi="Arial" w:cs="Arial"/>
          <w:b/>
          <w:sz w:val="20"/>
          <w:szCs w:val="20"/>
        </w:rPr>
        <w:t>pós 2023, como consta na cláusula 2 de matrículas e rematrículas, a compra do material será diretamente pelo e-commerce da franqueadora.</w:t>
      </w:r>
    </w:p>
    <w:p w14:paraId="5BA578A3" w14:textId="77777777" w:rsidR="00B226E8" w:rsidRDefault="00B226E8">
      <w:pPr>
        <w:spacing w:after="0" w:line="240" w:lineRule="auto"/>
        <w:jc w:val="both"/>
        <w:rPr>
          <w:rFonts w:ascii="Arial" w:eastAsia="Arial" w:hAnsi="Arial" w:cs="Arial"/>
          <w:color w:val="000000"/>
          <w:sz w:val="20"/>
          <w:szCs w:val="20"/>
        </w:rPr>
      </w:pPr>
    </w:p>
    <w:p w14:paraId="7611E2CC"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6 - </w:t>
      </w:r>
      <w:r>
        <w:rPr>
          <w:rFonts w:ascii="Arial" w:eastAsia="Arial" w:hAnsi="Arial" w:cs="Arial"/>
          <w:b/>
          <w:sz w:val="20"/>
          <w:szCs w:val="20"/>
          <w:highlight w:val="yellow"/>
        </w:rPr>
        <w:t>Os reajustes de mensalidades e material didático ocorrem sempre no mês de Janeiro de cada ano</w:t>
      </w:r>
      <w:r>
        <w:rPr>
          <w:rFonts w:ascii="Arial" w:eastAsia="Arial" w:hAnsi="Arial" w:cs="Arial"/>
          <w:sz w:val="20"/>
          <w:szCs w:val="20"/>
          <w:highlight w:val="yellow"/>
        </w:rPr>
        <w:t>, salvo exceções em caso de alterações pelo órgão competente educacional ou promoções que estiverem vigorando</w:t>
      </w:r>
      <w:r>
        <w:rPr>
          <w:rFonts w:ascii="Arial" w:eastAsia="Arial" w:hAnsi="Arial" w:cs="Arial"/>
          <w:sz w:val="20"/>
          <w:szCs w:val="20"/>
        </w:rPr>
        <w:t>.</w:t>
      </w:r>
    </w:p>
    <w:p w14:paraId="2736A74B" w14:textId="77777777" w:rsidR="00B226E8" w:rsidRDefault="00B226E8">
      <w:pPr>
        <w:spacing w:after="0" w:line="240" w:lineRule="auto"/>
        <w:jc w:val="both"/>
        <w:rPr>
          <w:rFonts w:ascii="Arial" w:eastAsia="Arial" w:hAnsi="Arial" w:cs="Arial"/>
          <w:sz w:val="20"/>
          <w:szCs w:val="20"/>
        </w:rPr>
      </w:pPr>
    </w:p>
    <w:p w14:paraId="76BCB365" w14:textId="77777777" w:rsidR="00B226E8" w:rsidRDefault="00B226E8">
      <w:pPr>
        <w:spacing w:after="0" w:line="240" w:lineRule="auto"/>
        <w:jc w:val="both"/>
        <w:rPr>
          <w:rFonts w:ascii="Arial" w:eastAsia="Arial" w:hAnsi="Arial" w:cs="Arial"/>
          <w:color w:val="000000"/>
          <w:sz w:val="20"/>
          <w:szCs w:val="20"/>
        </w:rPr>
      </w:pPr>
    </w:p>
    <w:p w14:paraId="403B3103" w14:textId="77777777" w:rsidR="00B226E8" w:rsidRDefault="00BA4960">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DO DESLIGAMENTO:</w:t>
      </w:r>
    </w:p>
    <w:p w14:paraId="39D41BBA" w14:textId="77777777" w:rsidR="00B226E8" w:rsidRDefault="00B226E8">
      <w:pPr>
        <w:spacing w:after="0" w:line="240" w:lineRule="auto"/>
        <w:jc w:val="both"/>
        <w:rPr>
          <w:rFonts w:ascii="Arial" w:eastAsia="Arial" w:hAnsi="Arial" w:cs="Arial"/>
          <w:sz w:val="20"/>
          <w:szCs w:val="20"/>
          <w:highlight w:val="yellow"/>
        </w:rPr>
      </w:pPr>
    </w:p>
    <w:p w14:paraId="19388E08" w14:textId="77777777" w:rsidR="00B226E8" w:rsidRDefault="00BA496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1 - Caso haja desistência de qualquer curso, o contratante do curso (quem assinou o contrato de prestação de serviços) deverá preencher (obrigatoriamente) o formulário de desligamento com no mínimo de 30 dias de antecedência da próxima mensalidade (vencimento todo dia 20 de cada mês), caso contrário, o aluno será considerado ativo. Exemplo: Estou no mês de outubro e não poderei continuar o curso no mês de novembro, para que não seja cobrado o mês de novembro, o desligamento deverá ser assinado até 20 de outubro e assim como em qualquer outro mês do ano.</w:t>
      </w:r>
    </w:p>
    <w:p w14:paraId="29AD8C1E" w14:textId="77777777" w:rsidR="00B226E8" w:rsidRDefault="00BA496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Datas de vencimentos de mensalidades diferentes do dia 15 de cada mês são apenas liberalidade da escola não acarretando com isso mudanças na data limite para cancelamento, continuando a ser no máximo até o dia 20 do mês para não gerar boleto de cobrança do próximo mês.</w:t>
      </w:r>
    </w:p>
    <w:p w14:paraId="01E5321E" w14:textId="77777777" w:rsidR="00B226E8" w:rsidRDefault="00BA496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Se houver pendências de material didático no ato de cancelamento, haverá a cobrança das parcelas pendentes, normalmente, nos meses subsequentes, de acordo com número de parcelas faltantes para o término da obrigação.</w:t>
      </w:r>
    </w:p>
    <w:p w14:paraId="50C06CDC" w14:textId="77777777" w:rsidR="00B226E8" w:rsidRDefault="00B226E8">
      <w:pPr>
        <w:spacing w:after="0" w:line="240" w:lineRule="auto"/>
        <w:jc w:val="both"/>
        <w:rPr>
          <w:rFonts w:ascii="Arial" w:eastAsia="Arial" w:hAnsi="Arial" w:cs="Arial"/>
          <w:b/>
          <w:sz w:val="20"/>
          <w:szCs w:val="20"/>
        </w:rPr>
      </w:pPr>
    </w:p>
    <w:p w14:paraId="011D041A" w14:textId="77777777" w:rsidR="00B226E8" w:rsidRDefault="00BA4960">
      <w:pPr>
        <w:spacing w:after="0" w:line="240" w:lineRule="auto"/>
        <w:jc w:val="both"/>
        <w:rPr>
          <w:rFonts w:ascii="Arial" w:eastAsia="Arial" w:hAnsi="Arial" w:cs="Arial"/>
          <w:b/>
          <w:sz w:val="20"/>
          <w:szCs w:val="20"/>
        </w:rPr>
      </w:pPr>
      <w:r>
        <w:rPr>
          <w:rFonts w:ascii="Arial" w:eastAsia="Arial" w:hAnsi="Arial" w:cs="Arial"/>
          <w:b/>
          <w:sz w:val="20"/>
          <w:szCs w:val="20"/>
        </w:rPr>
        <w:t>2 - A Unidade Fisk Monte Mor não cobra multa ou determina prazos específicos (exemplo: contrato por período de seis, doze ou vinte e quatro meses), no caso de cancelamento, desistência entre outros, desde que respeitado o item 01 acima.</w:t>
      </w:r>
    </w:p>
    <w:p w14:paraId="51330B32" w14:textId="77777777" w:rsidR="00B226E8" w:rsidRDefault="00B226E8">
      <w:pPr>
        <w:spacing w:after="0" w:line="240" w:lineRule="auto"/>
        <w:jc w:val="both"/>
        <w:rPr>
          <w:rFonts w:ascii="Arial" w:eastAsia="Arial" w:hAnsi="Arial" w:cs="Arial"/>
          <w:sz w:val="19"/>
          <w:szCs w:val="19"/>
        </w:rPr>
      </w:pPr>
    </w:p>
    <w:p w14:paraId="2E416E62"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3 – A escola se reserva o direito de cancelar a matrícula dos alunos que não cumprirem os preceitos básicos da instituição ou apresente comportamento inadequado em sala de aula ou demais dependências da escola, que cause transtornos ao bom andamento das aulas e a convivência entre alunos, professores e demais funcionários.</w:t>
      </w:r>
    </w:p>
    <w:p w14:paraId="1F347627" w14:textId="77777777" w:rsidR="00B226E8" w:rsidRDefault="00B226E8">
      <w:pPr>
        <w:spacing w:after="0" w:line="240" w:lineRule="auto"/>
        <w:jc w:val="both"/>
        <w:rPr>
          <w:rFonts w:ascii="Arial" w:eastAsia="Arial" w:hAnsi="Arial" w:cs="Arial"/>
          <w:b/>
          <w:sz w:val="20"/>
          <w:szCs w:val="20"/>
        </w:rPr>
      </w:pPr>
    </w:p>
    <w:p w14:paraId="3AA573C2" w14:textId="77777777" w:rsidR="00B226E8" w:rsidRDefault="00BA4960">
      <w:pPr>
        <w:spacing w:after="0" w:line="240" w:lineRule="auto"/>
        <w:jc w:val="both"/>
        <w:rPr>
          <w:rFonts w:ascii="Arial" w:eastAsia="Arial" w:hAnsi="Arial" w:cs="Arial"/>
          <w:b/>
          <w:sz w:val="20"/>
          <w:szCs w:val="20"/>
          <w:highlight w:val="yellow"/>
        </w:rPr>
      </w:pPr>
      <w:bookmarkStart w:id="2" w:name="_heading=h.30j0zll" w:colFirst="0" w:colLast="0"/>
      <w:bookmarkEnd w:id="2"/>
      <w:r>
        <w:rPr>
          <w:rFonts w:ascii="Arial" w:eastAsia="Arial" w:hAnsi="Arial" w:cs="Arial"/>
          <w:b/>
          <w:sz w:val="20"/>
          <w:szCs w:val="20"/>
          <w:highlight w:val="yellow"/>
        </w:rPr>
        <w:t>4 - Caso o desligamento ocorra antes do término do material didático vigente, o contratante terá até doze (12) meses da data do desligamento para retornar ao curso utilizando o mesmo material didático já adquirido. Após doze (12) meses, haverá a obrigatoriedade da compra e-commerce novamente do material didático para retornar ao curso (independente de já ter o material idêntico), e após esse prazo o aluno terá ainda que fazer teste de nivelamento.</w:t>
      </w:r>
    </w:p>
    <w:p w14:paraId="7856BF27" w14:textId="77777777" w:rsidR="00B226E8" w:rsidRDefault="00B226E8">
      <w:pPr>
        <w:spacing w:after="0" w:line="240" w:lineRule="auto"/>
        <w:jc w:val="both"/>
        <w:rPr>
          <w:rFonts w:ascii="Arial" w:eastAsia="Arial" w:hAnsi="Arial" w:cs="Arial"/>
          <w:b/>
          <w:sz w:val="20"/>
          <w:szCs w:val="20"/>
        </w:rPr>
      </w:pPr>
    </w:p>
    <w:p w14:paraId="32F027AA" w14:textId="77777777" w:rsidR="00B226E8" w:rsidRDefault="00B226E8">
      <w:pPr>
        <w:spacing w:after="0" w:line="240" w:lineRule="auto"/>
        <w:jc w:val="both"/>
        <w:rPr>
          <w:rFonts w:ascii="Arial" w:eastAsia="Arial" w:hAnsi="Arial" w:cs="Arial"/>
          <w:sz w:val="20"/>
          <w:szCs w:val="20"/>
        </w:rPr>
      </w:pPr>
    </w:p>
    <w:p w14:paraId="422E7F32" w14:textId="77777777" w:rsidR="00B226E8" w:rsidRDefault="00BA4960">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DAS DISPOSIÇÕES FINAIS</w:t>
      </w:r>
    </w:p>
    <w:p w14:paraId="0CD28439" w14:textId="77777777" w:rsidR="00B226E8" w:rsidRDefault="00B226E8">
      <w:pPr>
        <w:spacing w:after="0" w:line="240" w:lineRule="auto"/>
        <w:jc w:val="both"/>
        <w:rPr>
          <w:rFonts w:ascii="Arial" w:eastAsia="Arial" w:hAnsi="Arial" w:cs="Arial"/>
          <w:b/>
          <w:color w:val="FF0000"/>
          <w:sz w:val="24"/>
          <w:szCs w:val="24"/>
        </w:rPr>
      </w:pPr>
    </w:p>
    <w:p w14:paraId="03273722"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1 – Reclamações, sugestões, dúvidas nas mensalidades ou material didático, devem ser tratados diretamente na secretaria da Unidade Fisk Monte Mor, para que possamos esclarecer e tomarmos as devidas providências cabíveis.</w:t>
      </w:r>
    </w:p>
    <w:p w14:paraId="127ABE37" w14:textId="77777777" w:rsidR="00B226E8" w:rsidRDefault="00B226E8">
      <w:pPr>
        <w:spacing w:after="0" w:line="240" w:lineRule="auto"/>
        <w:jc w:val="both"/>
        <w:rPr>
          <w:rFonts w:ascii="Arial" w:eastAsia="Arial" w:hAnsi="Arial" w:cs="Arial"/>
          <w:sz w:val="19"/>
          <w:szCs w:val="19"/>
        </w:rPr>
      </w:pPr>
    </w:p>
    <w:p w14:paraId="09DFF391" w14:textId="77777777" w:rsidR="00B226E8" w:rsidRDefault="00BA4960">
      <w:pPr>
        <w:spacing w:after="0" w:line="240" w:lineRule="auto"/>
        <w:jc w:val="both"/>
        <w:rPr>
          <w:rFonts w:ascii="Arial" w:eastAsia="Arial" w:hAnsi="Arial" w:cs="Arial"/>
          <w:sz w:val="19"/>
          <w:szCs w:val="19"/>
        </w:rPr>
      </w:pPr>
      <w:r>
        <w:rPr>
          <w:rFonts w:ascii="Arial" w:eastAsia="Arial" w:hAnsi="Arial" w:cs="Arial"/>
          <w:sz w:val="19"/>
          <w:szCs w:val="19"/>
        </w:rPr>
        <w:t xml:space="preserve">2 – A escola se reserva o direito de cobrar dos seus alunos ou responsável legal por danos ocorridos dentro de seus domínios, como: paredes rabiscadas, aparelhos eletrônicos, materiais extraviados entre outros. </w:t>
      </w:r>
    </w:p>
    <w:p w14:paraId="6F8FB2E7" w14:textId="77777777" w:rsidR="00B226E8" w:rsidRDefault="00B226E8">
      <w:pPr>
        <w:spacing w:after="0" w:line="240" w:lineRule="auto"/>
        <w:jc w:val="both"/>
        <w:rPr>
          <w:rFonts w:ascii="Arial" w:eastAsia="Arial" w:hAnsi="Arial" w:cs="Arial"/>
          <w:sz w:val="20"/>
          <w:szCs w:val="20"/>
        </w:rPr>
      </w:pPr>
    </w:p>
    <w:p w14:paraId="76CF2EB7"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3 – O </w:t>
      </w:r>
      <w:r>
        <w:rPr>
          <w:rFonts w:ascii="Arial" w:eastAsia="Arial" w:hAnsi="Arial" w:cs="Arial"/>
          <w:b/>
          <w:sz w:val="20"/>
          <w:szCs w:val="20"/>
        </w:rPr>
        <w:t>CONTRATANTE</w:t>
      </w:r>
      <w:r>
        <w:rPr>
          <w:rFonts w:ascii="Arial" w:eastAsia="Arial" w:hAnsi="Arial" w:cs="Arial"/>
          <w:sz w:val="20"/>
          <w:szCs w:val="20"/>
        </w:rPr>
        <w:t xml:space="preserve"> assume toda a responsabilidade, cível e criminal, advinda de informações inverídicas lançadas no requerimento de matrícula e outras avenças.</w:t>
      </w:r>
    </w:p>
    <w:p w14:paraId="05402AC7" w14:textId="77777777" w:rsidR="00B226E8" w:rsidRDefault="00B226E8">
      <w:pPr>
        <w:spacing w:after="0" w:line="240" w:lineRule="auto"/>
        <w:jc w:val="both"/>
        <w:rPr>
          <w:rFonts w:ascii="Arial" w:eastAsia="Arial" w:hAnsi="Arial" w:cs="Arial"/>
          <w:sz w:val="20"/>
          <w:szCs w:val="20"/>
        </w:rPr>
      </w:pPr>
    </w:p>
    <w:p w14:paraId="09B5D75C"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 xml:space="preserve">4 – O </w:t>
      </w:r>
      <w:r>
        <w:rPr>
          <w:rFonts w:ascii="Arial" w:eastAsia="Arial" w:hAnsi="Arial" w:cs="Arial"/>
          <w:b/>
          <w:sz w:val="20"/>
          <w:szCs w:val="20"/>
        </w:rPr>
        <w:t>CONTRATANTE</w:t>
      </w:r>
      <w:r>
        <w:rPr>
          <w:rFonts w:ascii="Arial" w:eastAsia="Arial" w:hAnsi="Arial" w:cs="Arial"/>
          <w:sz w:val="20"/>
          <w:szCs w:val="20"/>
        </w:rPr>
        <w:t xml:space="preserve"> declara ter ciência do </w:t>
      </w:r>
      <w:r>
        <w:rPr>
          <w:rFonts w:ascii="Arial" w:eastAsia="Arial" w:hAnsi="Arial" w:cs="Arial"/>
          <w:b/>
          <w:sz w:val="20"/>
          <w:szCs w:val="20"/>
        </w:rPr>
        <w:t>Contrato de Prestações de Serviços Educacionais</w:t>
      </w:r>
      <w:r>
        <w:rPr>
          <w:rFonts w:ascii="Arial" w:eastAsia="Arial" w:hAnsi="Arial" w:cs="Arial"/>
          <w:sz w:val="20"/>
          <w:szCs w:val="20"/>
        </w:rPr>
        <w:t>, não podendo alegar, em qualquer tempo, seu desconhecimento.</w:t>
      </w:r>
    </w:p>
    <w:p w14:paraId="20138757" w14:textId="77777777" w:rsidR="00B226E8" w:rsidRDefault="00B226E8">
      <w:pPr>
        <w:spacing w:after="0" w:line="240" w:lineRule="auto"/>
        <w:jc w:val="both"/>
        <w:rPr>
          <w:rFonts w:ascii="Arial" w:eastAsia="Arial" w:hAnsi="Arial" w:cs="Arial"/>
          <w:sz w:val="20"/>
          <w:szCs w:val="20"/>
        </w:rPr>
      </w:pPr>
    </w:p>
    <w:p w14:paraId="283BE0CF"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5 – Para dirimir questões oriundas deste contrato fica eleito o Foro da Comarca em cuja jurisdição a Contratada tiver domicílio, arcando a parte vencida em demanda judicial com as custas processuais a que der causa a e com os honorários advocatícios arbitrados do patrono da parte vencedora.</w:t>
      </w:r>
    </w:p>
    <w:p w14:paraId="1C2C34A0" w14:textId="77777777" w:rsidR="00B226E8" w:rsidRDefault="00B226E8">
      <w:pPr>
        <w:spacing w:after="0" w:line="240" w:lineRule="auto"/>
        <w:jc w:val="both"/>
        <w:rPr>
          <w:rFonts w:ascii="Arial" w:eastAsia="Arial" w:hAnsi="Arial" w:cs="Arial"/>
          <w:sz w:val="20"/>
          <w:szCs w:val="20"/>
        </w:rPr>
      </w:pPr>
    </w:p>
    <w:p w14:paraId="66EBA647" w14:textId="77777777" w:rsidR="00B226E8" w:rsidRDefault="00B226E8">
      <w:pPr>
        <w:spacing w:after="0" w:line="240" w:lineRule="auto"/>
        <w:jc w:val="both"/>
        <w:rPr>
          <w:rFonts w:ascii="Arial" w:eastAsia="Arial" w:hAnsi="Arial" w:cs="Arial"/>
          <w:sz w:val="20"/>
          <w:szCs w:val="20"/>
        </w:rPr>
      </w:pPr>
    </w:p>
    <w:p w14:paraId="7956EEEC"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E, por estarem justos e contratados, assinam o presente instrumento em duas vias de igual teor e forma, para que se produzam todos os efeitos legais.</w:t>
      </w:r>
    </w:p>
    <w:p w14:paraId="1718BA9D" w14:textId="77777777" w:rsidR="00B226E8" w:rsidRDefault="00B226E8">
      <w:pPr>
        <w:spacing w:after="0" w:line="240" w:lineRule="auto"/>
        <w:jc w:val="both"/>
        <w:rPr>
          <w:rFonts w:ascii="Arial" w:eastAsia="Arial" w:hAnsi="Arial" w:cs="Arial"/>
          <w:sz w:val="20"/>
          <w:szCs w:val="20"/>
        </w:rPr>
      </w:pPr>
    </w:p>
    <w:p w14:paraId="2ABBDBA6" w14:textId="77777777" w:rsidR="00B226E8" w:rsidRDefault="00B226E8">
      <w:pPr>
        <w:spacing w:after="0" w:line="240" w:lineRule="auto"/>
        <w:jc w:val="both"/>
        <w:rPr>
          <w:rFonts w:ascii="Arial" w:eastAsia="Arial" w:hAnsi="Arial" w:cs="Arial"/>
          <w:sz w:val="20"/>
          <w:szCs w:val="20"/>
        </w:rPr>
      </w:pPr>
    </w:p>
    <w:p w14:paraId="03E63524" w14:textId="77777777" w:rsidR="00B226E8" w:rsidRDefault="00B226E8">
      <w:pPr>
        <w:spacing w:after="0" w:line="240" w:lineRule="auto"/>
        <w:jc w:val="both"/>
        <w:rPr>
          <w:rFonts w:ascii="Arial" w:eastAsia="Arial" w:hAnsi="Arial" w:cs="Arial"/>
          <w:sz w:val="20"/>
          <w:szCs w:val="20"/>
        </w:rPr>
      </w:pPr>
    </w:p>
    <w:p w14:paraId="319164A5" w14:textId="77777777" w:rsidR="00B226E8" w:rsidRDefault="00BA4960">
      <w:pPr>
        <w:spacing w:after="0" w:line="240" w:lineRule="auto"/>
        <w:jc w:val="both"/>
        <w:rPr>
          <w:rFonts w:ascii="Arial" w:eastAsia="Arial" w:hAnsi="Arial" w:cs="Arial"/>
          <w:sz w:val="20"/>
          <w:szCs w:val="20"/>
        </w:rPr>
      </w:pPr>
      <w:r>
        <w:rPr>
          <w:rFonts w:ascii="Arial" w:eastAsia="Arial" w:hAnsi="Arial" w:cs="Arial"/>
          <w:sz w:val="20"/>
          <w:szCs w:val="20"/>
        </w:rPr>
        <w:t>Monte Mor,________de________________________ de 20______.</w:t>
      </w:r>
    </w:p>
    <w:p w14:paraId="31CEDB1E" w14:textId="77777777" w:rsidR="00B226E8" w:rsidRDefault="00B226E8">
      <w:pPr>
        <w:spacing w:after="0" w:line="240" w:lineRule="auto"/>
        <w:jc w:val="both"/>
        <w:rPr>
          <w:rFonts w:ascii="Arial" w:eastAsia="Arial" w:hAnsi="Arial" w:cs="Arial"/>
          <w:b/>
          <w:sz w:val="20"/>
          <w:szCs w:val="20"/>
        </w:rPr>
      </w:pPr>
      <w:bookmarkStart w:id="3" w:name="_heading=h.1fob9te" w:colFirst="0" w:colLast="0"/>
      <w:bookmarkEnd w:id="3"/>
    </w:p>
    <w:p w14:paraId="67B8EB2F" w14:textId="77777777" w:rsidR="00B226E8" w:rsidRDefault="00B226E8">
      <w:pPr>
        <w:spacing w:after="0" w:line="240" w:lineRule="auto"/>
        <w:jc w:val="both"/>
        <w:rPr>
          <w:rFonts w:ascii="Arial" w:eastAsia="Arial" w:hAnsi="Arial" w:cs="Arial"/>
          <w:b/>
          <w:sz w:val="20"/>
          <w:szCs w:val="20"/>
        </w:rPr>
      </w:pPr>
    </w:p>
    <w:p w14:paraId="3C234962" w14:textId="77777777" w:rsidR="00B226E8" w:rsidRDefault="00B226E8">
      <w:pPr>
        <w:spacing w:after="0" w:line="240" w:lineRule="auto"/>
        <w:jc w:val="both"/>
        <w:rPr>
          <w:rFonts w:ascii="Arial" w:eastAsia="Arial" w:hAnsi="Arial" w:cs="Arial"/>
          <w:b/>
          <w:sz w:val="20"/>
          <w:szCs w:val="20"/>
        </w:rPr>
      </w:pPr>
    </w:p>
    <w:p w14:paraId="30C3103D" w14:textId="77777777" w:rsidR="00B226E8" w:rsidRDefault="00B226E8">
      <w:pPr>
        <w:spacing w:after="0" w:line="180" w:lineRule="auto"/>
        <w:jc w:val="both"/>
        <w:rPr>
          <w:rFonts w:ascii="Arial" w:eastAsia="Arial" w:hAnsi="Arial" w:cs="Arial"/>
          <w:b/>
          <w:sz w:val="20"/>
          <w:szCs w:val="20"/>
        </w:rPr>
      </w:pPr>
    </w:p>
    <w:p w14:paraId="4652D39E" w14:textId="77777777" w:rsidR="00B226E8" w:rsidRDefault="00BA4960">
      <w:pPr>
        <w:spacing w:after="0" w:line="180" w:lineRule="auto"/>
        <w:jc w:val="both"/>
        <w:rPr>
          <w:rFonts w:ascii="Arial" w:eastAsia="Arial" w:hAnsi="Arial" w:cs="Arial"/>
          <w:b/>
          <w:sz w:val="20"/>
          <w:szCs w:val="20"/>
        </w:rPr>
      </w:pPr>
      <w:r>
        <w:rPr>
          <w:rFonts w:ascii="Arial" w:eastAsia="Arial" w:hAnsi="Arial" w:cs="Arial"/>
          <w:b/>
          <w:sz w:val="20"/>
          <w:szCs w:val="20"/>
        </w:rPr>
        <w:t xml:space="preserve">                                                                                                                                                                                                                                                     __________________________________             ___________________________________        </w:t>
      </w:r>
    </w:p>
    <w:p w14:paraId="728D3DF8" w14:textId="77777777" w:rsidR="00B226E8" w:rsidRDefault="00BA4960">
      <w:pPr>
        <w:spacing w:after="0" w:line="180" w:lineRule="auto"/>
        <w:jc w:val="both"/>
        <w:rPr>
          <w:rFonts w:ascii="Arial" w:eastAsia="Arial" w:hAnsi="Arial" w:cs="Arial"/>
          <w:b/>
          <w:sz w:val="20"/>
          <w:szCs w:val="20"/>
        </w:rPr>
      </w:pPr>
      <w:r>
        <w:rPr>
          <w:rFonts w:ascii="Arial" w:eastAsia="Arial" w:hAnsi="Arial" w:cs="Arial"/>
          <w:b/>
          <w:sz w:val="20"/>
          <w:szCs w:val="20"/>
        </w:rPr>
        <w:t>Assinatura do aluno ou Responsável                                  Escola Fisk Unidade Monte Mor</w:t>
      </w:r>
    </w:p>
    <w:p w14:paraId="2F8F50AD" w14:textId="77777777" w:rsidR="00B226E8" w:rsidRDefault="00BA4960">
      <w:pPr>
        <w:spacing w:after="0" w:line="240" w:lineRule="auto"/>
        <w:jc w:val="both"/>
        <w:rPr>
          <w:rFonts w:ascii="Arial" w:eastAsia="Arial" w:hAnsi="Arial" w:cs="Arial"/>
          <w:b/>
          <w:sz w:val="20"/>
          <w:szCs w:val="20"/>
        </w:rPr>
      </w:pPr>
      <w:r>
        <w:rPr>
          <w:rFonts w:ascii="Arial" w:eastAsia="Arial" w:hAnsi="Arial" w:cs="Arial"/>
          <w:b/>
          <w:sz w:val="20"/>
          <w:szCs w:val="20"/>
        </w:rPr>
        <w:t xml:space="preserve">                                                                                              Rua Lázaro Dirceu Martimbianco, 33, </w:t>
      </w:r>
    </w:p>
    <w:p w14:paraId="2816C0CF" w14:textId="77777777" w:rsidR="00B226E8" w:rsidRDefault="00BA4960">
      <w:pPr>
        <w:spacing w:after="0" w:line="240" w:lineRule="auto"/>
        <w:jc w:val="both"/>
        <w:rPr>
          <w:rFonts w:ascii="Arial" w:eastAsia="Arial" w:hAnsi="Arial" w:cs="Arial"/>
          <w:b/>
          <w:sz w:val="20"/>
          <w:szCs w:val="20"/>
        </w:rPr>
      </w:pPr>
      <w:r>
        <w:rPr>
          <w:rFonts w:ascii="Arial" w:eastAsia="Arial" w:hAnsi="Arial" w:cs="Arial"/>
          <w:b/>
          <w:sz w:val="20"/>
          <w:szCs w:val="20"/>
        </w:rPr>
        <w:t>CPF____________________________                      Jardim Nossa Senhora de Fátima - Monte Mor/SP</w:t>
      </w:r>
    </w:p>
    <w:p w14:paraId="0BEF9560" w14:textId="77777777" w:rsidR="00B226E8" w:rsidRDefault="00BA4960">
      <w:pPr>
        <w:spacing w:after="0" w:line="240" w:lineRule="auto"/>
        <w:jc w:val="both"/>
        <w:rPr>
          <w:rFonts w:ascii="Arial" w:eastAsia="Arial" w:hAnsi="Arial" w:cs="Arial"/>
          <w:b/>
          <w:sz w:val="20"/>
          <w:szCs w:val="20"/>
        </w:rPr>
      </w:pPr>
      <w:r>
        <w:rPr>
          <w:rFonts w:ascii="Arial" w:eastAsia="Arial" w:hAnsi="Arial" w:cs="Arial"/>
          <w:b/>
          <w:sz w:val="20"/>
          <w:szCs w:val="20"/>
        </w:rPr>
        <w:t xml:space="preserve">                                                                                                         Fone: 3879-4638  </w:t>
      </w:r>
    </w:p>
    <w:p w14:paraId="014244FE" w14:textId="77777777" w:rsidR="00B226E8" w:rsidRDefault="00BA4960">
      <w:pPr>
        <w:spacing w:after="0" w:line="240" w:lineRule="auto"/>
        <w:jc w:val="both"/>
        <w:rPr>
          <w:rFonts w:ascii="Arial" w:eastAsia="Arial" w:hAnsi="Arial" w:cs="Arial"/>
          <w:b/>
          <w:sz w:val="20"/>
          <w:szCs w:val="20"/>
        </w:rPr>
      </w:pPr>
      <w:r>
        <w:rPr>
          <w:rFonts w:ascii="Arial" w:eastAsia="Arial" w:hAnsi="Arial" w:cs="Arial"/>
          <w:b/>
          <w:sz w:val="20"/>
          <w:szCs w:val="20"/>
        </w:rPr>
        <w:t xml:space="preserve">                                                                                      e-mail/msn: </w:t>
      </w:r>
      <w:hyperlink r:id="rId6">
        <w:r>
          <w:rPr>
            <w:rFonts w:ascii="Arial" w:eastAsia="Arial" w:hAnsi="Arial" w:cs="Arial"/>
            <w:b/>
            <w:color w:val="0000FF"/>
            <w:sz w:val="20"/>
            <w:szCs w:val="20"/>
            <w:u w:val="single"/>
          </w:rPr>
          <w:t>secretariafisk@hotmail.com</w:t>
        </w:r>
      </w:hyperlink>
      <w:r>
        <w:rPr>
          <w:rFonts w:ascii="Arial" w:eastAsia="Arial" w:hAnsi="Arial" w:cs="Arial"/>
          <w:b/>
          <w:sz w:val="20"/>
          <w:szCs w:val="20"/>
        </w:rPr>
        <w:t xml:space="preserve"> </w:t>
      </w:r>
    </w:p>
    <w:p w14:paraId="665D71D4" w14:textId="77777777" w:rsidR="00B226E8" w:rsidRDefault="00BA4960">
      <w:pPr>
        <w:spacing w:after="0" w:line="240" w:lineRule="auto"/>
        <w:jc w:val="both"/>
        <w:rPr>
          <w:rFonts w:ascii="Arial" w:eastAsia="Arial" w:hAnsi="Arial" w:cs="Arial"/>
          <w:b/>
          <w:color w:val="0000FF"/>
          <w:sz w:val="20"/>
          <w:szCs w:val="20"/>
          <w:u w:val="single"/>
        </w:rPr>
      </w:pPr>
      <w:r>
        <w:rPr>
          <w:rFonts w:ascii="Arial" w:eastAsia="Arial" w:hAnsi="Arial" w:cs="Arial"/>
          <w:b/>
          <w:sz w:val="20"/>
          <w:szCs w:val="20"/>
        </w:rPr>
        <w:t xml:space="preserve">RG_______________________________                   </w:t>
      </w:r>
      <w:hyperlink r:id="rId7">
        <w:r>
          <w:rPr>
            <w:rFonts w:ascii="Arial" w:eastAsia="Arial" w:hAnsi="Arial" w:cs="Arial"/>
            <w:b/>
            <w:color w:val="0000FF"/>
            <w:sz w:val="20"/>
            <w:szCs w:val="20"/>
            <w:u w:val="single"/>
          </w:rPr>
          <w:t>http://www.facebook.com/fisk.montemor</w:t>
        </w:r>
      </w:hyperlink>
    </w:p>
    <w:p w14:paraId="29E4BCA4" w14:textId="77777777" w:rsidR="00544A49" w:rsidRDefault="00544A49">
      <w:pPr>
        <w:spacing w:after="0" w:line="240" w:lineRule="auto"/>
        <w:jc w:val="both"/>
        <w:rPr>
          <w:rFonts w:ascii="Arial" w:eastAsia="Arial" w:hAnsi="Arial" w:cs="Arial"/>
          <w:b/>
          <w:color w:val="0000FF"/>
          <w:sz w:val="20"/>
          <w:szCs w:val="20"/>
          <w:u w:val="single"/>
        </w:rPr>
      </w:pPr>
    </w:p>
    <w:p w14:paraId="4725B0BA" w14:textId="77777777" w:rsidR="00544A49" w:rsidRDefault="00544A49">
      <w:pPr>
        <w:spacing w:after="0" w:line="240" w:lineRule="auto"/>
        <w:jc w:val="both"/>
        <w:rPr>
          <w:rFonts w:ascii="Arial" w:eastAsia="Arial" w:hAnsi="Arial" w:cs="Arial"/>
          <w:b/>
          <w:color w:val="0000FF"/>
          <w:sz w:val="20"/>
          <w:szCs w:val="20"/>
          <w:u w:val="single"/>
        </w:rPr>
      </w:pPr>
    </w:p>
    <w:p w14:paraId="0BF99E8C" w14:textId="77777777" w:rsidR="00544A49" w:rsidRDefault="00544A49">
      <w:pPr>
        <w:spacing w:after="0" w:line="240" w:lineRule="auto"/>
        <w:jc w:val="both"/>
        <w:rPr>
          <w:rFonts w:ascii="Arial" w:eastAsia="Arial" w:hAnsi="Arial" w:cs="Arial"/>
          <w:b/>
          <w:color w:val="0000FF"/>
          <w:sz w:val="20"/>
          <w:szCs w:val="20"/>
          <w:u w:val="single"/>
        </w:rPr>
      </w:pPr>
    </w:p>
    <w:p w14:paraId="02442593" w14:textId="77777777" w:rsidR="00544A49" w:rsidRDefault="00544A49">
      <w:pPr>
        <w:spacing w:after="0" w:line="240" w:lineRule="auto"/>
        <w:jc w:val="both"/>
        <w:rPr>
          <w:rFonts w:ascii="Arial" w:eastAsia="Arial" w:hAnsi="Arial" w:cs="Arial"/>
          <w:b/>
          <w:color w:val="0000FF"/>
          <w:sz w:val="20"/>
          <w:szCs w:val="20"/>
          <w:u w:val="single"/>
        </w:rPr>
      </w:pPr>
    </w:p>
    <w:p w14:paraId="0B621B2C" w14:textId="77777777" w:rsidR="00544A49" w:rsidRDefault="00544A49">
      <w:pPr>
        <w:spacing w:after="0" w:line="240" w:lineRule="auto"/>
        <w:jc w:val="both"/>
        <w:rPr>
          <w:rFonts w:ascii="Arial" w:eastAsia="Arial" w:hAnsi="Arial" w:cs="Arial"/>
          <w:b/>
          <w:color w:val="0000FF"/>
          <w:sz w:val="20"/>
          <w:szCs w:val="20"/>
          <w:u w:val="single"/>
        </w:rPr>
      </w:pPr>
    </w:p>
    <w:p w14:paraId="4DB92540" w14:textId="77777777" w:rsidR="00931031" w:rsidRDefault="00931031" w:rsidP="00931031">
      <w:pPr>
        <w:jc w:val="center"/>
      </w:pPr>
      <w:r>
        <w:rPr>
          <w:noProof/>
          <w:lang w:val="en-US" w:eastAsia="en-US"/>
        </w:rPr>
        <w:drawing>
          <wp:inline distT="0" distB="0" distL="0" distR="0" wp14:anchorId="09A5F630" wp14:editId="3EE238CC">
            <wp:extent cx="5001629" cy="601980"/>
            <wp:effectExtent l="0" t="0" r="8890" b="7620"/>
            <wp:docPr id="15" name="image7.jpg" descr="Escola de inglês - Fisk Passo Fundo - Faça o teste de nivel grátis aqui"/>
            <wp:cNvGraphicFramePr/>
            <a:graphic xmlns:a="http://schemas.openxmlformats.org/drawingml/2006/main">
              <a:graphicData uri="http://schemas.openxmlformats.org/drawingml/2006/picture">
                <pic:pic xmlns:pic="http://schemas.openxmlformats.org/drawingml/2006/picture">
                  <pic:nvPicPr>
                    <pic:cNvPr id="0" name="image7.jpg" descr="Escola de inglês - Fisk Passo Fundo - Faça o teste de nivel grátis aqui"/>
                    <pic:cNvPicPr preferRelativeResize="0"/>
                  </pic:nvPicPr>
                  <pic:blipFill>
                    <a:blip r:embed="rId8"/>
                    <a:srcRect/>
                    <a:stretch>
                      <a:fillRect/>
                    </a:stretch>
                  </pic:blipFill>
                  <pic:spPr>
                    <a:xfrm>
                      <a:off x="0" y="0"/>
                      <a:ext cx="5008718" cy="602833"/>
                    </a:xfrm>
                    <a:prstGeom prst="rect">
                      <a:avLst/>
                    </a:prstGeom>
                    <a:ln/>
                  </pic:spPr>
                </pic:pic>
              </a:graphicData>
            </a:graphic>
          </wp:inline>
        </w:drawing>
      </w:r>
    </w:p>
    <w:p w14:paraId="52D6F6E9" w14:textId="77777777" w:rsidR="00931031" w:rsidRDefault="00931031" w:rsidP="00931031">
      <w:pPr>
        <w:spacing w:after="0" w:line="240" w:lineRule="auto"/>
        <w:jc w:val="center"/>
        <w:rPr>
          <w:sz w:val="36"/>
          <w:szCs w:val="36"/>
        </w:rPr>
      </w:pPr>
      <w:r>
        <w:rPr>
          <w:sz w:val="36"/>
          <w:szCs w:val="36"/>
        </w:rPr>
        <w:t>ADENDO DE CONTRATO</w:t>
      </w:r>
    </w:p>
    <w:p w14:paraId="1BCB1E11" w14:textId="77777777" w:rsidR="00931031" w:rsidRDefault="00931031" w:rsidP="00931031">
      <w:pPr>
        <w:spacing w:after="0" w:line="240" w:lineRule="auto"/>
        <w:jc w:val="center"/>
        <w:rPr>
          <w:sz w:val="36"/>
          <w:szCs w:val="36"/>
        </w:rPr>
      </w:pPr>
      <w:r>
        <w:rPr>
          <w:sz w:val="36"/>
          <w:szCs w:val="36"/>
        </w:rPr>
        <w:t>ACRÉSCIMOS AOS CURSOS</w:t>
      </w:r>
    </w:p>
    <w:p w14:paraId="5A4D2859" w14:textId="77777777" w:rsidR="00931031" w:rsidRDefault="00931031" w:rsidP="00931031">
      <w:pPr>
        <w:spacing w:after="0" w:line="240" w:lineRule="auto"/>
        <w:jc w:val="center"/>
        <w:rPr>
          <w:sz w:val="36"/>
          <w:szCs w:val="36"/>
        </w:rPr>
      </w:pPr>
    </w:p>
    <w:p w14:paraId="5D11C4AF" w14:textId="77777777" w:rsidR="00931031" w:rsidRDefault="00931031" w:rsidP="00931031">
      <w:pPr>
        <w:jc w:val="both"/>
        <w:rPr>
          <w:sz w:val="24"/>
          <w:szCs w:val="24"/>
        </w:rPr>
      </w:pPr>
      <w:r>
        <w:rPr>
          <w:sz w:val="24"/>
          <w:szCs w:val="24"/>
        </w:rPr>
        <w:t>Fica estabelecido os acréscimos de benefícios abaixo, relativos aos cursos da Fisk Hortolândia. Os benefícios abaixo deverão ser utilizados apenas na unidade Hortolândia</w:t>
      </w:r>
    </w:p>
    <w:p w14:paraId="0DB34C10" w14:textId="77777777" w:rsidR="00931031" w:rsidRDefault="00931031" w:rsidP="00931031">
      <w:pPr>
        <w:jc w:val="both"/>
        <w:rPr>
          <w:b/>
          <w:sz w:val="20"/>
          <w:szCs w:val="20"/>
          <w:u w:val="single"/>
        </w:rPr>
      </w:pPr>
      <w:r>
        <w:rPr>
          <w:b/>
          <w:sz w:val="20"/>
          <w:szCs w:val="20"/>
          <w:u w:val="single"/>
        </w:rPr>
        <w:t>SEGURO ESTUDANTIL</w:t>
      </w:r>
      <w:r>
        <w:rPr>
          <w:noProof/>
          <w:lang w:val="en-US" w:eastAsia="en-US"/>
        </w:rPr>
        <mc:AlternateContent>
          <mc:Choice Requires="wps">
            <w:drawing>
              <wp:anchor distT="0" distB="0" distL="114300" distR="114300" simplePos="0" relativeHeight="251659264" behindDoc="0" locked="0" layoutInCell="1" hidden="0" allowOverlap="1" wp14:anchorId="07A9CE24" wp14:editId="1856015D">
                <wp:simplePos x="0" y="0"/>
                <wp:positionH relativeFrom="column">
                  <wp:posOffset>1</wp:posOffset>
                </wp:positionH>
                <wp:positionV relativeFrom="paragraph">
                  <wp:posOffset>292100</wp:posOffset>
                </wp:positionV>
                <wp:extent cx="403225" cy="212725"/>
                <wp:effectExtent l="0" t="0" r="0" b="0"/>
                <wp:wrapNone/>
                <wp:docPr id="10" name="Retângulo 10"/>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443B35B9" w14:textId="77777777" w:rsidR="00931031" w:rsidRDefault="00931031" w:rsidP="00931031">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07A9CE24" id="Retângulo 10" o:spid="_x0000_s1026" style="position:absolute;left:0;text-align:left;margin-left:0;margin-top:23pt;width:31.75pt;height:16.7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" fillcolor="white [3201]" strokecolor="#42719b" strokeweight="1pt">
                <v:stroke startarrowwidth="narrow" startarrowlength="short" endarrowwidth="narrow" endarrowlength="short"/>
                <v:textbox inset="2.53958mm,2.53958mm,2.53958mm,2.53958mm">
                  <w:txbxContent>
                    <w:p w14:paraId="443B35B9" w14:textId="77777777" w:rsidR="00931031" w:rsidRDefault="00931031" w:rsidP="00931031">
                      <w:pPr>
                        <w:spacing w:after="0" w:line="240" w:lineRule="auto"/>
                        <w:textDirection w:val="btLr"/>
                      </w:pPr>
                    </w:p>
                  </w:txbxContent>
                </v:textbox>
              </v:rect>
            </w:pict>
          </mc:Fallback>
        </mc:AlternateContent>
      </w:r>
    </w:p>
    <w:p w14:paraId="3279B72A" w14:textId="77777777" w:rsidR="00931031" w:rsidRDefault="00931031" w:rsidP="00931031">
      <w:pPr>
        <w:tabs>
          <w:tab w:val="left" w:pos="900"/>
        </w:tabs>
        <w:jc w:val="both"/>
        <w:rPr>
          <w:sz w:val="20"/>
          <w:szCs w:val="20"/>
        </w:rPr>
      </w:pPr>
      <w:r>
        <w:rPr>
          <w:sz w:val="20"/>
          <w:szCs w:val="20"/>
        </w:rPr>
        <w:tab/>
        <w:t>Valor a ser incluído na mensalidade = R$ ________</w:t>
      </w:r>
    </w:p>
    <w:p w14:paraId="02748653" w14:textId="77777777" w:rsidR="00931031" w:rsidRDefault="00931031" w:rsidP="00931031">
      <w:pPr>
        <w:jc w:val="both"/>
        <w:rPr>
          <w:sz w:val="20"/>
          <w:szCs w:val="20"/>
        </w:rPr>
      </w:pPr>
      <w:r>
        <w:rPr>
          <w:sz w:val="20"/>
          <w:szCs w:val="20"/>
        </w:rPr>
        <w:t>3 meses de mensalidades grátis, no caso do responsável pelo contrato for demitido sem justa causa do emprego formal. É necessário a apresentação da carteira de trabalho do responsável pelo contrato para requere o benefício.</w:t>
      </w:r>
    </w:p>
    <w:p w14:paraId="4B51DD3E" w14:textId="77777777" w:rsidR="00931031" w:rsidRDefault="00931031" w:rsidP="00931031">
      <w:pPr>
        <w:jc w:val="both"/>
        <w:rPr>
          <w:b/>
          <w:sz w:val="20"/>
          <w:szCs w:val="20"/>
          <w:u w:val="single"/>
        </w:rPr>
      </w:pPr>
      <w:r>
        <w:rPr>
          <w:b/>
          <w:sz w:val="20"/>
          <w:szCs w:val="20"/>
          <w:u w:val="single"/>
        </w:rPr>
        <w:t>CONVERSAÇÃO EXTRA</w:t>
      </w:r>
    </w:p>
    <w:p w14:paraId="1EA16B1F" w14:textId="77777777" w:rsidR="00931031" w:rsidRDefault="00931031" w:rsidP="00931031">
      <w:pPr>
        <w:tabs>
          <w:tab w:val="left" w:pos="900"/>
        </w:tabs>
        <w:jc w:val="both"/>
        <w:rPr>
          <w:sz w:val="20"/>
          <w:szCs w:val="20"/>
        </w:rPr>
      </w:pPr>
      <w:r>
        <w:rPr>
          <w:sz w:val="20"/>
          <w:szCs w:val="20"/>
        </w:rPr>
        <w:tab/>
        <w:t>Valor a ser incluído na mensalidade = R$ ________</w:t>
      </w:r>
      <w:r>
        <w:rPr>
          <w:noProof/>
          <w:lang w:val="en-US" w:eastAsia="en-US"/>
        </w:rPr>
        <mc:AlternateContent>
          <mc:Choice Requires="wps">
            <w:drawing>
              <wp:anchor distT="0" distB="0" distL="114300" distR="114300" simplePos="0" relativeHeight="251660288" behindDoc="0" locked="0" layoutInCell="1" hidden="0" allowOverlap="1" wp14:anchorId="367F0ECC" wp14:editId="436782EC">
                <wp:simplePos x="0" y="0"/>
                <wp:positionH relativeFrom="column">
                  <wp:posOffset>1</wp:posOffset>
                </wp:positionH>
                <wp:positionV relativeFrom="paragraph">
                  <wp:posOffset>0</wp:posOffset>
                </wp:positionV>
                <wp:extent cx="403225" cy="212725"/>
                <wp:effectExtent l="0" t="0" r="0" b="0"/>
                <wp:wrapNone/>
                <wp:docPr id="13" name="Retângulo 13"/>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53F64E1D" w14:textId="77777777" w:rsidR="00931031" w:rsidRDefault="00931031" w:rsidP="00931031">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367F0ECC" id="Retângulo 13" o:spid="_x0000_s1027" style="position:absolute;left:0;text-align:left;margin-left:0;margin-top:0;width:31.75pt;height:16.75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2DtV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1It4s7P1aetJcHwjkfATC7BlHrVcYHbUN+b9fmAe&#10;uajPBgVUFn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Otg7V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53F64E1D" w14:textId="77777777" w:rsidR="00931031" w:rsidRDefault="00931031" w:rsidP="00931031">
                      <w:pPr>
                        <w:spacing w:after="0" w:line="240" w:lineRule="auto"/>
                        <w:textDirection w:val="btLr"/>
                      </w:pPr>
                    </w:p>
                  </w:txbxContent>
                </v:textbox>
              </v:rect>
            </w:pict>
          </mc:Fallback>
        </mc:AlternateContent>
      </w:r>
    </w:p>
    <w:p w14:paraId="31973557" w14:textId="77777777" w:rsidR="00931031" w:rsidRDefault="00931031" w:rsidP="00931031">
      <w:pPr>
        <w:tabs>
          <w:tab w:val="left" w:pos="900"/>
        </w:tabs>
        <w:jc w:val="both"/>
        <w:rPr>
          <w:sz w:val="20"/>
          <w:szCs w:val="20"/>
        </w:rPr>
      </w:pPr>
      <w:r>
        <w:rPr>
          <w:sz w:val="20"/>
          <w:szCs w:val="20"/>
        </w:rPr>
        <w:t>2 horas semanais de aulas a mais de conversação em dias e horários pré-estabelecidos pela escola.</w:t>
      </w:r>
    </w:p>
    <w:p w14:paraId="10E62379" w14:textId="77777777" w:rsidR="00931031" w:rsidRDefault="00931031" w:rsidP="00931031">
      <w:pPr>
        <w:tabs>
          <w:tab w:val="left" w:pos="900"/>
        </w:tabs>
        <w:jc w:val="both"/>
        <w:rPr>
          <w:b/>
          <w:sz w:val="20"/>
          <w:szCs w:val="20"/>
          <w:u w:val="single"/>
        </w:rPr>
      </w:pPr>
      <w:r>
        <w:rPr>
          <w:b/>
          <w:sz w:val="20"/>
          <w:szCs w:val="20"/>
          <w:u w:val="single"/>
        </w:rPr>
        <w:t>REPOSIÇÕES DE AULAS PERDIDAS</w:t>
      </w:r>
    </w:p>
    <w:p w14:paraId="67EB9CC4" w14:textId="77777777" w:rsidR="00931031" w:rsidRDefault="00931031" w:rsidP="00931031">
      <w:pPr>
        <w:tabs>
          <w:tab w:val="left" w:pos="900"/>
        </w:tabs>
        <w:jc w:val="both"/>
        <w:rPr>
          <w:sz w:val="20"/>
          <w:szCs w:val="20"/>
        </w:rPr>
      </w:pPr>
      <w:r>
        <w:rPr>
          <w:sz w:val="20"/>
          <w:szCs w:val="20"/>
        </w:rPr>
        <w:t xml:space="preserve">                Valor a ser incluído na mensalidade subsequente por reposição solicitada = R$ ________</w:t>
      </w:r>
      <w:r>
        <w:rPr>
          <w:noProof/>
          <w:lang w:val="en-US" w:eastAsia="en-US"/>
        </w:rPr>
        <mc:AlternateContent>
          <mc:Choice Requires="wps">
            <w:drawing>
              <wp:anchor distT="0" distB="0" distL="114300" distR="114300" simplePos="0" relativeHeight="251661312" behindDoc="0" locked="0" layoutInCell="1" hidden="0" allowOverlap="1" wp14:anchorId="75167744" wp14:editId="79EA5C3E">
                <wp:simplePos x="0" y="0"/>
                <wp:positionH relativeFrom="column">
                  <wp:posOffset>1</wp:posOffset>
                </wp:positionH>
                <wp:positionV relativeFrom="paragraph">
                  <wp:posOffset>0</wp:posOffset>
                </wp:positionV>
                <wp:extent cx="403225" cy="212725"/>
                <wp:effectExtent l="0" t="0" r="0" b="0"/>
                <wp:wrapNone/>
                <wp:docPr id="12" name="Retângulo 12"/>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764EFF0F" w14:textId="77777777" w:rsidR="00931031" w:rsidRDefault="00931031" w:rsidP="00931031">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75167744" id="Retângulo 12" o:spid="_x0000_s1028" style="position:absolute;left:0;text-align:left;margin-left:0;margin-top:0;width:31.75pt;height:16.75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42DOHi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764EFF0F" w14:textId="77777777" w:rsidR="00931031" w:rsidRDefault="00931031" w:rsidP="00931031">
                      <w:pPr>
                        <w:spacing w:after="0" w:line="240" w:lineRule="auto"/>
                        <w:textDirection w:val="btLr"/>
                      </w:pPr>
                    </w:p>
                  </w:txbxContent>
                </v:textbox>
              </v:rect>
            </w:pict>
          </mc:Fallback>
        </mc:AlternateContent>
      </w:r>
    </w:p>
    <w:p w14:paraId="54E9F3CD" w14:textId="77777777" w:rsidR="00931031" w:rsidRDefault="00931031" w:rsidP="00931031">
      <w:pPr>
        <w:tabs>
          <w:tab w:val="left" w:pos="900"/>
        </w:tabs>
        <w:jc w:val="both"/>
        <w:rPr>
          <w:sz w:val="20"/>
          <w:szCs w:val="20"/>
        </w:rPr>
      </w:pPr>
      <w:r>
        <w:rPr>
          <w:sz w:val="20"/>
          <w:szCs w:val="20"/>
        </w:rPr>
        <w:t>Agendamento de aulas de reposição, mediante perda da aula. Os agendamentos são feitos mediante disposições de horários e vagas da escola. Qualquer professor(a) poderá ministrar a aula de reposição.</w:t>
      </w:r>
    </w:p>
    <w:p w14:paraId="2E3AEF31" w14:textId="77777777" w:rsidR="00931031" w:rsidRDefault="00931031" w:rsidP="00931031">
      <w:pPr>
        <w:tabs>
          <w:tab w:val="left" w:pos="900"/>
        </w:tabs>
        <w:jc w:val="both"/>
        <w:rPr>
          <w:b/>
          <w:sz w:val="20"/>
          <w:szCs w:val="20"/>
          <w:u w:val="single"/>
        </w:rPr>
      </w:pPr>
      <w:r>
        <w:rPr>
          <w:b/>
          <w:sz w:val="20"/>
          <w:szCs w:val="20"/>
          <w:u w:val="single"/>
        </w:rPr>
        <w:t>REFORÇO ESCOLAR</w:t>
      </w:r>
    </w:p>
    <w:p w14:paraId="25F6FDF9" w14:textId="77777777" w:rsidR="00931031" w:rsidRDefault="00931031" w:rsidP="00931031">
      <w:pPr>
        <w:tabs>
          <w:tab w:val="left" w:pos="900"/>
        </w:tabs>
        <w:jc w:val="both"/>
        <w:rPr>
          <w:sz w:val="20"/>
          <w:szCs w:val="20"/>
        </w:rPr>
      </w:pPr>
      <w:r>
        <w:rPr>
          <w:sz w:val="20"/>
          <w:szCs w:val="20"/>
        </w:rPr>
        <w:t xml:space="preserve">                Valor a ser incluído na mensalidade subsequente por aula solicitada = R$ ________</w:t>
      </w:r>
      <w:r>
        <w:rPr>
          <w:noProof/>
          <w:lang w:val="en-US" w:eastAsia="en-US"/>
        </w:rPr>
        <mc:AlternateContent>
          <mc:Choice Requires="wps">
            <w:drawing>
              <wp:anchor distT="0" distB="0" distL="114300" distR="114300" simplePos="0" relativeHeight="251662336" behindDoc="0" locked="0" layoutInCell="1" hidden="0" allowOverlap="1" wp14:anchorId="2EE1B022" wp14:editId="232EDAB3">
                <wp:simplePos x="0" y="0"/>
                <wp:positionH relativeFrom="column">
                  <wp:posOffset>1</wp:posOffset>
                </wp:positionH>
                <wp:positionV relativeFrom="paragraph">
                  <wp:posOffset>0</wp:posOffset>
                </wp:positionV>
                <wp:extent cx="403225" cy="212725"/>
                <wp:effectExtent l="0" t="0" r="0" b="0"/>
                <wp:wrapNone/>
                <wp:docPr id="14" name="Retângulo 14"/>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276D53C8" w14:textId="77777777" w:rsidR="00931031" w:rsidRDefault="00931031" w:rsidP="00931031">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EE1B022" id="Retângulo 14" o:spid="_x0000_s1029" style="position:absolute;left:0;text-align:left;margin-left:0;margin-top:0;width:31.75pt;height:16.7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U2R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ScSKNztbn7aeBMc3Egk/sQBb5lHLBWZHfWPe7wfm&#10;kYv6bFBAZXEXJwa3jr91drcOM7y1uDYcPCWD8whpjeKEjH1/ANvINMkrmTNrVG7SwnnL4mrc+inq&#10;+i9Y/Q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a/VNk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276D53C8" w14:textId="77777777" w:rsidR="00931031" w:rsidRDefault="00931031" w:rsidP="00931031">
                      <w:pPr>
                        <w:spacing w:after="0" w:line="240" w:lineRule="auto"/>
                        <w:textDirection w:val="btLr"/>
                      </w:pPr>
                    </w:p>
                  </w:txbxContent>
                </v:textbox>
              </v:rect>
            </w:pict>
          </mc:Fallback>
        </mc:AlternateContent>
      </w:r>
    </w:p>
    <w:p w14:paraId="0F7A04C3" w14:textId="77777777" w:rsidR="00931031" w:rsidRDefault="00931031" w:rsidP="00931031">
      <w:pPr>
        <w:tabs>
          <w:tab w:val="left" w:pos="900"/>
        </w:tabs>
        <w:jc w:val="both"/>
        <w:rPr>
          <w:sz w:val="20"/>
          <w:szCs w:val="20"/>
        </w:rPr>
      </w:pPr>
      <w:r>
        <w:rPr>
          <w:sz w:val="20"/>
          <w:szCs w:val="20"/>
        </w:rPr>
        <w:t>Válido para alunos(as) que estejam cursando até no máximo o Ensino Médio. Aula de reforço para dúvidas referente ao material (língua estrangeira) da escola regular. Os agendamentos são feitos mediante disposições de horários e vagas da escola. Qualquer professor(a) poderá ministrar a aula de reforço escolar.</w:t>
      </w:r>
    </w:p>
    <w:p w14:paraId="5715755F" w14:textId="77777777" w:rsidR="00931031" w:rsidRDefault="00931031" w:rsidP="00931031">
      <w:pPr>
        <w:tabs>
          <w:tab w:val="left" w:pos="900"/>
        </w:tabs>
        <w:jc w:val="both"/>
        <w:rPr>
          <w:b/>
          <w:sz w:val="20"/>
          <w:szCs w:val="20"/>
          <w:u w:val="single"/>
        </w:rPr>
      </w:pPr>
      <w:r>
        <w:rPr>
          <w:b/>
          <w:sz w:val="20"/>
          <w:szCs w:val="20"/>
          <w:u w:val="single"/>
        </w:rPr>
        <w:t>AULA EXTRA TIRA DÚVIDAS</w:t>
      </w:r>
    </w:p>
    <w:p w14:paraId="6D4490C1" w14:textId="77777777" w:rsidR="00931031" w:rsidRDefault="00931031" w:rsidP="00931031">
      <w:pPr>
        <w:tabs>
          <w:tab w:val="left" w:pos="900"/>
        </w:tabs>
        <w:jc w:val="both"/>
        <w:rPr>
          <w:sz w:val="20"/>
          <w:szCs w:val="20"/>
        </w:rPr>
      </w:pPr>
      <w:r>
        <w:rPr>
          <w:sz w:val="20"/>
          <w:szCs w:val="20"/>
        </w:rPr>
        <w:t xml:space="preserve">                Valor a ser incluído na mensalidade subsequente por aula solicitada = R$ ________</w:t>
      </w:r>
      <w:r>
        <w:rPr>
          <w:noProof/>
          <w:lang w:val="en-US" w:eastAsia="en-US"/>
        </w:rPr>
        <mc:AlternateContent>
          <mc:Choice Requires="wps">
            <w:drawing>
              <wp:anchor distT="0" distB="0" distL="114300" distR="114300" simplePos="0" relativeHeight="251663360" behindDoc="0" locked="0" layoutInCell="1" hidden="0" allowOverlap="1" wp14:anchorId="5788D067" wp14:editId="36AFF548">
                <wp:simplePos x="0" y="0"/>
                <wp:positionH relativeFrom="column">
                  <wp:posOffset>1</wp:posOffset>
                </wp:positionH>
                <wp:positionV relativeFrom="paragraph">
                  <wp:posOffset>0</wp:posOffset>
                </wp:positionV>
                <wp:extent cx="403225" cy="212725"/>
                <wp:effectExtent l="0" t="0" r="0" b="0"/>
                <wp:wrapNone/>
                <wp:docPr id="11" name="Retângulo 11"/>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6C4DB670" w14:textId="77777777" w:rsidR="00931031" w:rsidRDefault="00931031" w:rsidP="00931031">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5788D067" id="Retângulo 11" o:spid="_x0000_s1030" style="position:absolute;left:0;text-align:left;margin-left:0;margin-top:0;width:31.75pt;height:16.75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UREli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6C4DB670" w14:textId="77777777" w:rsidR="00931031" w:rsidRDefault="00931031" w:rsidP="00931031">
                      <w:pPr>
                        <w:spacing w:after="0" w:line="240" w:lineRule="auto"/>
                        <w:textDirection w:val="btLr"/>
                      </w:pPr>
                    </w:p>
                  </w:txbxContent>
                </v:textbox>
              </v:rect>
            </w:pict>
          </mc:Fallback>
        </mc:AlternateContent>
      </w:r>
    </w:p>
    <w:p w14:paraId="7A7234BF" w14:textId="77777777" w:rsidR="00931031" w:rsidRDefault="00931031" w:rsidP="00931031">
      <w:pPr>
        <w:jc w:val="both"/>
        <w:rPr>
          <w:sz w:val="20"/>
          <w:szCs w:val="20"/>
        </w:rPr>
      </w:pPr>
      <w:r>
        <w:rPr>
          <w:sz w:val="20"/>
          <w:szCs w:val="20"/>
        </w:rPr>
        <w:t>Dúvidas específicas referente ao material da Fisk. Os agendamentos são feitos mediante disposições de horários e vagas da escola. Qualquer professor(a) poderá ministrar a aula.</w:t>
      </w:r>
    </w:p>
    <w:p w14:paraId="0A5E6E50" w14:textId="77777777" w:rsidR="00931031" w:rsidRDefault="00931031" w:rsidP="00931031">
      <w:pPr>
        <w:jc w:val="both"/>
        <w:rPr>
          <w:b/>
          <w:sz w:val="20"/>
          <w:szCs w:val="20"/>
          <w:u w:val="single"/>
        </w:rPr>
      </w:pPr>
      <w:r>
        <w:rPr>
          <w:sz w:val="20"/>
          <w:szCs w:val="20"/>
        </w:rPr>
        <w:t xml:space="preserve">                </w:t>
      </w:r>
      <w:r>
        <w:rPr>
          <w:b/>
          <w:sz w:val="20"/>
          <w:szCs w:val="20"/>
          <w:u w:val="single"/>
        </w:rPr>
        <w:t>DESCONTO DE 50% NAS MENSALIDADES DE UM PRÓXIMO CURSO (DIFERENTE) NA FISK HORTOLÂNDIA</w:t>
      </w:r>
      <w:r>
        <w:rPr>
          <w:noProof/>
          <w:lang w:val="en-US" w:eastAsia="en-US"/>
        </w:rPr>
        <mc:AlternateContent>
          <mc:Choice Requires="wps">
            <w:drawing>
              <wp:anchor distT="0" distB="0" distL="114300" distR="114300" simplePos="0" relativeHeight="251664384" behindDoc="0" locked="0" layoutInCell="1" hidden="0" allowOverlap="1" wp14:anchorId="17619A49" wp14:editId="16688ECE">
                <wp:simplePos x="0" y="0"/>
                <wp:positionH relativeFrom="column">
                  <wp:posOffset>1</wp:posOffset>
                </wp:positionH>
                <wp:positionV relativeFrom="paragraph">
                  <wp:posOffset>0</wp:posOffset>
                </wp:positionV>
                <wp:extent cx="403225" cy="212725"/>
                <wp:effectExtent l="0" t="0" r="0" b="0"/>
                <wp:wrapNone/>
                <wp:docPr id="9" name="Retângulo 9"/>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0F32D745" w14:textId="77777777" w:rsidR="00931031" w:rsidRDefault="00931031" w:rsidP="00931031">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17619A49" id="Retângulo 9" o:spid="_x0000_s1031" style="position:absolute;left:0;text-align:left;margin-left:0;margin-top:0;width:31.75pt;height:16.75pt;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KYG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1Oh4s7P1aetJcHwjkfATC7BlHrVcYHbUN+b9fmAe&#10;uajPBgVUFn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2YSmBi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0F32D745" w14:textId="77777777" w:rsidR="00931031" w:rsidRDefault="00931031" w:rsidP="00931031">
                      <w:pPr>
                        <w:spacing w:after="0" w:line="240" w:lineRule="auto"/>
                        <w:textDirection w:val="btLr"/>
                      </w:pPr>
                    </w:p>
                  </w:txbxContent>
                </v:textbox>
              </v:rect>
            </w:pict>
          </mc:Fallback>
        </mc:AlternateContent>
      </w:r>
    </w:p>
    <w:p w14:paraId="63BAAE54" w14:textId="77777777" w:rsidR="00931031" w:rsidRDefault="00931031" w:rsidP="00931031">
      <w:pPr>
        <w:tabs>
          <w:tab w:val="left" w:pos="900"/>
        </w:tabs>
        <w:jc w:val="both"/>
        <w:rPr>
          <w:sz w:val="20"/>
          <w:szCs w:val="20"/>
        </w:rPr>
      </w:pPr>
      <w:r>
        <w:rPr>
          <w:sz w:val="20"/>
          <w:szCs w:val="20"/>
        </w:rPr>
        <w:t>O aluno poderá ofertar este benefício ao seu critério para outra pessoa, desde que respeite a regra de que seja um curso diferente do que o aluno é matriculado. O benefício de desconto de 50% é Válido apenas para aulas em grupo, não é válido para aulas VIP.</w:t>
      </w:r>
    </w:p>
    <w:p w14:paraId="0BBEC05C" w14:textId="77777777" w:rsidR="00931031" w:rsidRDefault="00931031" w:rsidP="00931031">
      <w:pPr>
        <w:tabs>
          <w:tab w:val="left" w:pos="900"/>
        </w:tabs>
        <w:jc w:val="both"/>
        <w:rPr>
          <w:sz w:val="20"/>
          <w:szCs w:val="20"/>
        </w:rPr>
      </w:pPr>
    </w:p>
    <w:p w14:paraId="2FE635DB" w14:textId="77777777" w:rsidR="00931031" w:rsidRDefault="00931031" w:rsidP="00931031">
      <w:pPr>
        <w:rPr>
          <w:sz w:val="28"/>
          <w:szCs w:val="28"/>
        </w:rPr>
      </w:pPr>
      <w:r>
        <w:rPr>
          <w:sz w:val="28"/>
          <w:szCs w:val="28"/>
        </w:rPr>
        <w:t>__________________________                   ______________________________</w:t>
      </w:r>
    </w:p>
    <w:p w14:paraId="2DACE162" w14:textId="77777777" w:rsidR="00931031" w:rsidRDefault="00931031" w:rsidP="00931031">
      <w:pPr>
        <w:spacing w:after="0" w:line="240" w:lineRule="auto"/>
        <w:jc w:val="both"/>
        <w:rPr>
          <w:rFonts w:ascii="Arial" w:eastAsia="Arial" w:hAnsi="Arial" w:cs="Arial"/>
          <w:b/>
          <w:sz w:val="20"/>
          <w:szCs w:val="20"/>
        </w:rPr>
      </w:pPr>
      <w:r>
        <w:rPr>
          <w:rFonts w:ascii="Arial" w:eastAsia="Arial" w:hAnsi="Arial" w:cs="Arial"/>
          <w:b/>
          <w:sz w:val="20"/>
          <w:szCs w:val="20"/>
        </w:rPr>
        <w:t xml:space="preserve">Assinatura do aluno ou Responsável                       </w:t>
      </w:r>
      <w:r>
        <w:rPr>
          <w:rFonts w:ascii="Arial" w:eastAsia="Arial" w:hAnsi="Arial" w:cs="Arial"/>
          <w:b/>
          <w:sz w:val="18"/>
          <w:szCs w:val="18"/>
        </w:rPr>
        <w:t>FISK CENTRO DE ENSINO – Unidade Monte Mor</w:t>
      </w:r>
    </w:p>
    <w:p w14:paraId="5C4F49BC" w14:textId="77777777" w:rsidR="00931031" w:rsidRPr="00931031" w:rsidRDefault="00931031" w:rsidP="00931031">
      <w:pPr>
        <w:spacing w:after="0" w:line="240" w:lineRule="auto"/>
        <w:jc w:val="both"/>
        <w:rPr>
          <w:rFonts w:ascii="Arial" w:eastAsia="Arial" w:hAnsi="Arial" w:cs="Arial"/>
          <w:b/>
          <w:bCs/>
          <w:sz w:val="20"/>
          <w:szCs w:val="20"/>
        </w:rPr>
      </w:pPr>
      <w:r>
        <w:rPr>
          <w:rFonts w:ascii="Arial" w:eastAsia="Arial" w:hAnsi="Arial" w:cs="Arial"/>
          <w:b/>
          <w:sz w:val="20"/>
          <w:szCs w:val="20"/>
        </w:rPr>
        <w:t xml:space="preserve">                                                                                                </w:t>
      </w:r>
      <w:r w:rsidRPr="00931031">
        <w:rPr>
          <w:rFonts w:ascii="Arial" w:eastAsia="Arial" w:hAnsi="Arial" w:cs="Arial"/>
          <w:b/>
          <w:bCs/>
          <w:sz w:val="20"/>
          <w:szCs w:val="20"/>
        </w:rPr>
        <w:t>Rua Lázaro Dirceu Martimbianco, nº 33</w:t>
      </w:r>
    </w:p>
    <w:p w14:paraId="68CCA908" w14:textId="77777777" w:rsidR="00931031" w:rsidRDefault="00931031" w:rsidP="00931031">
      <w:pPr>
        <w:spacing w:after="0" w:line="240" w:lineRule="auto"/>
        <w:jc w:val="both"/>
        <w:rPr>
          <w:rFonts w:ascii="Arial" w:eastAsia="Arial" w:hAnsi="Arial" w:cs="Arial"/>
          <w:b/>
          <w:sz w:val="20"/>
          <w:szCs w:val="20"/>
        </w:rPr>
      </w:pPr>
      <w:r>
        <w:rPr>
          <w:rFonts w:ascii="Arial" w:eastAsia="Arial" w:hAnsi="Arial" w:cs="Arial"/>
          <w:b/>
          <w:sz w:val="20"/>
          <w:szCs w:val="20"/>
        </w:rPr>
        <w:t>CPF____________________________                                 Jd. Ns. Sra. Fátima – Monte Mor</w:t>
      </w:r>
    </w:p>
    <w:p w14:paraId="0E7D7BCA" w14:textId="77777777" w:rsidR="00931031" w:rsidRDefault="00931031" w:rsidP="00931031">
      <w:pPr>
        <w:spacing w:after="0" w:line="240" w:lineRule="auto"/>
        <w:jc w:val="both"/>
        <w:rPr>
          <w:rFonts w:ascii="Arial" w:eastAsia="Arial" w:hAnsi="Arial" w:cs="Arial"/>
          <w:b/>
          <w:sz w:val="20"/>
          <w:szCs w:val="20"/>
        </w:rPr>
      </w:pPr>
      <w:r>
        <w:rPr>
          <w:rFonts w:ascii="Arial" w:eastAsia="Arial" w:hAnsi="Arial" w:cs="Arial"/>
          <w:b/>
          <w:sz w:val="20"/>
          <w:szCs w:val="20"/>
        </w:rPr>
        <w:t xml:space="preserve">                                                                                                              Fone: 3879-4638</w:t>
      </w:r>
    </w:p>
    <w:p w14:paraId="7F02ACBA" w14:textId="2DEF6513" w:rsidR="00931031" w:rsidRDefault="00931031" w:rsidP="00931031">
      <w:pPr>
        <w:spacing w:after="0" w:line="240" w:lineRule="auto"/>
        <w:jc w:val="both"/>
        <w:rPr>
          <w:rFonts w:ascii="Arial" w:eastAsia="Arial" w:hAnsi="Arial" w:cs="Arial"/>
          <w:b/>
          <w:sz w:val="20"/>
          <w:szCs w:val="20"/>
        </w:rPr>
      </w:pPr>
      <w:r>
        <w:rPr>
          <w:rFonts w:ascii="Arial" w:eastAsia="Arial" w:hAnsi="Arial" w:cs="Arial"/>
          <w:b/>
          <w:sz w:val="20"/>
          <w:szCs w:val="20"/>
        </w:rPr>
        <w:t xml:space="preserve">                                                                                               e-mail: </w:t>
      </w:r>
      <w:hyperlink r:id="rId9" w:history="1">
        <w:r w:rsidR="00315F9D">
          <w:rPr>
            <w:rStyle w:val="Hyperlink"/>
            <w:rFonts w:ascii="Arial" w:eastAsia="Arial" w:hAnsi="Arial" w:cs="Arial"/>
            <w:b/>
            <w:color w:val="0000FF"/>
            <w:sz w:val="20"/>
            <w:szCs w:val="20"/>
          </w:rPr>
          <w:t>secretariafisk@hotmail.com</w:t>
        </w:r>
      </w:hyperlink>
    </w:p>
    <w:p w14:paraId="24A94C31" w14:textId="77777777" w:rsidR="00544A49" w:rsidRPr="00931031" w:rsidRDefault="00931031">
      <w:pPr>
        <w:spacing w:after="0" w:line="240" w:lineRule="auto"/>
        <w:jc w:val="both"/>
        <w:rPr>
          <w:rFonts w:ascii="Arial" w:eastAsia="Arial" w:hAnsi="Arial" w:cs="Arial"/>
          <w:b/>
          <w:sz w:val="20"/>
          <w:szCs w:val="20"/>
        </w:rPr>
      </w:pPr>
      <w:r>
        <w:rPr>
          <w:rFonts w:ascii="Arial" w:eastAsia="Arial" w:hAnsi="Arial" w:cs="Arial"/>
          <w:b/>
          <w:sz w:val="20"/>
          <w:szCs w:val="20"/>
        </w:rPr>
        <w:t xml:space="preserve">RG_____________________________ </w:t>
      </w:r>
    </w:p>
    <w:sectPr w:rsidR="00544A49" w:rsidRPr="00931031">
      <w:pgSz w:w="11906" w:h="16838"/>
      <w:pgMar w:top="425" w:right="433" w:bottom="544" w:left="425" w:header="708" w:footer="708"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15F9D"/>
    <w:rsid w:val="00011BCD"/>
    <w:rsid w:val="00315F9D"/>
    <w:rsid w:val="00544A49"/>
    <w:rsid w:val="00931031"/>
    <w:rsid w:val="00B226E8"/>
    <w:rsid w:val="00BA4960"/>
    <w:rsid w:val="00FF784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A2FA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Calibri"/>
        <w:sz w:val="22"/>
        <w:szCs w:val="22"/>
        <w:lang w:val="pt-BR" w:eastAsia="pt-B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uiPriority w:val="9"/>
    <w:qFormat/>
    <w:pPr>
      <w:keepNext/>
      <w:keepLines/>
      <w:spacing w:before="480" w:after="0"/>
      <w:outlineLvl w:val="0"/>
    </w:pPr>
    <w:rPr>
      <w:rFonts w:ascii="Cambria" w:eastAsia="Cambria" w:hAnsi="Cambria" w:cs="Cambria"/>
      <w:b/>
      <w:color w:val="366091"/>
      <w:sz w:val="28"/>
      <w:szCs w:val="28"/>
    </w:rPr>
  </w:style>
  <w:style w:type="paragraph" w:styleId="Heading2">
    <w:name w:val="heading 2"/>
    <w:basedOn w:val="Normal"/>
    <w:next w:val="Normal"/>
    <w:uiPriority w:val="9"/>
    <w:semiHidden/>
    <w:unhideWhenUsed/>
    <w:qFormat/>
    <w:pPr>
      <w:keepNext/>
      <w:keepLines/>
      <w:spacing w:before="360" w:after="80"/>
      <w:outlineLvl w:val="1"/>
    </w:pPr>
    <w:rPr>
      <w:b/>
      <w:sz w:val="36"/>
      <w:szCs w:val="36"/>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table" w:customStyle="1" w:styleId="TableNormal2">
    <w:name w:val="Table Normal2"/>
    <w:tblPr>
      <w:tblCellMar>
        <w:top w:w="0" w:type="dxa"/>
        <w:left w:w="0" w:type="dxa"/>
        <w:bottom w:w="0" w:type="dxa"/>
        <w:right w:w="0" w:type="dxa"/>
      </w:tblCellMar>
    </w:tbl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2"/>
    <w:pPr>
      <w:spacing w:after="0" w:line="240" w:lineRule="auto"/>
    </w:pPr>
    <w:tblPr>
      <w:tblStyleRowBandSize w:val="1"/>
      <w:tblStyleColBandSize w:val="1"/>
      <w:tblCellMar>
        <w:left w:w="108" w:type="dxa"/>
        <w:right w:w="108" w:type="dxa"/>
      </w:tblCellMar>
    </w:tblPr>
  </w:style>
  <w:style w:type="character" w:styleId="Hyperlink">
    <w:name w:val="Hyperlink"/>
    <w:basedOn w:val="DefaultParagraphFont"/>
    <w:uiPriority w:val="99"/>
    <w:unhideWhenUsed/>
    <w:rsid w:val="007F08CC"/>
    <w:rPr>
      <w:color w:val="0000FF" w:themeColor="hyperlink"/>
      <w:u w:val="single"/>
    </w:rPr>
  </w:style>
  <w:style w:type="character" w:customStyle="1" w:styleId="MenoPendente1">
    <w:name w:val="Menção Pendente1"/>
    <w:basedOn w:val="DefaultParagraphFont"/>
    <w:uiPriority w:val="99"/>
    <w:semiHidden/>
    <w:unhideWhenUsed/>
    <w:rsid w:val="007F08CC"/>
    <w:rPr>
      <w:color w:val="605E5C"/>
      <w:shd w:val="clear" w:color="auto" w:fill="E1DFDD"/>
    </w:rPr>
  </w:style>
  <w:style w:type="table" w:customStyle="1" w:styleId="a0">
    <w:basedOn w:val="TableNormal2"/>
    <w:pPr>
      <w:spacing w:after="0" w:line="240" w:lineRule="auto"/>
    </w:pPr>
    <w:tblPr>
      <w:tblStyleRowBandSize w:val="1"/>
      <w:tblStyleColBandSize w:val="1"/>
      <w:tblCellMar>
        <w:left w:w="108"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2.jpg"/><Relationship Id="rId3" Type="http://schemas.openxmlformats.org/officeDocument/2006/relationships/settings" Target="settings.xml"/><Relationship Id="rId7" Type="http://schemas.openxmlformats.org/officeDocument/2006/relationships/hyperlink" Target="http://www.facebook.com/fisk.montemor" TargetMode="Externa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hyperlink" Target="mailto:secretariafisk@hotmail.com" TargetMode="External"/><Relationship Id="rId11" Type="http://schemas.openxmlformats.org/officeDocument/2006/relationships/theme" Target="theme/theme1.xml"/><Relationship Id="rId5" Type="http://schemas.openxmlformats.org/officeDocument/2006/relationships/image" Target="media/image1.jpg"/><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yperlink" Target="mailto:secretariafisk@hotmail.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jG/WTZbuuSlw5j/Xoo/P3WDYaLbA==">AMUW2mXXua2TG2YKyidh2oesB3doaZfd4P14E4pYFtZO6SSL24ju6TUdXALYP/RhqDhZzcm4yhVIm0rMDkHqXFBov+cZ2hvfbJy+bmgLDic6P2s6wwm/Emtn7JiJEDEc+jlhjpOn4Ss0YY3ApMyhZN767pAYqIS94g==</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CONTRATO-DE-PRESTAÇÃO-DE-SERVIÇOS-EDUCACIONAIS-MONTE-MOR-2022</Template>
  <TotalTime>0</TotalTime>
  <Pages>3</Pages>
  <Words>3116</Words>
  <Characters>17767</Characters>
  <Application>Microsoft Office Word</Application>
  <DocSecurity>4</DocSecurity>
  <Lines>148</Lines>
  <Paragraphs>41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20842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word</cp:lastModifiedBy>
  <cp:revision>2</cp:revision>
  <dcterms:created xsi:type="dcterms:W3CDTF">2022-09-27T23:09:00Z</dcterms:created>
  <dcterms:modified xsi:type="dcterms:W3CDTF">2022-09-27T23:09:00Z</dcterms:modified>
</cp:coreProperties>
</file>