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B78500E" w14:textId="77777777" w:rsidR="00B226E8" w:rsidRDefault="00BA4960">
      <w:pPr>
        <w:jc w:val="center"/>
      </w:pPr>
      <w:bookmarkStart w:id="0" w:name="_heading=h.gjdgxs" w:colFirst="0" w:colLast="0"/>
      <w:bookmarkStart w:id="1" w:name="_GoBack"/>
      <w:bookmarkEnd w:id="0"/>
      <w:bookmarkEnd w:id="1"/>
      <w:r>
        <w:rPr>
          <w:noProof/>
          <w:lang w:val="en-US" w:eastAsia="en-US"/>
        </w:rPr>
        <w:drawing>
          <wp:inline distT="0" distB="0" distL="0" distR="0" wp14:anchorId="504F9430" wp14:editId="17F4CA09">
            <wp:extent cx="2551268" cy="1095375"/>
            <wp:effectExtent l="0" t="0" r="0" b="0"/>
            <wp:docPr id="2" name="image1.jpg" descr="Logo_Fisk_Blocado_C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jpg" descr="Logo_Fisk_Blocado_Cor"/>
                    <pic:cNvPicPr preferRelativeResize="0"/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551268" cy="109537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61A3F489" w14:textId="77777777" w:rsidR="00B226E8" w:rsidRDefault="00BA4960">
      <w:pPr>
        <w:pStyle w:val="Heading1"/>
        <w:jc w:val="center"/>
        <w:rPr>
          <w:rFonts w:ascii="Arial" w:eastAsia="Arial" w:hAnsi="Arial" w:cs="Arial"/>
          <w:color w:val="000000"/>
        </w:rPr>
      </w:pPr>
      <w:r>
        <w:rPr>
          <w:rFonts w:ascii="Arial" w:eastAsia="Arial" w:hAnsi="Arial" w:cs="Arial"/>
          <w:color w:val="000000"/>
        </w:rPr>
        <w:t>CONTRATO DE PRESTAÇÃO DE SERVIÇOS EDUCACIONAIS</w:t>
      </w:r>
    </w:p>
    <w:p w14:paraId="69E92899" w14:textId="77777777" w:rsidR="00B226E8" w:rsidRDefault="00B226E8">
      <w:pPr>
        <w:jc w:val="center"/>
        <w:rPr>
          <w:rFonts w:ascii="Arial" w:eastAsia="Arial" w:hAnsi="Arial" w:cs="Arial"/>
        </w:rPr>
      </w:pPr>
    </w:p>
    <w:p w14:paraId="30C766F3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</w:rPr>
        <w:t xml:space="preserve">Pelo presente instrumento particular de </w:t>
      </w:r>
      <w:r>
        <w:rPr>
          <w:rFonts w:ascii="Arial" w:eastAsia="Arial" w:hAnsi="Arial" w:cs="Arial"/>
          <w:b/>
          <w:sz w:val="20"/>
          <w:szCs w:val="20"/>
        </w:rPr>
        <w:t>Contrato de Prestação de Serviços Educacionais</w:t>
      </w:r>
      <w:r>
        <w:rPr>
          <w:rFonts w:ascii="Arial" w:eastAsia="Arial" w:hAnsi="Arial" w:cs="Arial"/>
          <w:sz w:val="20"/>
          <w:szCs w:val="20"/>
        </w:rPr>
        <w:t xml:space="preserve">, de um lado, </w:t>
      </w:r>
      <w:r>
        <w:rPr>
          <w:rFonts w:ascii="Arial" w:eastAsia="Arial" w:hAnsi="Arial" w:cs="Arial"/>
          <w:b/>
          <w:sz w:val="20"/>
          <w:szCs w:val="20"/>
        </w:rPr>
        <w:t>Super Star</w:t>
      </w:r>
      <w:r>
        <w:rPr>
          <w:rFonts w:ascii="Arial" w:eastAsia="Arial" w:hAnsi="Arial" w:cs="Arial"/>
          <w:sz w:val="20"/>
          <w:szCs w:val="20"/>
        </w:rPr>
        <w:t xml:space="preserve"> </w:t>
      </w:r>
      <w:r>
        <w:rPr>
          <w:rFonts w:ascii="Arial" w:eastAsia="Arial" w:hAnsi="Arial" w:cs="Arial"/>
          <w:b/>
          <w:sz w:val="20"/>
          <w:szCs w:val="20"/>
        </w:rPr>
        <w:t>Ensino de Idiomas Ltda</w:t>
      </w:r>
      <w:r>
        <w:rPr>
          <w:rFonts w:ascii="Arial" w:eastAsia="Arial" w:hAnsi="Arial" w:cs="Arial"/>
          <w:sz w:val="20"/>
          <w:szCs w:val="20"/>
        </w:rPr>
        <w:t xml:space="preserve">, </w:t>
      </w:r>
      <w:r>
        <w:rPr>
          <w:rFonts w:ascii="Arial" w:eastAsia="Arial" w:hAnsi="Arial" w:cs="Arial"/>
          <w:b/>
          <w:sz w:val="20"/>
          <w:szCs w:val="20"/>
        </w:rPr>
        <w:t>CNPJ: 04.077.580/0001-76</w:t>
      </w:r>
      <w:r>
        <w:rPr>
          <w:rFonts w:ascii="Arial" w:eastAsia="Arial" w:hAnsi="Arial" w:cs="Arial"/>
          <w:sz w:val="20"/>
          <w:szCs w:val="20"/>
        </w:rPr>
        <w:t xml:space="preserve">, com sede na Rua Lázaro Dirceu Martimbianco, nº 33, Jardim Nossa Senhora de Fátima, Monte Mor/SP, doravante denominada </w:t>
      </w:r>
      <w:r>
        <w:rPr>
          <w:rFonts w:ascii="Arial" w:eastAsia="Arial" w:hAnsi="Arial" w:cs="Arial"/>
          <w:b/>
          <w:sz w:val="20"/>
          <w:szCs w:val="20"/>
        </w:rPr>
        <w:t>FISK CENTRO DE ENSINO</w:t>
      </w:r>
      <w:r>
        <w:rPr>
          <w:rFonts w:ascii="Arial" w:eastAsia="Arial" w:hAnsi="Arial" w:cs="Arial"/>
          <w:sz w:val="20"/>
          <w:szCs w:val="20"/>
        </w:rPr>
        <w:t xml:space="preserve">, e de outro o (a) aluno (a), qualificado(s) no requerimento de matrícula, doravante denominado </w:t>
      </w:r>
      <w:r>
        <w:rPr>
          <w:rFonts w:ascii="Arial" w:eastAsia="Arial" w:hAnsi="Arial" w:cs="Arial"/>
          <w:b/>
          <w:sz w:val="20"/>
          <w:szCs w:val="20"/>
        </w:rPr>
        <w:t>CONTRATANTE</w:t>
      </w:r>
      <w:r>
        <w:rPr>
          <w:rFonts w:ascii="Arial" w:eastAsia="Arial" w:hAnsi="Arial" w:cs="Arial"/>
          <w:sz w:val="20"/>
          <w:szCs w:val="20"/>
        </w:rPr>
        <w:t>, tem ju</w:t>
      </w:r>
      <w:r>
        <w:rPr>
          <w:rFonts w:ascii="Arial" w:eastAsia="Arial" w:hAnsi="Arial" w:cs="Arial"/>
          <w:sz w:val="20"/>
          <w:szCs w:val="20"/>
        </w:rPr>
        <w:t>stos e acertados o presente contrato, com os seguintes itens e condições abaixo:</w:t>
      </w:r>
    </w:p>
    <w:p w14:paraId="6CC54B4C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67E68656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b/>
          <w:color w:val="FF0000"/>
          <w:sz w:val="24"/>
          <w:szCs w:val="24"/>
        </w:rPr>
      </w:pPr>
      <w:r>
        <w:rPr>
          <w:rFonts w:ascii="Arial" w:eastAsia="Arial" w:hAnsi="Arial" w:cs="Arial"/>
          <w:b/>
          <w:color w:val="FF0000"/>
          <w:sz w:val="24"/>
          <w:szCs w:val="24"/>
        </w:rPr>
        <w:t>DAS DISPOSIÇÕES INICIAIS</w:t>
      </w:r>
    </w:p>
    <w:p w14:paraId="11BC8875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18"/>
          <w:szCs w:val="18"/>
        </w:rPr>
      </w:pPr>
    </w:p>
    <w:p w14:paraId="08CBA39C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</w:rPr>
        <w:t xml:space="preserve">1 - O presente contrato tem como objeto, a prestação de serviços Educacionais na área de Idiomas e/ou outros cursos disponibilizados pela </w:t>
      </w:r>
      <w:r>
        <w:rPr>
          <w:rFonts w:ascii="Arial" w:eastAsia="Arial" w:hAnsi="Arial" w:cs="Arial"/>
          <w:b/>
          <w:sz w:val="20"/>
          <w:szCs w:val="20"/>
        </w:rPr>
        <w:t>FISK CENTR</w:t>
      </w:r>
      <w:r>
        <w:rPr>
          <w:rFonts w:ascii="Arial" w:eastAsia="Arial" w:hAnsi="Arial" w:cs="Arial"/>
          <w:b/>
          <w:sz w:val="20"/>
          <w:szCs w:val="20"/>
        </w:rPr>
        <w:t>O DE ENSINO</w:t>
      </w:r>
      <w:r>
        <w:rPr>
          <w:rFonts w:ascii="Arial" w:eastAsia="Arial" w:hAnsi="Arial" w:cs="Arial"/>
          <w:sz w:val="20"/>
          <w:szCs w:val="20"/>
        </w:rPr>
        <w:t>.</w:t>
      </w:r>
    </w:p>
    <w:p w14:paraId="07504681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color w:val="000000"/>
          <w:sz w:val="20"/>
          <w:szCs w:val="20"/>
        </w:rPr>
      </w:pPr>
    </w:p>
    <w:p w14:paraId="2DAD8A7F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color w:val="000000"/>
          <w:sz w:val="20"/>
          <w:szCs w:val="20"/>
        </w:rPr>
      </w:pPr>
      <w:r>
        <w:rPr>
          <w:rFonts w:ascii="Arial" w:eastAsia="Arial" w:hAnsi="Arial" w:cs="Arial"/>
          <w:color w:val="000000"/>
          <w:sz w:val="20"/>
          <w:szCs w:val="20"/>
        </w:rPr>
        <w:t xml:space="preserve">2 - A </w:t>
      </w:r>
      <w:r>
        <w:rPr>
          <w:rFonts w:ascii="Arial" w:eastAsia="Arial" w:hAnsi="Arial" w:cs="Arial"/>
          <w:b/>
          <w:color w:val="000000"/>
          <w:sz w:val="20"/>
          <w:szCs w:val="20"/>
        </w:rPr>
        <w:t>FISK CENTRO DE ENSINO</w:t>
      </w:r>
      <w:r>
        <w:rPr>
          <w:rFonts w:ascii="Arial" w:eastAsia="Arial" w:hAnsi="Arial" w:cs="Arial"/>
          <w:color w:val="000000"/>
          <w:sz w:val="20"/>
          <w:szCs w:val="20"/>
        </w:rPr>
        <w:t xml:space="preserve"> se compromete a prestar serviços educacionais para o ensino dos idiomas: Inglês, Espanhol, Português para brasileiros e cursos de informática, de acordo com a matrícula efetuada.</w:t>
      </w:r>
    </w:p>
    <w:p w14:paraId="75A6F67C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214AF6C6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</w:rPr>
        <w:t xml:space="preserve">3 - O requerimento de matrícula </w:t>
      </w:r>
      <w:r>
        <w:rPr>
          <w:rFonts w:ascii="Arial" w:eastAsia="Arial" w:hAnsi="Arial" w:cs="Arial"/>
          <w:sz w:val="20"/>
          <w:szCs w:val="20"/>
        </w:rPr>
        <w:t>deve ser preenchido pelo aluno (maior de dezoito anos), ou pelo responsável legal quando menor (menor de dezoito anos).</w:t>
      </w:r>
    </w:p>
    <w:p w14:paraId="53E9C9FE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4AF6FABA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</w:rPr>
        <w:t xml:space="preserve">4 - O material didático e kit pedagógico é de propriedade e uso exclusivo da </w:t>
      </w:r>
      <w:r>
        <w:rPr>
          <w:rFonts w:ascii="Arial" w:eastAsia="Arial" w:hAnsi="Arial" w:cs="Arial"/>
          <w:b/>
          <w:sz w:val="20"/>
          <w:szCs w:val="20"/>
        </w:rPr>
        <w:t>FISK CENTRO DE ENSINO,</w:t>
      </w:r>
      <w:r>
        <w:rPr>
          <w:rFonts w:ascii="Arial" w:eastAsia="Arial" w:hAnsi="Arial" w:cs="Arial"/>
          <w:sz w:val="20"/>
          <w:szCs w:val="20"/>
        </w:rPr>
        <w:t xml:space="preserve"> e obrigatório a compra do mesmo, on</w:t>
      </w:r>
      <w:r>
        <w:rPr>
          <w:rFonts w:ascii="Arial" w:eastAsia="Arial" w:hAnsi="Arial" w:cs="Arial"/>
          <w:sz w:val="20"/>
          <w:szCs w:val="20"/>
        </w:rPr>
        <w:t xml:space="preserve">de, em hipótese alguma poderá ser copiado e utilizado em outra rede de idiomas ou aulas com professores particulares, somente dentro da rede FISK. </w:t>
      </w:r>
    </w:p>
    <w:p w14:paraId="7FFD8928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3C83D0B2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color w:val="000000"/>
          <w:sz w:val="20"/>
          <w:szCs w:val="20"/>
        </w:rPr>
      </w:pPr>
    </w:p>
    <w:p w14:paraId="27EA1E99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color w:val="000000"/>
          <w:sz w:val="20"/>
          <w:szCs w:val="20"/>
        </w:rPr>
      </w:pPr>
      <w:r>
        <w:rPr>
          <w:rFonts w:ascii="Arial" w:eastAsia="Arial" w:hAnsi="Arial" w:cs="Arial"/>
          <w:b/>
          <w:color w:val="FF0000"/>
          <w:sz w:val="24"/>
          <w:szCs w:val="24"/>
        </w:rPr>
        <w:t>DAS AULAS:</w:t>
      </w:r>
      <w:r>
        <w:rPr>
          <w:rFonts w:ascii="Arial" w:eastAsia="Arial" w:hAnsi="Arial" w:cs="Arial"/>
          <w:color w:val="FF0000"/>
          <w:sz w:val="20"/>
          <w:szCs w:val="20"/>
        </w:rPr>
        <w:t xml:space="preserve"> </w:t>
      </w:r>
    </w:p>
    <w:p w14:paraId="5BA49691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color w:val="000000"/>
          <w:sz w:val="20"/>
          <w:szCs w:val="20"/>
        </w:rPr>
      </w:pPr>
    </w:p>
    <w:p w14:paraId="5431215A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color w:val="000000"/>
          <w:sz w:val="20"/>
          <w:szCs w:val="20"/>
        </w:rPr>
        <w:t>1 – De acordo com a lei, é expressamente proibido cópias parciais ou totais dos materiais did</w:t>
      </w:r>
      <w:r>
        <w:rPr>
          <w:rFonts w:ascii="Arial" w:eastAsia="Arial" w:hAnsi="Arial" w:cs="Arial"/>
          <w:color w:val="000000"/>
          <w:sz w:val="20"/>
          <w:szCs w:val="20"/>
        </w:rPr>
        <w:t>áticos da Fisk para uso na escola ou em qualquer outro local, por violar direitos autorais.</w:t>
      </w:r>
    </w:p>
    <w:p w14:paraId="7BD94A04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59F970DD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</w:rPr>
        <w:t>2 - A Unidade Fisk Monte Mor, segue calendário próprio, podendo emendar feriados ou prolongar as aulas quando houver necessidade.</w:t>
      </w:r>
    </w:p>
    <w:p w14:paraId="516BC066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2DC0FB66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</w:rPr>
        <w:t xml:space="preserve">3 – A Unidade Fisk Monte Mor, é </w:t>
      </w:r>
      <w:r>
        <w:rPr>
          <w:rFonts w:ascii="Arial" w:eastAsia="Arial" w:hAnsi="Arial" w:cs="Arial"/>
          <w:sz w:val="20"/>
          <w:szCs w:val="20"/>
        </w:rPr>
        <w:t>dividida em duas modalidades de ensino:</w:t>
      </w:r>
    </w:p>
    <w:p w14:paraId="5F793292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479605EC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  <w:highlight w:val="yellow"/>
        </w:rPr>
      </w:pPr>
      <w:r>
        <w:rPr>
          <w:rFonts w:ascii="Arial" w:eastAsia="Arial" w:hAnsi="Arial" w:cs="Arial"/>
          <w:sz w:val="20"/>
          <w:szCs w:val="20"/>
        </w:rPr>
        <w:t>Grupos Personalizados (PPT)-(PPE) – mínimo quatro e máximo de oito alunos,</w:t>
      </w:r>
      <w:r>
        <w:rPr>
          <w:rFonts w:ascii="Arial" w:eastAsia="Arial" w:hAnsi="Arial" w:cs="Arial"/>
          <w:sz w:val="20"/>
          <w:szCs w:val="20"/>
          <w:highlight w:val="yellow"/>
        </w:rPr>
        <w:t xml:space="preserve"> cada aluno segue o próprio ritmo, mas deverá concluir cada estágio em até 60 horas, ou seja, de 6 meses a 8 meses no máximo.</w:t>
      </w:r>
    </w:p>
    <w:p w14:paraId="616E0460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  <w:highlight w:val="yellow"/>
        </w:rPr>
        <w:t>Nesse curso é n</w:t>
      </w:r>
      <w:r>
        <w:rPr>
          <w:rFonts w:ascii="Arial" w:eastAsia="Arial" w:hAnsi="Arial" w:cs="Arial"/>
          <w:sz w:val="20"/>
          <w:szCs w:val="20"/>
          <w:highlight w:val="yellow"/>
        </w:rPr>
        <w:t>ecessário que o aluno traga para todas as aulas seu próprio fone de ouvido.</w:t>
      </w:r>
    </w:p>
    <w:p w14:paraId="54AAC851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36D3A56A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</w:rPr>
        <w:t>Curso Vip – somente o professor e o aluno, onde o aluno segue o próprio ritmo.</w:t>
      </w:r>
    </w:p>
    <w:p w14:paraId="707DB31D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214D570C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</w:rPr>
        <w:t xml:space="preserve">4 - A Unidade Fisk Monte Mor, poderá iniciar ou manter Grupos Personalizados, e, em caso de </w:t>
      </w:r>
      <w:r>
        <w:rPr>
          <w:rFonts w:ascii="Arial" w:eastAsia="Arial" w:hAnsi="Arial" w:cs="Arial"/>
          <w:sz w:val="20"/>
          <w:szCs w:val="20"/>
        </w:rPr>
        <w:t>dissolução, a escola oferecerá remanejamento para outros Grupos, de acordo com seu quadro de horários.</w:t>
      </w:r>
    </w:p>
    <w:p w14:paraId="2F113669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426125D3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</w:rPr>
        <w:t>5 - Os grupos infantis e juvenis possuem carga horária semanal de 2(duas) horas.</w:t>
      </w:r>
    </w:p>
    <w:p w14:paraId="23F4D4AA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028F3C67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</w:rPr>
        <w:t>6 - Os grupos adultos possuem carga horária semanal de 2(duas) horas.</w:t>
      </w:r>
    </w:p>
    <w:p w14:paraId="4C0CE933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265B22B2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  <w:highlight w:val="yellow"/>
        </w:rPr>
        <w:t xml:space="preserve">7 - Não há reposições de aulas para Grupos Regulares e Personalizados (PPT)-(PPE), salvo exceções, em caso de doença ou de trabalho justificados por escrito (atestado médico e/ou atestado de trabalho), ou ainda que a escola possua algumas vagas para </w:t>
      </w:r>
      <w:r>
        <w:rPr>
          <w:rFonts w:ascii="Arial" w:eastAsia="Arial" w:hAnsi="Arial" w:cs="Arial"/>
          <w:sz w:val="20"/>
          <w:szCs w:val="20"/>
          <w:highlight w:val="yellow"/>
        </w:rPr>
        <w:t>reposições, por mera liberalidade, não havendo nenhuma obrigatoriedade por parte da mesma. Reposições de aulas não são válidas após o cancelamento do curso, aulas pendentes poderão ser repostas em grupos vigentes somente durante o mês do cancelamento, após</w:t>
      </w:r>
      <w:r>
        <w:rPr>
          <w:rFonts w:ascii="Arial" w:eastAsia="Arial" w:hAnsi="Arial" w:cs="Arial"/>
          <w:sz w:val="20"/>
          <w:szCs w:val="20"/>
          <w:highlight w:val="yellow"/>
        </w:rPr>
        <w:t xml:space="preserve"> isso serão perdidas.</w:t>
      </w:r>
      <w:r>
        <w:rPr>
          <w:rFonts w:ascii="Arial" w:eastAsia="Arial" w:hAnsi="Arial" w:cs="Arial"/>
          <w:sz w:val="20"/>
          <w:szCs w:val="20"/>
        </w:rPr>
        <w:t xml:space="preserve"> </w:t>
      </w:r>
    </w:p>
    <w:p w14:paraId="114ED6FE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189A76F6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</w:rPr>
        <w:t xml:space="preserve">8 - Os alunos de curso </w:t>
      </w:r>
      <w:r>
        <w:rPr>
          <w:rFonts w:ascii="Arial" w:eastAsia="Arial" w:hAnsi="Arial" w:cs="Arial"/>
          <w:b/>
          <w:sz w:val="20"/>
          <w:szCs w:val="20"/>
        </w:rPr>
        <w:t>Vip</w:t>
      </w:r>
      <w:r>
        <w:rPr>
          <w:rFonts w:ascii="Arial" w:eastAsia="Arial" w:hAnsi="Arial" w:cs="Arial"/>
          <w:sz w:val="20"/>
          <w:szCs w:val="20"/>
        </w:rPr>
        <w:t xml:space="preserve">, só terão direito a reposição de aulas, caso comunique a escola com 24 horas de antecedência e/ou por motivo de força maior, desde que justificado.  </w:t>
      </w:r>
    </w:p>
    <w:p w14:paraId="78D2870B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</w:rPr>
        <w:t>9 - A Unidade Fisk Monte Mor fará reposição de aula, so</w:t>
      </w:r>
      <w:r>
        <w:rPr>
          <w:rFonts w:ascii="Arial" w:eastAsia="Arial" w:hAnsi="Arial" w:cs="Arial"/>
          <w:sz w:val="20"/>
          <w:szCs w:val="20"/>
        </w:rPr>
        <w:t xml:space="preserve">mente em caso de falta do professor. </w:t>
      </w:r>
    </w:p>
    <w:p w14:paraId="3F939C5E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1CE2A73B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</w:rPr>
        <w:lastRenderedPageBreak/>
        <w:t>10 - Os alunos serão avaliados duas vezes por estágio, através de prova escrita, oral, leitura, compreensão auditiva e atividades realizadas no Cyber Fisk (os professores e secretaria monitorarão as atividades realiza</w:t>
      </w:r>
      <w:r>
        <w:rPr>
          <w:rFonts w:ascii="Arial" w:eastAsia="Arial" w:hAnsi="Arial" w:cs="Arial"/>
          <w:sz w:val="20"/>
          <w:szCs w:val="20"/>
        </w:rPr>
        <w:t>das no Cyber Fisk, sendo seu uso obrigatório durante o curso), com nota mínima 7(sete) em cada uma delas, incluindo o Cyber Fisk, por exemplo: se obtiver em uma das avaliações citadas acima uma nota inferior a 7(sete) e nas outras avaliações notas superior</w:t>
      </w:r>
      <w:r>
        <w:rPr>
          <w:rFonts w:ascii="Arial" w:eastAsia="Arial" w:hAnsi="Arial" w:cs="Arial"/>
          <w:sz w:val="20"/>
          <w:szCs w:val="20"/>
        </w:rPr>
        <w:t xml:space="preserve">es a 7(sete), mesmo que seja 10(dez), o aluno  será considerado inapto a prosseguir e deverá fazer uma nova avaliação, caso persista a nota abaixo de 7(sete), este deverá refazer o estágio proporcionalmente ou total. O aluno passará para o próximo estágio </w:t>
      </w:r>
      <w:r>
        <w:rPr>
          <w:rFonts w:ascii="Arial" w:eastAsia="Arial" w:hAnsi="Arial" w:cs="Arial"/>
          <w:sz w:val="20"/>
          <w:szCs w:val="20"/>
        </w:rPr>
        <w:t>apenas após a conclusão com médias alcançadas nas avaliações.</w:t>
      </w:r>
    </w:p>
    <w:p w14:paraId="3E36372F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  <w:highlight w:val="yellow"/>
        </w:rPr>
      </w:pPr>
    </w:p>
    <w:p w14:paraId="40EFDB1E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  <w:highlight w:val="yellow"/>
        </w:rPr>
        <w:t>11 - Lembramos que a segunda chamada de prova (para alunos que atingiram nota inferior a 7 nas habilidades escrita e auditiva) é tarifada.  Ver custo da tabela vigente na secretaria da escola.</w:t>
      </w:r>
      <w:r>
        <w:rPr>
          <w:rFonts w:ascii="Arial" w:eastAsia="Arial" w:hAnsi="Arial" w:cs="Arial"/>
          <w:sz w:val="20"/>
          <w:szCs w:val="20"/>
        </w:rPr>
        <w:t xml:space="preserve"> </w:t>
      </w:r>
    </w:p>
    <w:p w14:paraId="4CB5EDF5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7A76A498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</w:rPr>
        <w:t>12 - No final do módulo do livro Focus, o aluno deverá fazer a apresentação de seu trabalho individual (projeto) na unidade onde estuda, além de prestar o exame (não obrigatório) em uma unidade autorizada Fisk que aplicará o exame MET (Michigan English T</w:t>
      </w:r>
      <w:r>
        <w:rPr>
          <w:rFonts w:ascii="Arial" w:eastAsia="Arial" w:hAnsi="Arial" w:cs="Arial"/>
          <w:sz w:val="20"/>
          <w:szCs w:val="20"/>
        </w:rPr>
        <w:t>est) o qual é tarifado pela escola certificadora (ver preço vigente da época). O prazo de chegada desse certificado varia de 4 a 8 meses.</w:t>
      </w:r>
    </w:p>
    <w:p w14:paraId="34955E32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614B6B1F" w14:textId="77777777" w:rsidR="00B226E8" w:rsidRDefault="00BA4960">
      <w:pPr>
        <w:shd w:val="clear" w:color="auto" w:fill="FFFF00"/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</w:rPr>
        <w:t xml:space="preserve">13 - As aulas iniciam sempre na segunda semana de Janeiro, e nos meses de julho e dezembro os alunos terão férias de </w:t>
      </w:r>
      <w:r>
        <w:rPr>
          <w:rFonts w:ascii="Arial" w:eastAsia="Arial" w:hAnsi="Arial" w:cs="Arial"/>
          <w:sz w:val="20"/>
          <w:szCs w:val="20"/>
        </w:rPr>
        <w:t>duas a três semanas do curso. Esse calendário de aulas prolongado é feito exatamente para compensar feriados e emendas dos mesmos que porventura hajam durante o ano letivo.</w:t>
      </w:r>
    </w:p>
    <w:p w14:paraId="25595EA1" w14:textId="77777777" w:rsidR="00B226E8" w:rsidRDefault="00BA4960">
      <w:pPr>
        <w:tabs>
          <w:tab w:val="left" w:pos="2775"/>
        </w:tabs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</w:rPr>
        <w:tab/>
      </w:r>
    </w:p>
    <w:p w14:paraId="708FFC36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</w:rPr>
        <w:t xml:space="preserve">14 - Poderá haver substituição ou troca de professor, quando necessário. </w:t>
      </w:r>
    </w:p>
    <w:p w14:paraId="5ECB8685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40F49387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</w:rPr>
        <w:t>15 - A</w:t>
      </w:r>
      <w:r>
        <w:rPr>
          <w:rFonts w:ascii="Arial" w:eastAsia="Arial" w:hAnsi="Arial" w:cs="Arial"/>
          <w:sz w:val="20"/>
          <w:szCs w:val="20"/>
        </w:rPr>
        <w:t xml:space="preserve"> Unidade Fisk Monte Mor, possui biblioteca onde o aluno poderá retirar 1(livro) por semana, podendo ainda renovar o prazo por igual período, sem custo ao aluno. Caso o aluno não efetue a devolução do livro no prazo estipulado, haverá multa diária, devendo </w:t>
      </w:r>
      <w:r>
        <w:rPr>
          <w:rFonts w:ascii="Arial" w:eastAsia="Arial" w:hAnsi="Arial" w:cs="Arial"/>
          <w:sz w:val="20"/>
          <w:szCs w:val="20"/>
        </w:rPr>
        <w:t>a mesma ser paga no ato da devolução, de acordo com a tabela vigente, e em caso de perda, o aluno deverá pagar o valor integral do livro (de acordo com a tabela vigente) na secretaria.</w:t>
      </w:r>
    </w:p>
    <w:p w14:paraId="01CC7B83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1CAAFF6C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</w:rPr>
        <w:t xml:space="preserve">16 - Após o término de cada estágio (desde que atingida a nota mínima 7(sete)), o aluno receberá o certificado referente ao seu curso (prazo aproximado de 30(trinta) a 60(sessenta) dias.  </w:t>
      </w:r>
    </w:p>
    <w:p w14:paraId="671599DE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19"/>
          <w:szCs w:val="19"/>
        </w:rPr>
      </w:pPr>
    </w:p>
    <w:p w14:paraId="42BCBD01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19"/>
          <w:szCs w:val="19"/>
        </w:rPr>
      </w:pPr>
      <w:r>
        <w:rPr>
          <w:rFonts w:ascii="Arial" w:eastAsia="Arial" w:hAnsi="Arial" w:cs="Arial"/>
          <w:sz w:val="19"/>
          <w:szCs w:val="19"/>
        </w:rPr>
        <w:t xml:space="preserve">17 – A duração de cada estágio do </w:t>
      </w:r>
      <w:r>
        <w:rPr>
          <w:rFonts w:ascii="Arial" w:eastAsia="Arial" w:hAnsi="Arial" w:cs="Arial"/>
          <w:b/>
          <w:sz w:val="19"/>
          <w:szCs w:val="19"/>
        </w:rPr>
        <w:t>Grupo Personalizado (PPT-PPE)</w:t>
      </w:r>
      <w:r>
        <w:rPr>
          <w:rFonts w:ascii="Arial" w:eastAsia="Arial" w:hAnsi="Arial" w:cs="Arial"/>
          <w:sz w:val="19"/>
          <w:szCs w:val="19"/>
        </w:rPr>
        <w:t xml:space="preserve"> é </w:t>
      </w:r>
      <w:r>
        <w:rPr>
          <w:rFonts w:ascii="Arial" w:eastAsia="Arial" w:hAnsi="Arial" w:cs="Arial"/>
          <w:sz w:val="19"/>
          <w:szCs w:val="19"/>
        </w:rPr>
        <w:t xml:space="preserve">de aproximadamente seis meses para mais ou para menos, nessa modalidade o aluno segue o seu próprio ritmo, porém, deve respeitar a carga horária mínima para cada lição ministrada pelo professor. Poderá ter variações de acordo com o ritmo do aluno. </w:t>
      </w:r>
      <w:r>
        <w:rPr>
          <w:rFonts w:ascii="Arial" w:eastAsia="Arial" w:hAnsi="Arial" w:cs="Arial"/>
          <w:sz w:val="20"/>
          <w:szCs w:val="20"/>
          <w:highlight w:val="yellow"/>
        </w:rPr>
        <w:t>Nesse cu</w:t>
      </w:r>
      <w:r>
        <w:rPr>
          <w:rFonts w:ascii="Arial" w:eastAsia="Arial" w:hAnsi="Arial" w:cs="Arial"/>
          <w:sz w:val="20"/>
          <w:szCs w:val="20"/>
          <w:highlight w:val="yellow"/>
        </w:rPr>
        <w:t>rso é necessária a utilização de fone de ouvido que o aluno deverá trazer nas aulas. O fone de ouvido não será cedido pela escola.</w:t>
      </w:r>
    </w:p>
    <w:p w14:paraId="5DABA3A8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19"/>
          <w:szCs w:val="19"/>
        </w:rPr>
      </w:pPr>
    </w:p>
    <w:p w14:paraId="1CB24B23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19"/>
          <w:szCs w:val="19"/>
        </w:rPr>
      </w:pPr>
      <w:r>
        <w:rPr>
          <w:rFonts w:ascii="Arial" w:eastAsia="Arial" w:hAnsi="Arial" w:cs="Arial"/>
          <w:sz w:val="19"/>
          <w:szCs w:val="19"/>
        </w:rPr>
        <w:t xml:space="preserve">18 – A duração de cada estágio para o aluno </w:t>
      </w:r>
      <w:r>
        <w:rPr>
          <w:rFonts w:ascii="Arial" w:eastAsia="Arial" w:hAnsi="Arial" w:cs="Arial"/>
          <w:b/>
          <w:sz w:val="19"/>
          <w:szCs w:val="19"/>
        </w:rPr>
        <w:t xml:space="preserve">Vip </w:t>
      </w:r>
      <w:r>
        <w:rPr>
          <w:rFonts w:ascii="Arial" w:eastAsia="Arial" w:hAnsi="Arial" w:cs="Arial"/>
          <w:sz w:val="19"/>
          <w:szCs w:val="19"/>
        </w:rPr>
        <w:t>dependerá exclusivamente do aluno, não havendo um tempo mínimo ou máximo par</w:t>
      </w:r>
      <w:r>
        <w:rPr>
          <w:rFonts w:ascii="Arial" w:eastAsia="Arial" w:hAnsi="Arial" w:cs="Arial"/>
          <w:sz w:val="19"/>
          <w:szCs w:val="19"/>
        </w:rPr>
        <w:t>a conclusão de cada estágio, há muitas variações devido o empenho, desenvolvimento e necessidade de cada um.</w:t>
      </w:r>
    </w:p>
    <w:p w14:paraId="7EF92ECA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19"/>
          <w:szCs w:val="19"/>
        </w:rPr>
      </w:pPr>
      <w:r>
        <w:rPr>
          <w:rFonts w:ascii="Arial" w:eastAsia="Arial" w:hAnsi="Arial" w:cs="Arial"/>
          <w:sz w:val="19"/>
          <w:szCs w:val="19"/>
        </w:rPr>
        <w:t xml:space="preserve">19 – A Unidade Fisk Hortolândia, se reserva o direito de cobrar as mensalidades normalmente em casos de Personalizado (PPT-PPE) e Vip, que excedam </w:t>
      </w:r>
      <w:r>
        <w:rPr>
          <w:rFonts w:ascii="Arial" w:eastAsia="Arial" w:hAnsi="Arial" w:cs="Arial"/>
          <w:sz w:val="19"/>
          <w:szCs w:val="19"/>
        </w:rPr>
        <w:t>a média por estágio ou ritmo de cada modalidade, pois, o aluno estará utilizando as aulas para ampliar e suprir as necessidades e dificuldades do aprendizado nos meses subsequentes.</w:t>
      </w:r>
    </w:p>
    <w:p w14:paraId="3884FA9D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19"/>
          <w:szCs w:val="19"/>
        </w:rPr>
      </w:pPr>
    </w:p>
    <w:p w14:paraId="608F1CFE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19"/>
          <w:szCs w:val="19"/>
        </w:rPr>
      </w:pPr>
      <w:r>
        <w:rPr>
          <w:rFonts w:ascii="Arial" w:eastAsia="Arial" w:hAnsi="Arial" w:cs="Arial"/>
          <w:sz w:val="19"/>
          <w:szCs w:val="19"/>
        </w:rPr>
        <w:t>20 – Não é permitido assistir as aulas utilizando trajes que não se adequ</w:t>
      </w:r>
      <w:r>
        <w:rPr>
          <w:rFonts w:ascii="Arial" w:eastAsia="Arial" w:hAnsi="Arial" w:cs="Arial"/>
          <w:sz w:val="19"/>
          <w:szCs w:val="19"/>
        </w:rPr>
        <w:t>am ao ambiente escolar.</w:t>
      </w:r>
    </w:p>
    <w:p w14:paraId="6D5832CF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19"/>
          <w:szCs w:val="19"/>
        </w:rPr>
      </w:pPr>
    </w:p>
    <w:p w14:paraId="6BA216AC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19"/>
          <w:szCs w:val="19"/>
        </w:rPr>
      </w:pPr>
      <w:r>
        <w:rPr>
          <w:rFonts w:ascii="Arial" w:eastAsia="Arial" w:hAnsi="Arial" w:cs="Arial"/>
          <w:sz w:val="19"/>
          <w:szCs w:val="19"/>
        </w:rPr>
        <w:t>21 – Aparelhos celulares deverão ser mantidos desligados ou em modo vibratório durante o decorrer da aula, se forem usados aplicativos que não sejam os de uso da Fisk. Ligações somente poderão ser atendidas em caso de extrema urgên</w:t>
      </w:r>
      <w:r>
        <w:rPr>
          <w:rFonts w:ascii="Arial" w:eastAsia="Arial" w:hAnsi="Arial" w:cs="Arial"/>
          <w:sz w:val="19"/>
          <w:szCs w:val="19"/>
        </w:rPr>
        <w:t xml:space="preserve">cia. </w:t>
      </w:r>
    </w:p>
    <w:p w14:paraId="444CBED8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19"/>
          <w:szCs w:val="19"/>
        </w:rPr>
      </w:pPr>
    </w:p>
    <w:p w14:paraId="4F422FC5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19"/>
          <w:szCs w:val="19"/>
        </w:rPr>
      </w:pPr>
      <w:r>
        <w:rPr>
          <w:rFonts w:ascii="Arial" w:eastAsia="Arial" w:hAnsi="Arial" w:cs="Arial"/>
          <w:sz w:val="19"/>
          <w:szCs w:val="19"/>
        </w:rPr>
        <w:t>22 – É expressamente proibido fumar nas dependências da Unidade Fisk Hortolândia de acordo com a Legislação.</w:t>
      </w:r>
    </w:p>
    <w:p w14:paraId="392F8776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19"/>
          <w:szCs w:val="19"/>
        </w:rPr>
      </w:pPr>
    </w:p>
    <w:p w14:paraId="6F6C8D1C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19"/>
          <w:szCs w:val="19"/>
        </w:rPr>
      </w:pPr>
      <w:r>
        <w:rPr>
          <w:rFonts w:ascii="Arial" w:eastAsia="Arial" w:hAnsi="Arial" w:cs="Arial"/>
          <w:sz w:val="19"/>
          <w:szCs w:val="19"/>
        </w:rPr>
        <w:t>23 – É proibida a permanência de alunos na secretaria da escola, antes ou após as aulas, somente em casos de assuntos relacionados à própri</w:t>
      </w:r>
      <w:r>
        <w:rPr>
          <w:rFonts w:ascii="Arial" w:eastAsia="Arial" w:hAnsi="Arial" w:cs="Arial"/>
          <w:sz w:val="19"/>
          <w:szCs w:val="19"/>
        </w:rPr>
        <w:t>a escola, como: pagamentos, dúvidas, reclamações, sugestões, marcação de aula, entre outros.</w:t>
      </w:r>
    </w:p>
    <w:p w14:paraId="326E63CF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19"/>
          <w:szCs w:val="19"/>
        </w:rPr>
      </w:pPr>
    </w:p>
    <w:p w14:paraId="4FF7C0C2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19"/>
          <w:szCs w:val="19"/>
          <w:highlight w:val="yellow"/>
        </w:rPr>
      </w:pPr>
      <w:r>
        <w:rPr>
          <w:rFonts w:ascii="Arial" w:eastAsia="Arial" w:hAnsi="Arial" w:cs="Arial"/>
          <w:sz w:val="19"/>
          <w:szCs w:val="19"/>
        </w:rPr>
        <w:t xml:space="preserve">24 – </w:t>
      </w:r>
      <w:r>
        <w:rPr>
          <w:rFonts w:ascii="Arial" w:eastAsia="Arial" w:hAnsi="Arial" w:cs="Arial"/>
          <w:sz w:val="19"/>
          <w:szCs w:val="19"/>
          <w:highlight w:val="yellow"/>
        </w:rPr>
        <w:t xml:space="preserve">O CONTRATANTE concorda que a imagem de nossos alunos poderão ser utilizadas em redes sociais ou divulgação da escola, nas festas, eventos ou atividades extras, campanhas e ações promocionais que a escola executar, sendo através deste contrato uma anuência </w:t>
      </w:r>
      <w:r>
        <w:rPr>
          <w:rFonts w:ascii="Arial" w:eastAsia="Arial" w:hAnsi="Arial" w:cs="Arial"/>
          <w:sz w:val="19"/>
          <w:szCs w:val="19"/>
          <w:highlight w:val="yellow"/>
        </w:rPr>
        <w:t xml:space="preserve">e permissão consentida para esta ação, sem que essa ação importe em violação à Lei nº 13.079, de 14 de agosto de 20218 Lei Geral de Proteção de Dados. </w:t>
      </w:r>
    </w:p>
    <w:p w14:paraId="6EAAB408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19"/>
          <w:szCs w:val="19"/>
        </w:rPr>
      </w:pPr>
    </w:p>
    <w:p w14:paraId="25C983C7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19"/>
          <w:szCs w:val="19"/>
          <w:highlight w:val="yellow"/>
        </w:rPr>
      </w:pPr>
      <w:r>
        <w:rPr>
          <w:rFonts w:ascii="Arial" w:eastAsia="Arial" w:hAnsi="Arial" w:cs="Arial"/>
          <w:sz w:val="19"/>
          <w:szCs w:val="19"/>
        </w:rPr>
        <w:t>25 –</w:t>
      </w:r>
      <w:r>
        <w:rPr>
          <w:rFonts w:ascii="Arial" w:eastAsia="Arial" w:hAnsi="Arial" w:cs="Arial"/>
          <w:sz w:val="19"/>
          <w:szCs w:val="19"/>
          <w:highlight w:val="yellow"/>
        </w:rPr>
        <w:t xml:space="preserve"> O CONTRATANTE concorda e permite o fornecimento de informações para a tratativa e uso dentro da em</w:t>
      </w:r>
      <w:r>
        <w:rPr>
          <w:rFonts w:ascii="Arial" w:eastAsia="Arial" w:hAnsi="Arial" w:cs="Arial"/>
          <w:sz w:val="19"/>
          <w:szCs w:val="19"/>
          <w:highlight w:val="yellow"/>
        </w:rPr>
        <w:t>presa Fisk, perante a necessidade da escola, e está ciente que estes dados serão de uso único, sendo vedado as informações a terceiros. Estes dados estarão dentro de nossos bancos de dados sob nossos cuidados sem que importe em violação à Lei nº 13.079, de</w:t>
      </w:r>
      <w:r>
        <w:rPr>
          <w:rFonts w:ascii="Arial" w:eastAsia="Arial" w:hAnsi="Arial" w:cs="Arial"/>
          <w:sz w:val="19"/>
          <w:szCs w:val="19"/>
          <w:highlight w:val="yellow"/>
        </w:rPr>
        <w:t xml:space="preserve"> 14 de agosto de 20218 Lei Geral de Proteção de Dados, estando em consonância com o referido diploma legal. </w:t>
      </w:r>
    </w:p>
    <w:p w14:paraId="3ED14049" w14:textId="77777777" w:rsidR="00B226E8" w:rsidRDefault="00B226E8">
      <w:pPr>
        <w:spacing w:after="0" w:line="180" w:lineRule="auto"/>
        <w:jc w:val="both"/>
        <w:rPr>
          <w:rFonts w:ascii="Arial" w:eastAsia="Arial" w:hAnsi="Arial" w:cs="Arial"/>
          <w:sz w:val="19"/>
          <w:szCs w:val="19"/>
        </w:rPr>
      </w:pPr>
    </w:p>
    <w:p w14:paraId="7C9C05EF" w14:textId="77777777" w:rsidR="00B226E8" w:rsidRDefault="00B226E8">
      <w:pPr>
        <w:spacing w:after="0" w:line="180" w:lineRule="auto"/>
        <w:jc w:val="both"/>
        <w:rPr>
          <w:rFonts w:ascii="Arial" w:eastAsia="Arial" w:hAnsi="Arial" w:cs="Arial"/>
          <w:sz w:val="20"/>
          <w:szCs w:val="20"/>
        </w:rPr>
      </w:pPr>
    </w:p>
    <w:p w14:paraId="089CA4BA" w14:textId="77777777" w:rsidR="00B226E8" w:rsidRDefault="00B226E8">
      <w:pPr>
        <w:spacing w:after="0" w:line="180" w:lineRule="auto"/>
        <w:jc w:val="both"/>
        <w:rPr>
          <w:rFonts w:ascii="Arial" w:eastAsia="Arial" w:hAnsi="Arial" w:cs="Arial"/>
          <w:sz w:val="20"/>
          <w:szCs w:val="20"/>
        </w:rPr>
      </w:pPr>
    </w:p>
    <w:p w14:paraId="7C6833A1" w14:textId="77777777" w:rsidR="00B226E8" w:rsidRDefault="00BA4960">
      <w:pPr>
        <w:spacing w:before="240" w:after="0" w:line="180" w:lineRule="auto"/>
        <w:jc w:val="both"/>
        <w:rPr>
          <w:rFonts w:ascii="Arial" w:eastAsia="Arial" w:hAnsi="Arial" w:cs="Arial"/>
          <w:b/>
          <w:color w:val="FF0000"/>
          <w:sz w:val="24"/>
          <w:szCs w:val="24"/>
        </w:rPr>
      </w:pPr>
      <w:r>
        <w:rPr>
          <w:rFonts w:ascii="Arial" w:eastAsia="Arial" w:hAnsi="Arial" w:cs="Arial"/>
          <w:b/>
          <w:color w:val="FF0000"/>
          <w:sz w:val="24"/>
          <w:szCs w:val="24"/>
        </w:rPr>
        <w:t>DAS MATRÍCULAS E REMATRÍCULAS</w:t>
      </w:r>
    </w:p>
    <w:p w14:paraId="4491B34E" w14:textId="77777777" w:rsidR="00B226E8" w:rsidRDefault="00B226E8">
      <w:pPr>
        <w:spacing w:after="0" w:line="180" w:lineRule="auto"/>
        <w:jc w:val="both"/>
        <w:rPr>
          <w:rFonts w:ascii="Arial" w:eastAsia="Arial" w:hAnsi="Arial" w:cs="Arial"/>
          <w:sz w:val="20"/>
          <w:szCs w:val="20"/>
        </w:rPr>
      </w:pPr>
    </w:p>
    <w:p w14:paraId="24988F14" w14:textId="77777777" w:rsidR="00B226E8" w:rsidRDefault="00B226E8">
      <w:pPr>
        <w:spacing w:after="0" w:line="180" w:lineRule="auto"/>
        <w:jc w:val="both"/>
        <w:rPr>
          <w:rFonts w:ascii="Arial" w:eastAsia="Arial" w:hAnsi="Arial" w:cs="Arial"/>
          <w:sz w:val="20"/>
          <w:szCs w:val="20"/>
        </w:rPr>
      </w:pPr>
    </w:p>
    <w:p w14:paraId="0BB5C0A5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color w:val="000000"/>
          <w:sz w:val="20"/>
          <w:szCs w:val="20"/>
        </w:rPr>
      </w:pPr>
      <w:r>
        <w:rPr>
          <w:rFonts w:ascii="Arial" w:eastAsia="Arial" w:hAnsi="Arial" w:cs="Arial"/>
          <w:sz w:val="20"/>
          <w:szCs w:val="20"/>
          <w:highlight w:val="yellow"/>
        </w:rPr>
        <w:t xml:space="preserve">1 </w:t>
      </w:r>
      <w:r>
        <w:rPr>
          <w:rFonts w:ascii="Arial" w:eastAsia="Arial" w:hAnsi="Arial" w:cs="Arial"/>
          <w:color w:val="000000"/>
          <w:sz w:val="20"/>
          <w:szCs w:val="20"/>
          <w:highlight w:val="yellow"/>
        </w:rPr>
        <w:t>- As rematrículas são automáticas, salvo no caso de inadimplência, onde a escola se reserva o direito da não r</w:t>
      </w:r>
      <w:r>
        <w:rPr>
          <w:rFonts w:ascii="Arial" w:eastAsia="Arial" w:hAnsi="Arial" w:cs="Arial"/>
          <w:color w:val="000000"/>
          <w:sz w:val="20"/>
          <w:szCs w:val="20"/>
          <w:highlight w:val="yellow"/>
        </w:rPr>
        <w:t xml:space="preserve">enovação da matrícula. No caso de adimplência, se não houver comunicado por parte do aluno ou responsável legal dentro do prazo para desligamento, e desligamento formal, as mensalidades e novo material didático serão cobrados normalmente. O acompanhamento </w:t>
      </w:r>
      <w:r>
        <w:rPr>
          <w:rFonts w:ascii="Arial" w:eastAsia="Arial" w:hAnsi="Arial" w:cs="Arial"/>
          <w:color w:val="000000"/>
          <w:sz w:val="20"/>
          <w:szCs w:val="20"/>
          <w:highlight w:val="yellow"/>
        </w:rPr>
        <w:t>das aulas e verificação de final de estágio é de responsabilidade do aluno ou do responsável pelo mesmo (a escola não entrará em contato informando que houve a mudança de estágio).</w:t>
      </w:r>
      <w:r>
        <w:rPr>
          <w:rFonts w:ascii="Arial" w:eastAsia="Arial" w:hAnsi="Arial" w:cs="Arial"/>
          <w:color w:val="000000"/>
          <w:sz w:val="20"/>
          <w:szCs w:val="20"/>
        </w:rPr>
        <w:t xml:space="preserve"> </w:t>
      </w:r>
    </w:p>
    <w:p w14:paraId="56AC2D44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color w:val="000000"/>
          <w:sz w:val="20"/>
          <w:szCs w:val="20"/>
        </w:rPr>
      </w:pPr>
    </w:p>
    <w:p w14:paraId="265173CE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color w:val="000000"/>
          <w:sz w:val="20"/>
          <w:szCs w:val="20"/>
        </w:rPr>
      </w:pPr>
      <w:r>
        <w:rPr>
          <w:rFonts w:ascii="Arial" w:eastAsia="Arial" w:hAnsi="Arial" w:cs="Arial"/>
          <w:color w:val="000000"/>
          <w:sz w:val="20"/>
          <w:szCs w:val="20"/>
        </w:rPr>
        <w:t xml:space="preserve">2 - O material do próximo estágio poderá ser entregue diretamente ao </w:t>
      </w:r>
      <w:r>
        <w:rPr>
          <w:rFonts w:ascii="Arial" w:eastAsia="Arial" w:hAnsi="Arial" w:cs="Arial"/>
          <w:color w:val="000000"/>
          <w:sz w:val="20"/>
          <w:szCs w:val="20"/>
        </w:rPr>
        <w:t>aluno (mesmo que menor de 18 anos), caso não haja o desligamento formal ou informação pelos responsáveis que o mesmo não dará continuidade no curso, subentendendo-se por parte da escola que esta entrega está autorizada visto que o responsável tem ciência q</w:t>
      </w:r>
      <w:r>
        <w:rPr>
          <w:rFonts w:ascii="Arial" w:eastAsia="Arial" w:hAnsi="Arial" w:cs="Arial"/>
          <w:color w:val="000000"/>
          <w:sz w:val="20"/>
          <w:szCs w:val="20"/>
        </w:rPr>
        <w:t>ue a rematrículas são automáticas. Uma vez entregue e o material seja usado, este deverá ser pago integralmente.</w:t>
      </w:r>
    </w:p>
    <w:p w14:paraId="1DD4611B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  <w:highlight w:val="white"/>
        </w:rPr>
      </w:pPr>
      <w:r>
        <w:rPr>
          <w:rFonts w:ascii="Arial" w:eastAsia="Arial" w:hAnsi="Arial" w:cs="Arial"/>
          <w:sz w:val="20"/>
          <w:szCs w:val="20"/>
          <w:highlight w:val="yellow"/>
        </w:rPr>
        <w:t xml:space="preserve">A partir de 2023 o material didático será comprado pelo próprio contratante no e-commerce da franqueadora, mediante liberação do sistema, para </w:t>
      </w:r>
      <w:r>
        <w:rPr>
          <w:rFonts w:ascii="Arial" w:eastAsia="Arial" w:hAnsi="Arial" w:cs="Arial"/>
          <w:sz w:val="20"/>
          <w:szCs w:val="20"/>
          <w:highlight w:val="yellow"/>
        </w:rPr>
        <w:t xml:space="preserve">isso o aluno terá que ter algumas condições, tais quais: conclusão do estágio, adimplência financeira. </w:t>
      </w:r>
      <w:r>
        <w:rPr>
          <w:rFonts w:ascii="Arial" w:eastAsia="Arial" w:hAnsi="Arial" w:cs="Arial"/>
          <w:sz w:val="20"/>
          <w:szCs w:val="20"/>
          <w:highlight w:val="white"/>
        </w:rPr>
        <w:t>As condições da venda pelo e-commerce da franqueadora e entrega não serão de responsabilidade da escola contratada, por isso, é necessário sempre a atual</w:t>
      </w:r>
      <w:r>
        <w:rPr>
          <w:rFonts w:ascii="Arial" w:eastAsia="Arial" w:hAnsi="Arial" w:cs="Arial"/>
          <w:sz w:val="20"/>
          <w:szCs w:val="20"/>
          <w:highlight w:val="white"/>
        </w:rPr>
        <w:t xml:space="preserve">ização cadastral perante a escola contratada. </w:t>
      </w:r>
    </w:p>
    <w:p w14:paraId="779E1648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  <w:highlight w:val="yellow"/>
        </w:rPr>
      </w:pPr>
    </w:p>
    <w:p w14:paraId="06C9C152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color w:val="000000"/>
          <w:sz w:val="20"/>
          <w:szCs w:val="20"/>
        </w:rPr>
      </w:pPr>
      <w:r>
        <w:rPr>
          <w:rFonts w:ascii="Arial" w:eastAsia="Arial" w:hAnsi="Arial" w:cs="Arial"/>
          <w:color w:val="000000"/>
          <w:sz w:val="20"/>
          <w:szCs w:val="20"/>
          <w:highlight w:val="yellow"/>
        </w:rPr>
        <w:t xml:space="preserve">3 - Após a matrícula devidamente concluída e assinada, o aluno terá 7 (sete) dias a contar da data da matrícula para cancelá-la em caso de desistência (é obrigatório fazer o preenchimento do formulário de </w:t>
      </w:r>
      <w:r>
        <w:rPr>
          <w:rFonts w:ascii="Arial" w:eastAsia="Arial" w:hAnsi="Arial" w:cs="Arial"/>
          <w:color w:val="000000"/>
          <w:sz w:val="20"/>
          <w:szCs w:val="20"/>
          <w:highlight w:val="yellow"/>
        </w:rPr>
        <w:t>desligamento), após sete dias, o aluno ou responsável legal deverá pagar o valor de uma mensalidade referente ao curso escolhido, valor do mês vigente.</w:t>
      </w:r>
      <w:r>
        <w:rPr>
          <w:rFonts w:ascii="Arial" w:eastAsia="Arial" w:hAnsi="Arial" w:cs="Arial"/>
          <w:color w:val="000000"/>
          <w:sz w:val="20"/>
          <w:szCs w:val="20"/>
        </w:rPr>
        <w:t xml:space="preserve"> </w:t>
      </w:r>
    </w:p>
    <w:p w14:paraId="050A0F54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6DFAC741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  <w:highlight w:val="yellow"/>
        </w:rPr>
      </w:pPr>
      <w:r>
        <w:rPr>
          <w:rFonts w:ascii="Arial" w:eastAsia="Arial" w:hAnsi="Arial" w:cs="Arial"/>
          <w:sz w:val="20"/>
          <w:szCs w:val="20"/>
          <w:highlight w:val="yellow"/>
        </w:rPr>
        <w:t>4 – O valor da mensalidade firmado nesse contrato é de R$ _________,00, classificado em nossa tabela d</w:t>
      </w:r>
      <w:r>
        <w:rPr>
          <w:rFonts w:ascii="Arial" w:eastAsia="Arial" w:hAnsi="Arial" w:cs="Arial"/>
          <w:sz w:val="20"/>
          <w:szCs w:val="20"/>
          <w:highlight w:val="yellow"/>
        </w:rPr>
        <w:t>e valores como valor ____, sendo este valor válido até o mês de dezembro do referido ano. Todos os anos, no mês de janeiro, haverá o acréscimo inflacionário ditado pelos órgãos competentes, salvo exceções como promoções que estiverem vigorando ou outros.</w:t>
      </w:r>
    </w:p>
    <w:p w14:paraId="48BAFC3A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  <w:highlight w:val="yellow"/>
        </w:rPr>
      </w:pPr>
      <w:r>
        <w:rPr>
          <w:rFonts w:ascii="Arial" w:eastAsia="Arial" w:hAnsi="Arial" w:cs="Arial"/>
          <w:sz w:val="20"/>
          <w:szCs w:val="20"/>
          <w:highlight w:val="yellow"/>
        </w:rPr>
        <w:t>.</w:t>
      </w:r>
      <w:r>
        <w:rPr>
          <w:rFonts w:ascii="Arial" w:eastAsia="Arial" w:hAnsi="Arial" w:cs="Arial"/>
          <w:sz w:val="20"/>
          <w:szCs w:val="20"/>
          <w:highlight w:val="yellow"/>
        </w:rPr>
        <w:t>Os valores das mensalidades correspondem a faixas etárias específicas, de acordo com a tabela abaixo:</w:t>
      </w:r>
    </w:p>
    <w:p w14:paraId="486B2166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  <w:highlight w:val="yellow"/>
        </w:rPr>
      </w:pPr>
    </w:p>
    <w:tbl>
      <w:tblPr>
        <w:tblStyle w:val="a0"/>
        <w:tblW w:w="3969" w:type="dxa"/>
        <w:tblInd w:w="2093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2693"/>
        <w:gridCol w:w="1276"/>
      </w:tblGrid>
      <w:tr w:rsidR="00B226E8" w14:paraId="05F1928B" w14:textId="77777777">
        <w:tc>
          <w:tcPr>
            <w:tcW w:w="2693" w:type="dxa"/>
          </w:tcPr>
          <w:p w14:paraId="50ED2836" w14:textId="77777777" w:rsidR="00B226E8" w:rsidRDefault="00BA4960">
            <w:pPr>
              <w:jc w:val="both"/>
              <w:rPr>
                <w:rFonts w:ascii="Arial" w:eastAsia="Arial" w:hAnsi="Arial" w:cs="Arial"/>
                <w:sz w:val="20"/>
                <w:szCs w:val="20"/>
                <w:highlight w:val="yellow"/>
              </w:rPr>
            </w:pPr>
            <w:r>
              <w:rPr>
                <w:rFonts w:ascii="Arial" w:eastAsia="Arial" w:hAnsi="Arial" w:cs="Arial"/>
                <w:sz w:val="20"/>
                <w:szCs w:val="20"/>
                <w:highlight w:val="yellow"/>
              </w:rPr>
              <w:t>Alunos de 4 a 6 anos</w:t>
            </w:r>
          </w:p>
        </w:tc>
        <w:tc>
          <w:tcPr>
            <w:tcW w:w="1276" w:type="dxa"/>
          </w:tcPr>
          <w:p w14:paraId="352C7782" w14:textId="77777777" w:rsidR="00B226E8" w:rsidRDefault="00BA4960">
            <w:pPr>
              <w:jc w:val="both"/>
              <w:rPr>
                <w:rFonts w:ascii="Arial" w:eastAsia="Arial" w:hAnsi="Arial" w:cs="Arial"/>
                <w:sz w:val="20"/>
                <w:szCs w:val="20"/>
                <w:highlight w:val="yellow"/>
              </w:rPr>
            </w:pPr>
            <w:r>
              <w:rPr>
                <w:rFonts w:ascii="Arial" w:eastAsia="Arial" w:hAnsi="Arial" w:cs="Arial"/>
                <w:sz w:val="20"/>
                <w:szCs w:val="20"/>
                <w:highlight w:val="yellow"/>
              </w:rPr>
              <w:t>Valor 1</w:t>
            </w:r>
          </w:p>
        </w:tc>
      </w:tr>
      <w:tr w:rsidR="00B226E8" w14:paraId="234BAAA0" w14:textId="77777777">
        <w:tc>
          <w:tcPr>
            <w:tcW w:w="2693" w:type="dxa"/>
          </w:tcPr>
          <w:p w14:paraId="1F8F8995" w14:textId="77777777" w:rsidR="00B226E8" w:rsidRDefault="00BA4960">
            <w:pPr>
              <w:jc w:val="both"/>
              <w:rPr>
                <w:rFonts w:ascii="Arial" w:eastAsia="Arial" w:hAnsi="Arial" w:cs="Arial"/>
                <w:sz w:val="20"/>
                <w:szCs w:val="20"/>
                <w:highlight w:val="yellow"/>
              </w:rPr>
            </w:pPr>
            <w:r>
              <w:rPr>
                <w:rFonts w:ascii="Arial" w:eastAsia="Arial" w:hAnsi="Arial" w:cs="Arial"/>
                <w:sz w:val="20"/>
                <w:szCs w:val="20"/>
                <w:highlight w:val="yellow"/>
              </w:rPr>
              <w:t>Alunos de 7 a 8 anos</w:t>
            </w:r>
          </w:p>
        </w:tc>
        <w:tc>
          <w:tcPr>
            <w:tcW w:w="1276" w:type="dxa"/>
          </w:tcPr>
          <w:p w14:paraId="609DDD9D" w14:textId="77777777" w:rsidR="00B226E8" w:rsidRDefault="00BA4960">
            <w:pPr>
              <w:jc w:val="both"/>
              <w:rPr>
                <w:rFonts w:ascii="Arial" w:eastAsia="Arial" w:hAnsi="Arial" w:cs="Arial"/>
                <w:sz w:val="20"/>
                <w:szCs w:val="20"/>
                <w:highlight w:val="yellow"/>
              </w:rPr>
            </w:pPr>
            <w:r>
              <w:rPr>
                <w:rFonts w:ascii="Arial" w:eastAsia="Arial" w:hAnsi="Arial" w:cs="Arial"/>
                <w:sz w:val="20"/>
                <w:szCs w:val="20"/>
                <w:highlight w:val="yellow"/>
              </w:rPr>
              <w:t>Valor 2</w:t>
            </w:r>
          </w:p>
        </w:tc>
      </w:tr>
      <w:tr w:rsidR="00B226E8" w14:paraId="47F9AF01" w14:textId="77777777">
        <w:tc>
          <w:tcPr>
            <w:tcW w:w="2693" w:type="dxa"/>
          </w:tcPr>
          <w:p w14:paraId="28DD86C1" w14:textId="77777777" w:rsidR="00B226E8" w:rsidRDefault="00BA4960">
            <w:pPr>
              <w:jc w:val="both"/>
              <w:rPr>
                <w:rFonts w:ascii="Arial" w:eastAsia="Arial" w:hAnsi="Arial" w:cs="Arial"/>
                <w:sz w:val="20"/>
                <w:szCs w:val="20"/>
                <w:highlight w:val="yellow"/>
              </w:rPr>
            </w:pPr>
            <w:r>
              <w:rPr>
                <w:rFonts w:ascii="Arial" w:eastAsia="Arial" w:hAnsi="Arial" w:cs="Arial"/>
                <w:sz w:val="20"/>
                <w:szCs w:val="20"/>
                <w:highlight w:val="yellow"/>
              </w:rPr>
              <w:t>Alunos de 8 a 9 anos</w:t>
            </w:r>
          </w:p>
        </w:tc>
        <w:tc>
          <w:tcPr>
            <w:tcW w:w="1276" w:type="dxa"/>
          </w:tcPr>
          <w:p w14:paraId="558770A8" w14:textId="77777777" w:rsidR="00B226E8" w:rsidRDefault="00BA4960">
            <w:pPr>
              <w:jc w:val="both"/>
              <w:rPr>
                <w:rFonts w:ascii="Arial" w:eastAsia="Arial" w:hAnsi="Arial" w:cs="Arial"/>
                <w:sz w:val="20"/>
                <w:szCs w:val="20"/>
                <w:highlight w:val="yellow"/>
              </w:rPr>
            </w:pPr>
            <w:r>
              <w:rPr>
                <w:rFonts w:ascii="Arial" w:eastAsia="Arial" w:hAnsi="Arial" w:cs="Arial"/>
                <w:sz w:val="20"/>
                <w:szCs w:val="20"/>
                <w:highlight w:val="yellow"/>
              </w:rPr>
              <w:t>Valor 3</w:t>
            </w:r>
          </w:p>
        </w:tc>
      </w:tr>
      <w:tr w:rsidR="00B226E8" w14:paraId="286C20AB" w14:textId="77777777">
        <w:tc>
          <w:tcPr>
            <w:tcW w:w="2693" w:type="dxa"/>
          </w:tcPr>
          <w:p w14:paraId="50BB8843" w14:textId="77777777" w:rsidR="00B226E8" w:rsidRDefault="00BA4960">
            <w:pPr>
              <w:jc w:val="both"/>
              <w:rPr>
                <w:rFonts w:ascii="Arial" w:eastAsia="Arial" w:hAnsi="Arial" w:cs="Arial"/>
                <w:sz w:val="20"/>
                <w:szCs w:val="20"/>
                <w:highlight w:val="yellow"/>
              </w:rPr>
            </w:pPr>
            <w:r>
              <w:rPr>
                <w:rFonts w:ascii="Arial" w:eastAsia="Arial" w:hAnsi="Arial" w:cs="Arial"/>
                <w:sz w:val="20"/>
                <w:szCs w:val="20"/>
                <w:highlight w:val="yellow"/>
              </w:rPr>
              <w:t>Alunos de 10 a 12 anos</w:t>
            </w:r>
          </w:p>
        </w:tc>
        <w:tc>
          <w:tcPr>
            <w:tcW w:w="1276" w:type="dxa"/>
          </w:tcPr>
          <w:p w14:paraId="45675672" w14:textId="77777777" w:rsidR="00B226E8" w:rsidRDefault="00BA4960">
            <w:pPr>
              <w:jc w:val="both"/>
              <w:rPr>
                <w:rFonts w:ascii="Arial" w:eastAsia="Arial" w:hAnsi="Arial" w:cs="Arial"/>
                <w:sz w:val="20"/>
                <w:szCs w:val="20"/>
                <w:highlight w:val="yellow"/>
              </w:rPr>
            </w:pPr>
            <w:r>
              <w:rPr>
                <w:rFonts w:ascii="Arial" w:eastAsia="Arial" w:hAnsi="Arial" w:cs="Arial"/>
                <w:sz w:val="20"/>
                <w:szCs w:val="20"/>
                <w:highlight w:val="yellow"/>
              </w:rPr>
              <w:t>Valor 4</w:t>
            </w:r>
          </w:p>
        </w:tc>
      </w:tr>
      <w:tr w:rsidR="00B226E8" w14:paraId="522343CE" w14:textId="77777777">
        <w:tc>
          <w:tcPr>
            <w:tcW w:w="2693" w:type="dxa"/>
          </w:tcPr>
          <w:p w14:paraId="572DFE03" w14:textId="77777777" w:rsidR="00B226E8" w:rsidRDefault="00BA4960">
            <w:pPr>
              <w:jc w:val="both"/>
              <w:rPr>
                <w:rFonts w:ascii="Arial" w:eastAsia="Arial" w:hAnsi="Arial" w:cs="Arial"/>
                <w:sz w:val="20"/>
                <w:szCs w:val="20"/>
                <w:highlight w:val="yellow"/>
              </w:rPr>
            </w:pPr>
            <w:r>
              <w:rPr>
                <w:rFonts w:ascii="Arial" w:eastAsia="Arial" w:hAnsi="Arial" w:cs="Arial"/>
                <w:sz w:val="20"/>
                <w:szCs w:val="20"/>
                <w:highlight w:val="yellow"/>
              </w:rPr>
              <w:t xml:space="preserve"> Alunos acima de 13 anos</w:t>
            </w:r>
          </w:p>
        </w:tc>
        <w:tc>
          <w:tcPr>
            <w:tcW w:w="1276" w:type="dxa"/>
          </w:tcPr>
          <w:p w14:paraId="1A769448" w14:textId="77777777" w:rsidR="00B226E8" w:rsidRDefault="00BA4960">
            <w:pPr>
              <w:jc w:val="both"/>
              <w:rPr>
                <w:rFonts w:ascii="Arial" w:eastAsia="Arial" w:hAnsi="Arial" w:cs="Arial"/>
                <w:sz w:val="20"/>
                <w:szCs w:val="20"/>
                <w:highlight w:val="yellow"/>
              </w:rPr>
            </w:pPr>
            <w:r>
              <w:rPr>
                <w:rFonts w:ascii="Arial" w:eastAsia="Arial" w:hAnsi="Arial" w:cs="Arial"/>
                <w:sz w:val="20"/>
                <w:szCs w:val="20"/>
                <w:highlight w:val="yellow"/>
              </w:rPr>
              <w:t xml:space="preserve">Valor </w:t>
            </w:r>
            <w:r>
              <w:rPr>
                <w:rFonts w:ascii="Arial" w:eastAsia="Arial" w:hAnsi="Arial" w:cs="Arial"/>
                <w:sz w:val="20"/>
                <w:szCs w:val="20"/>
                <w:highlight w:val="yellow"/>
              </w:rPr>
              <w:t>5</w:t>
            </w:r>
          </w:p>
        </w:tc>
      </w:tr>
      <w:tr w:rsidR="00B226E8" w14:paraId="0C4F29A6" w14:textId="77777777">
        <w:tc>
          <w:tcPr>
            <w:tcW w:w="2693" w:type="dxa"/>
          </w:tcPr>
          <w:p w14:paraId="2DED11C6" w14:textId="77777777" w:rsidR="00B226E8" w:rsidRDefault="00BA4960">
            <w:pPr>
              <w:jc w:val="both"/>
              <w:rPr>
                <w:rFonts w:ascii="Arial" w:eastAsia="Arial" w:hAnsi="Arial" w:cs="Arial"/>
                <w:sz w:val="20"/>
                <w:szCs w:val="20"/>
                <w:highlight w:val="yellow"/>
              </w:rPr>
            </w:pPr>
            <w:r>
              <w:rPr>
                <w:rFonts w:ascii="Arial" w:eastAsia="Arial" w:hAnsi="Arial" w:cs="Arial"/>
                <w:sz w:val="20"/>
                <w:szCs w:val="20"/>
                <w:highlight w:val="yellow"/>
              </w:rPr>
              <w:t>Alunos VIP</w:t>
            </w:r>
          </w:p>
        </w:tc>
        <w:tc>
          <w:tcPr>
            <w:tcW w:w="1276" w:type="dxa"/>
          </w:tcPr>
          <w:p w14:paraId="7ACFADE5" w14:textId="77777777" w:rsidR="00B226E8" w:rsidRDefault="00BA4960">
            <w:pPr>
              <w:jc w:val="both"/>
              <w:rPr>
                <w:rFonts w:ascii="Arial" w:eastAsia="Arial" w:hAnsi="Arial" w:cs="Arial"/>
                <w:sz w:val="20"/>
                <w:szCs w:val="20"/>
              </w:rPr>
            </w:pPr>
            <w:r>
              <w:rPr>
                <w:rFonts w:ascii="Arial" w:eastAsia="Arial" w:hAnsi="Arial" w:cs="Arial"/>
                <w:sz w:val="20"/>
                <w:szCs w:val="20"/>
                <w:highlight w:val="yellow"/>
              </w:rPr>
              <w:t>Valor 6</w:t>
            </w:r>
          </w:p>
        </w:tc>
      </w:tr>
    </w:tbl>
    <w:p w14:paraId="53FD77BB" w14:textId="77777777" w:rsidR="00B226E8" w:rsidRDefault="00B226E8">
      <w:pPr>
        <w:spacing w:after="0" w:line="180" w:lineRule="auto"/>
        <w:jc w:val="both"/>
        <w:rPr>
          <w:rFonts w:ascii="Arial" w:eastAsia="Arial" w:hAnsi="Arial" w:cs="Arial"/>
          <w:sz w:val="20"/>
          <w:szCs w:val="20"/>
        </w:rPr>
      </w:pPr>
    </w:p>
    <w:p w14:paraId="3DE72424" w14:textId="77777777" w:rsidR="00B226E8" w:rsidRDefault="00B226E8">
      <w:pPr>
        <w:spacing w:after="0" w:line="180" w:lineRule="auto"/>
        <w:jc w:val="both"/>
        <w:rPr>
          <w:rFonts w:ascii="Arial" w:eastAsia="Arial" w:hAnsi="Arial" w:cs="Arial"/>
          <w:sz w:val="20"/>
          <w:szCs w:val="20"/>
        </w:rPr>
      </w:pPr>
    </w:p>
    <w:p w14:paraId="67623F6F" w14:textId="77777777" w:rsidR="00B226E8" w:rsidRDefault="00BA4960">
      <w:pPr>
        <w:spacing w:before="240" w:after="0" w:line="180" w:lineRule="auto"/>
        <w:jc w:val="both"/>
        <w:rPr>
          <w:rFonts w:ascii="Arial" w:eastAsia="Arial" w:hAnsi="Arial" w:cs="Arial"/>
          <w:b/>
          <w:color w:val="FF0000"/>
          <w:sz w:val="24"/>
          <w:szCs w:val="24"/>
        </w:rPr>
      </w:pPr>
      <w:r>
        <w:rPr>
          <w:rFonts w:ascii="Arial" w:eastAsia="Arial" w:hAnsi="Arial" w:cs="Arial"/>
          <w:b/>
          <w:color w:val="FF0000"/>
          <w:sz w:val="24"/>
          <w:szCs w:val="24"/>
        </w:rPr>
        <w:t>DOS PAGAMENTOS:</w:t>
      </w:r>
    </w:p>
    <w:p w14:paraId="3F2874AB" w14:textId="77777777" w:rsidR="00B226E8" w:rsidRDefault="00B226E8">
      <w:pPr>
        <w:spacing w:after="0" w:line="180" w:lineRule="auto"/>
        <w:jc w:val="both"/>
        <w:rPr>
          <w:rFonts w:ascii="Arial" w:eastAsia="Arial" w:hAnsi="Arial" w:cs="Arial"/>
          <w:sz w:val="20"/>
          <w:szCs w:val="20"/>
        </w:rPr>
      </w:pPr>
    </w:p>
    <w:p w14:paraId="0E109AD1" w14:textId="77777777" w:rsidR="00B226E8" w:rsidRDefault="00B226E8">
      <w:pPr>
        <w:spacing w:after="0" w:line="180" w:lineRule="auto"/>
        <w:jc w:val="both"/>
        <w:rPr>
          <w:rFonts w:ascii="Arial" w:eastAsia="Arial" w:hAnsi="Arial" w:cs="Arial"/>
          <w:sz w:val="20"/>
          <w:szCs w:val="20"/>
        </w:rPr>
      </w:pPr>
    </w:p>
    <w:p w14:paraId="2E0FFD79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</w:rPr>
        <w:t>1 - O sistema de pagamento de mensalidade e kit didático é feito através de boleto bancário ou cartão de débito ou crédito (somente o material didático e kit pedagógico), com vencimento todo dia 20 (vinte) de cada</w:t>
      </w:r>
      <w:r>
        <w:rPr>
          <w:rFonts w:ascii="Arial" w:eastAsia="Arial" w:hAnsi="Arial" w:cs="Arial"/>
          <w:sz w:val="20"/>
          <w:szCs w:val="20"/>
        </w:rPr>
        <w:t xml:space="preserve"> mês. Os boletos somente poderão ser pagos em instituições bancárias, visto que são títulos com registro.</w:t>
      </w:r>
    </w:p>
    <w:p w14:paraId="367BD19E" w14:textId="77777777" w:rsidR="00B226E8" w:rsidRDefault="00BA4960">
      <w:pPr>
        <w:shd w:val="clear" w:color="auto" w:fill="FFFF00"/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</w:rPr>
        <w:t>Na solicitação de segunda via do boleto por parte do aluno, por motivo perda, atraso no pagamento ou outros, haverá o acréscimo de taxa de segunda via</w:t>
      </w:r>
      <w:r>
        <w:rPr>
          <w:rFonts w:ascii="Arial" w:eastAsia="Arial" w:hAnsi="Arial" w:cs="Arial"/>
          <w:sz w:val="20"/>
          <w:szCs w:val="20"/>
        </w:rPr>
        <w:t xml:space="preserve"> incluso em mês posterior, além de multa e juros, se estiver em atraso conforme item 4 abaixo.</w:t>
      </w:r>
    </w:p>
    <w:p w14:paraId="472558E3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  <w:highlight w:val="yellow"/>
        </w:rPr>
      </w:pPr>
    </w:p>
    <w:p w14:paraId="7ECFE908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  <w:highlight w:val="yellow"/>
        </w:rPr>
        <w:t>2 - A mensalidade integral se refere ao mês completo, ou seja, do dia 01 ao dia 28/29/30/31 dependendo de cada mês. A única exceção é no caso da primeira mensal</w:t>
      </w:r>
      <w:r>
        <w:rPr>
          <w:rFonts w:ascii="Arial" w:eastAsia="Arial" w:hAnsi="Arial" w:cs="Arial"/>
          <w:sz w:val="20"/>
          <w:szCs w:val="20"/>
          <w:highlight w:val="yellow"/>
        </w:rPr>
        <w:t xml:space="preserve">idade, onde a escola pode conceder um valor proporcional dependendo da data de início da primeira aula. Este mesmo desconto não será concedido na última mensalidade (no caso de desligamentos), onde a mensalidade final será integral de acordo com as regras </w:t>
      </w:r>
      <w:r>
        <w:rPr>
          <w:rFonts w:ascii="Arial" w:eastAsia="Arial" w:hAnsi="Arial" w:cs="Arial"/>
          <w:sz w:val="20"/>
          <w:szCs w:val="20"/>
          <w:highlight w:val="yellow"/>
        </w:rPr>
        <w:t>de desligamento</w:t>
      </w:r>
    </w:p>
    <w:p w14:paraId="092BDFAE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  <w:highlight w:val="yellow"/>
        </w:rPr>
      </w:pPr>
    </w:p>
    <w:p w14:paraId="7330CEC7" w14:textId="77777777" w:rsidR="00B226E8" w:rsidRDefault="00BA4960">
      <w:pPr>
        <w:spacing w:after="0" w:line="240" w:lineRule="auto"/>
        <w:ind w:left="-142" w:firstLine="142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  <w:highlight w:val="yellow"/>
        </w:rPr>
        <w:t>3 - As mensalidades e materiais didáticos serão reajustados de acordo com as tabelas da: mensalidades (índices escolares do governo) e materiais (Fundação Richard Hugh Fisk detentora da marca).</w:t>
      </w:r>
      <w:r>
        <w:rPr>
          <w:rFonts w:ascii="Arial" w:eastAsia="Arial" w:hAnsi="Arial" w:cs="Arial"/>
          <w:sz w:val="20"/>
          <w:szCs w:val="20"/>
        </w:rPr>
        <w:t xml:space="preserve"> </w:t>
      </w:r>
    </w:p>
    <w:p w14:paraId="3279ADD1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010DF8C8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  <w:highlight w:val="yellow"/>
        </w:rPr>
        <w:t xml:space="preserve">4 - O não pagamento de qualquer parcela na </w:t>
      </w:r>
      <w:r>
        <w:rPr>
          <w:rFonts w:ascii="Arial" w:eastAsia="Arial" w:hAnsi="Arial" w:cs="Arial"/>
          <w:sz w:val="20"/>
          <w:szCs w:val="20"/>
          <w:highlight w:val="yellow"/>
        </w:rPr>
        <w:t xml:space="preserve">data de vencimento, implicará em multa de 2% (dois por cento) ao mês, atualização monetária “pro-rata die”, com base no IGPM, ou outro índice que venha substituí-lo no caso de sua extinção, acrescido de juros de 0,33% ao dia. Mensalidades não pagas ou que </w:t>
      </w:r>
      <w:r>
        <w:rPr>
          <w:rFonts w:ascii="Arial" w:eastAsia="Arial" w:hAnsi="Arial" w:cs="Arial"/>
          <w:sz w:val="20"/>
          <w:szCs w:val="20"/>
          <w:highlight w:val="yellow"/>
        </w:rPr>
        <w:t>não foram comprovadas após a solicitação da secretaria serão acrescidas no boleto subsequente.</w:t>
      </w:r>
      <w:r>
        <w:rPr>
          <w:rFonts w:ascii="Arial" w:eastAsia="Arial" w:hAnsi="Arial" w:cs="Arial"/>
          <w:sz w:val="20"/>
          <w:szCs w:val="20"/>
        </w:rPr>
        <w:t xml:space="preserve"> </w:t>
      </w:r>
    </w:p>
    <w:p w14:paraId="100DB992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  <w:highlight w:val="yellow"/>
        </w:rPr>
        <w:t xml:space="preserve">No caso de atraso, ou não pagamento da mensalidade, de qualquer parcela ou material didático, a </w:t>
      </w:r>
      <w:r>
        <w:rPr>
          <w:rFonts w:ascii="Arial" w:eastAsia="Arial" w:hAnsi="Arial" w:cs="Arial"/>
          <w:b/>
          <w:sz w:val="20"/>
          <w:szCs w:val="20"/>
          <w:highlight w:val="yellow"/>
        </w:rPr>
        <w:t>FISK CENTRO DE ENSINO – Unidade Monte Mor</w:t>
      </w:r>
      <w:r>
        <w:rPr>
          <w:rFonts w:ascii="Arial" w:eastAsia="Arial" w:hAnsi="Arial" w:cs="Arial"/>
          <w:sz w:val="20"/>
          <w:szCs w:val="20"/>
          <w:highlight w:val="yellow"/>
        </w:rPr>
        <w:t>, com prévia notificaçã</w:t>
      </w:r>
      <w:r>
        <w:rPr>
          <w:rFonts w:ascii="Arial" w:eastAsia="Arial" w:hAnsi="Arial" w:cs="Arial"/>
          <w:sz w:val="20"/>
          <w:szCs w:val="20"/>
          <w:highlight w:val="yellow"/>
        </w:rPr>
        <w:t xml:space="preserve">o, incluirá o nome do </w:t>
      </w:r>
      <w:r>
        <w:rPr>
          <w:rFonts w:ascii="Arial" w:eastAsia="Arial" w:hAnsi="Arial" w:cs="Arial"/>
          <w:b/>
          <w:sz w:val="20"/>
          <w:szCs w:val="20"/>
          <w:highlight w:val="yellow"/>
        </w:rPr>
        <w:t>CONTRATANTE, após 60(sessenta dias)</w:t>
      </w:r>
      <w:r>
        <w:rPr>
          <w:rFonts w:ascii="Arial" w:eastAsia="Arial" w:hAnsi="Arial" w:cs="Arial"/>
          <w:sz w:val="20"/>
          <w:szCs w:val="20"/>
          <w:highlight w:val="yellow"/>
        </w:rPr>
        <w:t xml:space="preserve"> nos serviços de proteção ao crédito.</w:t>
      </w:r>
      <w:r>
        <w:rPr>
          <w:rFonts w:ascii="Arial" w:eastAsia="Arial" w:hAnsi="Arial" w:cs="Arial"/>
          <w:sz w:val="20"/>
          <w:szCs w:val="20"/>
        </w:rPr>
        <w:t xml:space="preserve"> </w:t>
      </w:r>
    </w:p>
    <w:p w14:paraId="7994D042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color w:val="000000"/>
          <w:sz w:val="20"/>
          <w:szCs w:val="20"/>
          <w:highlight w:val="yellow"/>
        </w:rPr>
      </w:pPr>
    </w:p>
    <w:p w14:paraId="5D065E7C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b/>
          <w:color w:val="000000"/>
          <w:sz w:val="20"/>
          <w:szCs w:val="20"/>
        </w:rPr>
      </w:pPr>
      <w:r>
        <w:rPr>
          <w:rFonts w:ascii="Arial" w:eastAsia="Arial" w:hAnsi="Arial" w:cs="Arial"/>
          <w:color w:val="000000"/>
          <w:sz w:val="20"/>
          <w:szCs w:val="20"/>
          <w:highlight w:val="yellow"/>
        </w:rPr>
        <w:t>5 - Qualquer material didático retirado no ato da matrícula, no início do estágio ou rematrículas pelo aluno ou representante legal na unidade Fisk, deverá ser</w:t>
      </w:r>
      <w:r>
        <w:rPr>
          <w:rFonts w:ascii="Arial" w:eastAsia="Arial" w:hAnsi="Arial" w:cs="Arial"/>
          <w:color w:val="000000"/>
          <w:sz w:val="20"/>
          <w:szCs w:val="20"/>
          <w:highlight w:val="yellow"/>
        </w:rPr>
        <w:t xml:space="preserve"> pago integralmente, mesmo em casos de desistências, pois o material é individual, não sendo aceito a sua devolução. A cada início de estágio o contratante deve adquirir o material do estágio específico. Fica acordado que o valor do primeiro material é de </w:t>
      </w:r>
      <w:r>
        <w:rPr>
          <w:rFonts w:ascii="Arial" w:eastAsia="Arial" w:hAnsi="Arial" w:cs="Arial"/>
          <w:color w:val="000000"/>
          <w:sz w:val="20"/>
          <w:szCs w:val="20"/>
          <w:highlight w:val="yellow"/>
        </w:rPr>
        <w:t>R$ __________,00 sendo que este poderá ser parcelado em até 4 vezes (de acordo com o estágio). Todos os anos haverá reajuste no valor do material de acordo com os valores cobrados pela franqueadora.</w:t>
      </w:r>
      <w:r>
        <w:rPr>
          <w:rFonts w:ascii="Arial" w:eastAsia="Arial" w:hAnsi="Arial" w:cs="Arial"/>
          <w:color w:val="000000"/>
          <w:sz w:val="20"/>
          <w:szCs w:val="20"/>
        </w:rPr>
        <w:t xml:space="preserve"> </w:t>
      </w:r>
      <w:r>
        <w:rPr>
          <w:rFonts w:ascii="Arial" w:eastAsia="Arial" w:hAnsi="Arial" w:cs="Arial"/>
          <w:b/>
          <w:color w:val="000000"/>
          <w:sz w:val="20"/>
          <w:szCs w:val="20"/>
        </w:rPr>
        <w:t>A</w:t>
      </w:r>
      <w:r>
        <w:rPr>
          <w:rFonts w:ascii="Arial" w:eastAsia="Arial" w:hAnsi="Arial" w:cs="Arial"/>
          <w:b/>
          <w:sz w:val="20"/>
          <w:szCs w:val="20"/>
        </w:rPr>
        <w:t xml:space="preserve">pós 2023, como consta na cláusula 2 de matrículas e </w:t>
      </w:r>
      <w:r>
        <w:rPr>
          <w:rFonts w:ascii="Arial" w:eastAsia="Arial" w:hAnsi="Arial" w:cs="Arial"/>
          <w:b/>
          <w:sz w:val="20"/>
          <w:szCs w:val="20"/>
        </w:rPr>
        <w:t>rematrículas, a compra do material será diretamente pelo e-commerce da franqueadora.</w:t>
      </w:r>
    </w:p>
    <w:p w14:paraId="5863AFDC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color w:val="000000"/>
          <w:sz w:val="20"/>
          <w:szCs w:val="20"/>
        </w:rPr>
      </w:pPr>
    </w:p>
    <w:p w14:paraId="035E6B95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  <w:highlight w:val="yellow"/>
        </w:rPr>
        <w:t xml:space="preserve">6 - </w:t>
      </w:r>
      <w:r>
        <w:rPr>
          <w:rFonts w:ascii="Arial" w:eastAsia="Arial" w:hAnsi="Arial" w:cs="Arial"/>
          <w:b/>
          <w:sz w:val="20"/>
          <w:szCs w:val="20"/>
          <w:highlight w:val="yellow"/>
        </w:rPr>
        <w:t>Os reajustes de mensalidades e material didático ocorrem sempre no mês de Janeiro de cada ano</w:t>
      </w:r>
      <w:r>
        <w:rPr>
          <w:rFonts w:ascii="Arial" w:eastAsia="Arial" w:hAnsi="Arial" w:cs="Arial"/>
          <w:sz w:val="20"/>
          <w:szCs w:val="20"/>
          <w:highlight w:val="yellow"/>
        </w:rPr>
        <w:t xml:space="preserve">, salvo exceções em caso de alterações pelo órgão competente educacional </w:t>
      </w:r>
      <w:r>
        <w:rPr>
          <w:rFonts w:ascii="Arial" w:eastAsia="Arial" w:hAnsi="Arial" w:cs="Arial"/>
          <w:sz w:val="20"/>
          <w:szCs w:val="20"/>
          <w:highlight w:val="yellow"/>
        </w:rPr>
        <w:t>ou promoções que estiverem vigorando</w:t>
      </w:r>
      <w:r>
        <w:rPr>
          <w:rFonts w:ascii="Arial" w:eastAsia="Arial" w:hAnsi="Arial" w:cs="Arial"/>
          <w:sz w:val="20"/>
          <w:szCs w:val="20"/>
        </w:rPr>
        <w:t>.</w:t>
      </w:r>
    </w:p>
    <w:p w14:paraId="5851F2BE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5ADA4507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color w:val="000000"/>
          <w:sz w:val="20"/>
          <w:szCs w:val="20"/>
        </w:rPr>
      </w:pPr>
    </w:p>
    <w:p w14:paraId="02970DDD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b/>
          <w:color w:val="FF0000"/>
          <w:sz w:val="24"/>
          <w:szCs w:val="24"/>
        </w:rPr>
      </w:pPr>
      <w:r>
        <w:rPr>
          <w:rFonts w:ascii="Arial" w:eastAsia="Arial" w:hAnsi="Arial" w:cs="Arial"/>
          <w:b/>
          <w:color w:val="FF0000"/>
          <w:sz w:val="24"/>
          <w:szCs w:val="24"/>
        </w:rPr>
        <w:t>DO DESLIGAMENTO:</w:t>
      </w:r>
    </w:p>
    <w:p w14:paraId="77FB9579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  <w:highlight w:val="yellow"/>
        </w:rPr>
      </w:pPr>
    </w:p>
    <w:p w14:paraId="09A23A06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  <w:highlight w:val="yellow"/>
        </w:rPr>
      </w:pPr>
      <w:r>
        <w:rPr>
          <w:rFonts w:ascii="Arial" w:eastAsia="Arial" w:hAnsi="Arial" w:cs="Arial"/>
          <w:sz w:val="20"/>
          <w:szCs w:val="20"/>
          <w:highlight w:val="yellow"/>
        </w:rPr>
        <w:t xml:space="preserve">1 - Caso haja desistência de qualquer curso, o contratante do curso (quem assinou o contrato de prestação de serviços) deverá preencher (obrigatoriamente) o formulário de desligamento com no mínimo </w:t>
      </w:r>
      <w:r>
        <w:rPr>
          <w:rFonts w:ascii="Arial" w:eastAsia="Arial" w:hAnsi="Arial" w:cs="Arial"/>
          <w:sz w:val="20"/>
          <w:szCs w:val="20"/>
          <w:highlight w:val="yellow"/>
        </w:rPr>
        <w:t xml:space="preserve">de 30 dias de antecedência da próxima mensalidade (vencimento todo dia 20 de cada mês), caso contrário, o aluno será considerado ativo. Exemplo: Estou no mês de outubro e não poderei continuar o curso no mês de novembro, para que não seja cobrado o mês de </w:t>
      </w:r>
      <w:r>
        <w:rPr>
          <w:rFonts w:ascii="Arial" w:eastAsia="Arial" w:hAnsi="Arial" w:cs="Arial"/>
          <w:sz w:val="20"/>
          <w:szCs w:val="20"/>
          <w:highlight w:val="yellow"/>
        </w:rPr>
        <w:t>novembro, o desligamento deverá ser assinado até 20 de outubro e assim como em qualquer outro mês do ano.</w:t>
      </w:r>
    </w:p>
    <w:p w14:paraId="2F98B459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  <w:highlight w:val="yellow"/>
        </w:rPr>
      </w:pPr>
      <w:r>
        <w:rPr>
          <w:rFonts w:ascii="Arial" w:eastAsia="Arial" w:hAnsi="Arial" w:cs="Arial"/>
          <w:sz w:val="20"/>
          <w:szCs w:val="20"/>
          <w:highlight w:val="yellow"/>
        </w:rPr>
        <w:t>Datas de vencimentos de mensalidades diferentes do dia 15 de cada mês são apenas liberalidade da escola não acarretando com isso mudanças na data limi</w:t>
      </w:r>
      <w:r>
        <w:rPr>
          <w:rFonts w:ascii="Arial" w:eastAsia="Arial" w:hAnsi="Arial" w:cs="Arial"/>
          <w:sz w:val="20"/>
          <w:szCs w:val="20"/>
          <w:highlight w:val="yellow"/>
        </w:rPr>
        <w:t>te para cancelamento, continuando a ser no máximo até o dia 20 do mês para não gerar boleto de cobrança do próximo mês.</w:t>
      </w:r>
    </w:p>
    <w:p w14:paraId="104B8EB4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  <w:highlight w:val="yellow"/>
        </w:rPr>
      </w:pPr>
      <w:r>
        <w:rPr>
          <w:rFonts w:ascii="Arial" w:eastAsia="Arial" w:hAnsi="Arial" w:cs="Arial"/>
          <w:sz w:val="20"/>
          <w:szCs w:val="20"/>
          <w:highlight w:val="yellow"/>
        </w:rPr>
        <w:t>Se houver pendências de material didático no ato de cancelamento, haverá a cobrança das parcelas pendentes, normalmente, nos meses subse</w:t>
      </w:r>
      <w:r>
        <w:rPr>
          <w:rFonts w:ascii="Arial" w:eastAsia="Arial" w:hAnsi="Arial" w:cs="Arial"/>
          <w:sz w:val="20"/>
          <w:szCs w:val="20"/>
          <w:highlight w:val="yellow"/>
        </w:rPr>
        <w:t>quentes, de acordo com número de parcelas faltantes para o término da obrigação.</w:t>
      </w:r>
    </w:p>
    <w:p w14:paraId="3DAE5719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b/>
          <w:sz w:val="20"/>
          <w:szCs w:val="20"/>
        </w:rPr>
      </w:pPr>
    </w:p>
    <w:p w14:paraId="64502D67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b/>
          <w:sz w:val="20"/>
          <w:szCs w:val="20"/>
        </w:rPr>
      </w:pPr>
      <w:r>
        <w:rPr>
          <w:rFonts w:ascii="Arial" w:eastAsia="Arial" w:hAnsi="Arial" w:cs="Arial"/>
          <w:b/>
          <w:sz w:val="20"/>
          <w:szCs w:val="20"/>
        </w:rPr>
        <w:t>2 - A Unidade Fisk Monte Mor não cobra multa ou determina prazos específicos (exemplo: contrato por período de seis, doze ou vinte e quatro meses), no caso de cancelamento, d</w:t>
      </w:r>
      <w:r>
        <w:rPr>
          <w:rFonts w:ascii="Arial" w:eastAsia="Arial" w:hAnsi="Arial" w:cs="Arial"/>
          <w:b/>
          <w:sz w:val="20"/>
          <w:szCs w:val="20"/>
        </w:rPr>
        <w:t>esistência entre outros, desde que respeitado o item 01 acima.</w:t>
      </w:r>
    </w:p>
    <w:p w14:paraId="72EAA1A8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19"/>
          <w:szCs w:val="19"/>
        </w:rPr>
      </w:pPr>
    </w:p>
    <w:p w14:paraId="2E4890AF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19"/>
          <w:szCs w:val="19"/>
        </w:rPr>
      </w:pPr>
      <w:r>
        <w:rPr>
          <w:rFonts w:ascii="Arial" w:eastAsia="Arial" w:hAnsi="Arial" w:cs="Arial"/>
          <w:sz w:val="19"/>
          <w:szCs w:val="19"/>
        </w:rPr>
        <w:t xml:space="preserve">3 – A escola se reserva o direito de cancelar a matrícula dos alunos que não cumprirem os preceitos básicos da instituição ou apresente comportamento inadequado em sala de aula ou demais </w:t>
      </w:r>
      <w:r>
        <w:rPr>
          <w:rFonts w:ascii="Arial" w:eastAsia="Arial" w:hAnsi="Arial" w:cs="Arial"/>
          <w:sz w:val="19"/>
          <w:szCs w:val="19"/>
        </w:rPr>
        <w:t>dependências da escola, que cause transtornos ao bom andamento das aulas e a convivência entre alunos, professores e demais funcionários.</w:t>
      </w:r>
    </w:p>
    <w:p w14:paraId="30E35DB8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b/>
          <w:sz w:val="20"/>
          <w:szCs w:val="20"/>
        </w:rPr>
      </w:pPr>
    </w:p>
    <w:p w14:paraId="1D8F3503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b/>
          <w:sz w:val="20"/>
          <w:szCs w:val="20"/>
          <w:highlight w:val="yellow"/>
        </w:rPr>
      </w:pPr>
      <w:bookmarkStart w:id="2" w:name="_heading=h.30j0zll" w:colFirst="0" w:colLast="0"/>
      <w:bookmarkEnd w:id="2"/>
      <w:r>
        <w:rPr>
          <w:rFonts w:ascii="Arial" w:eastAsia="Arial" w:hAnsi="Arial" w:cs="Arial"/>
          <w:b/>
          <w:sz w:val="20"/>
          <w:szCs w:val="20"/>
          <w:highlight w:val="yellow"/>
        </w:rPr>
        <w:t xml:space="preserve">4 - Caso o desligamento ocorra antes do término do material didático vigente, o contratante terá até doze (12) meses </w:t>
      </w:r>
      <w:r>
        <w:rPr>
          <w:rFonts w:ascii="Arial" w:eastAsia="Arial" w:hAnsi="Arial" w:cs="Arial"/>
          <w:b/>
          <w:sz w:val="20"/>
          <w:szCs w:val="20"/>
          <w:highlight w:val="yellow"/>
        </w:rPr>
        <w:t>da data do desligamento para retornar ao curso utilizando o mesmo material didático já adquirido. Após doze (12) meses, haverá a obrigatoriedade da compra e-commerce novamente do material didático para retornar ao curso (independente de já ter o material i</w:t>
      </w:r>
      <w:r>
        <w:rPr>
          <w:rFonts w:ascii="Arial" w:eastAsia="Arial" w:hAnsi="Arial" w:cs="Arial"/>
          <w:b/>
          <w:sz w:val="20"/>
          <w:szCs w:val="20"/>
          <w:highlight w:val="yellow"/>
        </w:rPr>
        <w:t>dêntico), e após esse prazo o aluno terá ainda que fazer teste de nivelamento.</w:t>
      </w:r>
    </w:p>
    <w:p w14:paraId="19F16D6A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b/>
          <w:sz w:val="20"/>
          <w:szCs w:val="20"/>
        </w:rPr>
      </w:pPr>
    </w:p>
    <w:p w14:paraId="5DFF2D42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21782E32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b/>
          <w:color w:val="FF0000"/>
          <w:sz w:val="24"/>
          <w:szCs w:val="24"/>
        </w:rPr>
      </w:pPr>
      <w:r>
        <w:rPr>
          <w:rFonts w:ascii="Arial" w:eastAsia="Arial" w:hAnsi="Arial" w:cs="Arial"/>
          <w:b/>
          <w:color w:val="FF0000"/>
          <w:sz w:val="24"/>
          <w:szCs w:val="24"/>
        </w:rPr>
        <w:t>DAS DISPOSIÇÕES FINAIS</w:t>
      </w:r>
    </w:p>
    <w:p w14:paraId="1A90F940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b/>
          <w:color w:val="FF0000"/>
          <w:sz w:val="24"/>
          <w:szCs w:val="24"/>
        </w:rPr>
      </w:pPr>
    </w:p>
    <w:p w14:paraId="46B6D1DC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19"/>
          <w:szCs w:val="19"/>
        </w:rPr>
      </w:pPr>
      <w:r>
        <w:rPr>
          <w:rFonts w:ascii="Arial" w:eastAsia="Arial" w:hAnsi="Arial" w:cs="Arial"/>
          <w:sz w:val="19"/>
          <w:szCs w:val="19"/>
        </w:rPr>
        <w:t>1 – Reclamações, sugestões, dúvidas nas mensalidades ou material didático, devem ser tratados diretamente na secretaria da Unidade Fisk Monte Mor, para</w:t>
      </w:r>
      <w:r>
        <w:rPr>
          <w:rFonts w:ascii="Arial" w:eastAsia="Arial" w:hAnsi="Arial" w:cs="Arial"/>
          <w:sz w:val="19"/>
          <w:szCs w:val="19"/>
        </w:rPr>
        <w:t xml:space="preserve"> que possamos esclarecer e tomarmos as devidas providências cabíveis.</w:t>
      </w:r>
    </w:p>
    <w:p w14:paraId="6E9DB4F1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19"/>
          <w:szCs w:val="19"/>
        </w:rPr>
      </w:pPr>
    </w:p>
    <w:p w14:paraId="33338174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19"/>
          <w:szCs w:val="19"/>
        </w:rPr>
      </w:pPr>
      <w:r>
        <w:rPr>
          <w:rFonts w:ascii="Arial" w:eastAsia="Arial" w:hAnsi="Arial" w:cs="Arial"/>
          <w:sz w:val="19"/>
          <w:szCs w:val="19"/>
        </w:rPr>
        <w:t xml:space="preserve">2 – A escola se reserva o direito de cobrar dos seus alunos ou responsável legal por danos ocorridos dentro de seus domínios, como: paredes rabiscadas, aparelhos eletrônicos, materiais </w:t>
      </w:r>
      <w:r>
        <w:rPr>
          <w:rFonts w:ascii="Arial" w:eastAsia="Arial" w:hAnsi="Arial" w:cs="Arial"/>
          <w:sz w:val="19"/>
          <w:szCs w:val="19"/>
        </w:rPr>
        <w:t xml:space="preserve">extraviados entre outros. </w:t>
      </w:r>
    </w:p>
    <w:p w14:paraId="59FA1B60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6AF922B7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</w:rPr>
        <w:t xml:space="preserve">3 – O </w:t>
      </w:r>
      <w:r>
        <w:rPr>
          <w:rFonts w:ascii="Arial" w:eastAsia="Arial" w:hAnsi="Arial" w:cs="Arial"/>
          <w:b/>
          <w:sz w:val="20"/>
          <w:szCs w:val="20"/>
        </w:rPr>
        <w:t>CONTRATANTE</w:t>
      </w:r>
      <w:r>
        <w:rPr>
          <w:rFonts w:ascii="Arial" w:eastAsia="Arial" w:hAnsi="Arial" w:cs="Arial"/>
          <w:sz w:val="20"/>
          <w:szCs w:val="20"/>
        </w:rPr>
        <w:t xml:space="preserve"> assume toda a responsabilidade, cível e criminal, advinda de informações inverídicas lançadas no requerimento de matrícula e outras avenças.</w:t>
      </w:r>
    </w:p>
    <w:p w14:paraId="72B5B572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3FFED711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</w:rPr>
        <w:t xml:space="preserve">4 – O </w:t>
      </w:r>
      <w:r>
        <w:rPr>
          <w:rFonts w:ascii="Arial" w:eastAsia="Arial" w:hAnsi="Arial" w:cs="Arial"/>
          <w:b/>
          <w:sz w:val="20"/>
          <w:szCs w:val="20"/>
        </w:rPr>
        <w:t>CONTRATANTE</w:t>
      </w:r>
      <w:r>
        <w:rPr>
          <w:rFonts w:ascii="Arial" w:eastAsia="Arial" w:hAnsi="Arial" w:cs="Arial"/>
          <w:sz w:val="20"/>
          <w:szCs w:val="20"/>
        </w:rPr>
        <w:t xml:space="preserve"> declara ter ciência do </w:t>
      </w:r>
      <w:r>
        <w:rPr>
          <w:rFonts w:ascii="Arial" w:eastAsia="Arial" w:hAnsi="Arial" w:cs="Arial"/>
          <w:b/>
          <w:sz w:val="20"/>
          <w:szCs w:val="20"/>
        </w:rPr>
        <w:t>Contrato de Prestações de S</w:t>
      </w:r>
      <w:r>
        <w:rPr>
          <w:rFonts w:ascii="Arial" w:eastAsia="Arial" w:hAnsi="Arial" w:cs="Arial"/>
          <w:b/>
          <w:sz w:val="20"/>
          <w:szCs w:val="20"/>
        </w:rPr>
        <w:t>erviços Educacionais</w:t>
      </w:r>
      <w:r>
        <w:rPr>
          <w:rFonts w:ascii="Arial" w:eastAsia="Arial" w:hAnsi="Arial" w:cs="Arial"/>
          <w:sz w:val="20"/>
          <w:szCs w:val="20"/>
        </w:rPr>
        <w:t>, não podendo alegar, em qualquer tempo, seu desconhecimento.</w:t>
      </w:r>
    </w:p>
    <w:p w14:paraId="2E8D7C5F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04E91026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</w:rPr>
        <w:t xml:space="preserve">5 – Para dirimir questões oriundas deste contrato fica eleito o Foro da Comarca em cuja jurisdição a Contratada tiver domicílio, arcando a parte vencida em demanda judicial </w:t>
      </w:r>
      <w:r>
        <w:rPr>
          <w:rFonts w:ascii="Arial" w:eastAsia="Arial" w:hAnsi="Arial" w:cs="Arial"/>
          <w:sz w:val="20"/>
          <w:szCs w:val="20"/>
        </w:rPr>
        <w:t>com as custas processuais a que der causa a e com os honorários advocatícios arbitrados do patrono da parte vencedora.</w:t>
      </w:r>
    </w:p>
    <w:p w14:paraId="7C1D27CA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058C741C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784F163C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</w:rPr>
        <w:t>E, por estarem justos e contratados, assinam o presente instrumento em duas vias de igual teor e forma, para que se produzam todos os e</w:t>
      </w:r>
      <w:r>
        <w:rPr>
          <w:rFonts w:ascii="Arial" w:eastAsia="Arial" w:hAnsi="Arial" w:cs="Arial"/>
          <w:sz w:val="20"/>
          <w:szCs w:val="20"/>
        </w:rPr>
        <w:t>feitos legais.</w:t>
      </w:r>
    </w:p>
    <w:p w14:paraId="0D14E141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75122BFD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552E7DA6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</w:p>
    <w:p w14:paraId="73972324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sz w:val="20"/>
          <w:szCs w:val="20"/>
        </w:rPr>
        <w:t>Monte Mor,________de________________________ de 20______.</w:t>
      </w:r>
    </w:p>
    <w:p w14:paraId="082C141E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b/>
          <w:sz w:val="20"/>
          <w:szCs w:val="20"/>
        </w:rPr>
      </w:pPr>
      <w:bookmarkStart w:id="3" w:name="_heading=h.1fob9te" w:colFirst="0" w:colLast="0"/>
      <w:bookmarkEnd w:id="3"/>
    </w:p>
    <w:p w14:paraId="1E0C7614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b/>
          <w:sz w:val="20"/>
          <w:szCs w:val="20"/>
        </w:rPr>
      </w:pPr>
    </w:p>
    <w:p w14:paraId="5F1A9310" w14:textId="77777777" w:rsidR="00B226E8" w:rsidRDefault="00B226E8">
      <w:pPr>
        <w:spacing w:after="0" w:line="240" w:lineRule="auto"/>
        <w:jc w:val="both"/>
        <w:rPr>
          <w:rFonts w:ascii="Arial" w:eastAsia="Arial" w:hAnsi="Arial" w:cs="Arial"/>
          <w:b/>
          <w:sz w:val="20"/>
          <w:szCs w:val="20"/>
        </w:rPr>
      </w:pPr>
    </w:p>
    <w:p w14:paraId="1988B6B0" w14:textId="77777777" w:rsidR="00B226E8" w:rsidRDefault="00B226E8">
      <w:pPr>
        <w:spacing w:after="0" w:line="180" w:lineRule="auto"/>
        <w:jc w:val="both"/>
        <w:rPr>
          <w:rFonts w:ascii="Arial" w:eastAsia="Arial" w:hAnsi="Arial" w:cs="Arial"/>
          <w:b/>
          <w:sz w:val="20"/>
          <w:szCs w:val="20"/>
        </w:rPr>
      </w:pPr>
    </w:p>
    <w:p w14:paraId="2CD54AAA" w14:textId="77777777" w:rsidR="00B226E8" w:rsidRDefault="00BA4960">
      <w:pPr>
        <w:spacing w:after="0" w:line="180" w:lineRule="auto"/>
        <w:jc w:val="both"/>
        <w:rPr>
          <w:rFonts w:ascii="Arial" w:eastAsia="Arial" w:hAnsi="Arial" w:cs="Arial"/>
          <w:b/>
          <w:sz w:val="20"/>
          <w:szCs w:val="20"/>
        </w:rPr>
      </w:pPr>
      <w:r>
        <w:rPr>
          <w:rFonts w:ascii="Arial" w:eastAsia="Arial" w:hAnsi="Arial" w:cs="Arial"/>
          <w:b/>
          <w:sz w:val="20"/>
          <w:szCs w:val="20"/>
        </w:rPr>
        <w:t xml:space="preserve">                                                                                                                                                                                </w:t>
      </w:r>
      <w:r>
        <w:rPr>
          <w:rFonts w:ascii="Arial" w:eastAsia="Arial" w:hAnsi="Arial" w:cs="Arial"/>
          <w:b/>
          <w:sz w:val="20"/>
          <w:szCs w:val="20"/>
        </w:rPr>
        <w:t xml:space="preserve">                                                                     __________________________________             ___________________________________        </w:t>
      </w:r>
    </w:p>
    <w:p w14:paraId="0D9E359A" w14:textId="77777777" w:rsidR="00B226E8" w:rsidRDefault="00BA4960">
      <w:pPr>
        <w:spacing w:after="0" w:line="180" w:lineRule="auto"/>
        <w:jc w:val="both"/>
        <w:rPr>
          <w:rFonts w:ascii="Arial" w:eastAsia="Arial" w:hAnsi="Arial" w:cs="Arial"/>
          <w:b/>
          <w:sz w:val="20"/>
          <w:szCs w:val="20"/>
        </w:rPr>
      </w:pPr>
      <w:r>
        <w:rPr>
          <w:rFonts w:ascii="Arial" w:eastAsia="Arial" w:hAnsi="Arial" w:cs="Arial"/>
          <w:b/>
          <w:sz w:val="20"/>
          <w:szCs w:val="20"/>
        </w:rPr>
        <w:t>Assinatura do aluno ou Responsável                                  Escola Fisk Unidade Monte Mo</w:t>
      </w:r>
      <w:r>
        <w:rPr>
          <w:rFonts w:ascii="Arial" w:eastAsia="Arial" w:hAnsi="Arial" w:cs="Arial"/>
          <w:b/>
          <w:sz w:val="20"/>
          <w:szCs w:val="20"/>
        </w:rPr>
        <w:t>r</w:t>
      </w:r>
    </w:p>
    <w:p w14:paraId="097B0042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b/>
          <w:sz w:val="20"/>
          <w:szCs w:val="20"/>
        </w:rPr>
      </w:pPr>
      <w:r>
        <w:rPr>
          <w:rFonts w:ascii="Arial" w:eastAsia="Arial" w:hAnsi="Arial" w:cs="Arial"/>
          <w:b/>
          <w:sz w:val="20"/>
          <w:szCs w:val="20"/>
        </w:rPr>
        <w:t xml:space="preserve">                                                                                              Rua Lázaro Dirceu Martimbianco, 33, </w:t>
      </w:r>
    </w:p>
    <w:p w14:paraId="4EC59701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b/>
          <w:sz w:val="20"/>
          <w:szCs w:val="20"/>
        </w:rPr>
      </w:pPr>
      <w:r>
        <w:rPr>
          <w:rFonts w:ascii="Arial" w:eastAsia="Arial" w:hAnsi="Arial" w:cs="Arial"/>
          <w:b/>
          <w:sz w:val="20"/>
          <w:szCs w:val="20"/>
        </w:rPr>
        <w:t>CPF____________________________                      Jardim Nossa Senhora de Fátima - Monte Mor/SP</w:t>
      </w:r>
    </w:p>
    <w:p w14:paraId="0D3ECF98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b/>
          <w:sz w:val="20"/>
          <w:szCs w:val="20"/>
        </w:rPr>
      </w:pPr>
      <w:r>
        <w:rPr>
          <w:rFonts w:ascii="Arial" w:eastAsia="Arial" w:hAnsi="Arial" w:cs="Arial"/>
          <w:b/>
          <w:sz w:val="20"/>
          <w:szCs w:val="20"/>
        </w:rPr>
        <w:t xml:space="preserve">                                                                                                         Fone: 3879-4638  </w:t>
      </w:r>
    </w:p>
    <w:p w14:paraId="3DAE9F9C" w14:textId="77777777" w:rsidR="00B226E8" w:rsidRDefault="00BA4960">
      <w:pPr>
        <w:spacing w:after="0" w:line="240" w:lineRule="auto"/>
        <w:jc w:val="both"/>
        <w:rPr>
          <w:rFonts w:ascii="Arial" w:eastAsia="Arial" w:hAnsi="Arial" w:cs="Arial"/>
          <w:b/>
          <w:sz w:val="20"/>
          <w:szCs w:val="20"/>
        </w:rPr>
      </w:pPr>
      <w:r>
        <w:rPr>
          <w:rFonts w:ascii="Arial" w:eastAsia="Arial" w:hAnsi="Arial" w:cs="Arial"/>
          <w:b/>
          <w:sz w:val="20"/>
          <w:szCs w:val="20"/>
        </w:rPr>
        <w:t xml:space="preserve">                                                                                      e-mail/msn: </w:t>
      </w:r>
      <w:hyperlink r:id="rId6">
        <w:r>
          <w:rPr>
            <w:rFonts w:ascii="Arial" w:eastAsia="Arial" w:hAnsi="Arial" w:cs="Arial"/>
            <w:b/>
            <w:color w:val="0000FF"/>
            <w:sz w:val="20"/>
            <w:szCs w:val="20"/>
            <w:u w:val="single"/>
          </w:rPr>
          <w:t>secretariafisk@hotmail.com</w:t>
        </w:r>
      </w:hyperlink>
      <w:r>
        <w:rPr>
          <w:rFonts w:ascii="Arial" w:eastAsia="Arial" w:hAnsi="Arial" w:cs="Arial"/>
          <w:b/>
          <w:sz w:val="20"/>
          <w:szCs w:val="20"/>
        </w:rPr>
        <w:t xml:space="preserve"> </w:t>
      </w:r>
    </w:p>
    <w:p w14:paraId="6F2DEFA6" w14:textId="3FEFB256" w:rsidR="00B226E8" w:rsidRDefault="00BA4960">
      <w:pPr>
        <w:spacing w:after="0" w:line="240" w:lineRule="auto"/>
        <w:jc w:val="both"/>
        <w:rPr>
          <w:rFonts w:ascii="Arial" w:eastAsia="Arial" w:hAnsi="Arial" w:cs="Arial"/>
          <w:b/>
          <w:color w:val="0000FF"/>
          <w:sz w:val="20"/>
          <w:szCs w:val="20"/>
          <w:u w:val="single"/>
        </w:rPr>
      </w:pPr>
      <w:r>
        <w:rPr>
          <w:rFonts w:ascii="Arial" w:eastAsia="Arial" w:hAnsi="Arial" w:cs="Arial"/>
          <w:b/>
          <w:sz w:val="20"/>
          <w:szCs w:val="20"/>
        </w:rPr>
        <w:t xml:space="preserve">RG_______________________________                   </w:t>
      </w:r>
      <w:hyperlink r:id="rId7">
        <w:r>
          <w:rPr>
            <w:rFonts w:ascii="Arial" w:eastAsia="Arial" w:hAnsi="Arial" w:cs="Arial"/>
            <w:b/>
            <w:color w:val="0000FF"/>
            <w:sz w:val="20"/>
            <w:szCs w:val="20"/>
            <w:u w:val="single"/>
          </w:rPr>
          <w:t>http://www.facebook.com/fisk.montemor</w:t>
        </w:r>
      </w:hyperlink>
    </w:p>
    <w:p w14:paraId="699964E8" w14:textId="3CC1060D" w:rsidR="00544A49" w:rsidRDefault="00544A49">
      <w:pPr>
        <w:spacing w:after="0" w:line="240" w:lineRule="auto"/>
        <w:jc w:val="both"/>
        <w:rPr>
          <w:rFonts w:ascii="Arial" w:eastAsia="Arial" w:hAnsi="Arial" w:cs="Arial"/>
          <w:b/>
          <w:color w:val="0000FF"/>
          <w:sz w:val="20"/>
          <w:szCs w:val="20"/>
          <w:u w:val="single"/>
        </w:rPr>
      </w:pPr>
    </w:p>
    <w:p w14:paraId="5411FE88" w14:textId="515E9121" w:rsidR="00544A49" w:rsidRDefault="00544A49">
      <w:pPr>
        <w:spacing w:after="0" w:line="240" w:lineRule="auto"/>
        <w:jc w:val="both"/>
        <w:rPr>
          <w:rFonts w:ascii="Arial" w:eastAsia="Arial" w:hAnsi="Arial" w:cs="Arial"/>
          <w:b/>
          <w:color w:val="0000FF"/>
          <w:sz w:val="20"/>
          <w:szCs w:val="20"/>
          <w:u w:val="single"/>
        </w:rPr>
      </w:pPr>
    </w:p>
    <w:p w14:paraId="33F28424" w14:textId="79C43B28" w:rsidR="00544A49" w:rsidRDefault="00544A49">
      <w:pPr>
        <w:spacing w:after="0" w:line="240" w:lineRule="auto"/>
        <w:jc w:val="both"/>
        <w:rPr>
          <w:rFonts w:ascii="Arial" w:eastAsia="Arial" w:hAnsi="Arial" w:cs="Arial"/>
          <w:b/>
          <w:color w:val="0000FF"/>
          <w:sz w:val="20"/>
          <w:szCs w:val="20"/>
          <w:u w:val="single"/>
        </w:rPr>
      </w:pPr>
    </w:p>
    <w:p w14:paraId="781E64D0" w14:textId="410E865C" w:rsidR="00544A49" w:rsidRDefault="00544A49">
      <w:pPr>
        <w:spacing w:after="0" w:line="240" w:lineRule="auto"/>
        <w:jc w:val="both"/>
        <w:rPr>
          <w:rFonts w:ascii="Arial" w:eastAsia="Arial" w:hAnsi="Arial" w:cs="Arial"/>
          <w:b/>
          <w:color w:val="0000FF"/>
          <w:sz w:val="20"/>
          <w:szCs w:val="20"/>
          <w:u w:val="single"/>
        </w:rPr>
      </w:pPr>
    </w:p>
    <w:p w14:paraId="65454891" w14:textId="2DFDD804" w:rsidR="00544A49" w:rsidRDefault="00544A49">
      <w:pPr>
        <w:spacing w:after="0" w:line="240" w:lineRule="auto"/>
        <w:jc w:val="both"/>
        <w:rPr>
          <w:rFonts w:ascii="Arial" w:eastAsia="Arial" w:hAnsi="Arial" w:cs="Arial"/>
          <w:b/>
          <w:color w:val="0000FF"/>
          <w:sz w:val="20"/>
          <w:szCs w:val="20"/>
          <w:u w:val="single"/>
        </w:rPr>
      </w:pPr>
    </w:p>
    <w:p w14:paraId="39744881" w14:textId="3F71F425" w:rsidR="00931031" w:rsidRDefault="00931031" w:rsidP="00931031">
      <w:pPr>
        <w:jc w:val="center"/>
      </w:pPr>
      <w:r>
        <w:rPr>
          <w:noProof/>
          <w:lang w:val="en-US" w:eastAsia="en-US"/>
        </w:rPr>
        <w:drawing>
          <wp:inline distT="0" distB="0" distL="0" distR="0" wp14:anchorId="16E3EB39" wp14:editId="175F55F9">
            <wp:extent cx="5001629" cy="601980"/>
            <wp:effectExtent l="0" t="0" r="8890" b="7620"/>
            <wp:docPr id="15" name="image7.jpg" descr="Escola de inglês - Fisk Passo Fundo - Faça o teste de nivel grátis aqui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7.jpg" descr="Escola de inglês - Fisk Passo Fundo - Faça o teste de nivel grátis aqui"/>
                    <pic:cNvPicPr preferRelativeResize="0"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008718" cy="602833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3D0E5A73" w14:textId="77777777" w:rsidR="00931031" w:rsidRDefault="00931031" w:rsidP="00931031">
      <w:pPr>
        <w:spacing w:after="0" w:line="240" w:lineRule="auto"/>
        <w:jc w:val="center"/>
        <w:rPr>
          <w:sz w:val="36"/>
          <w:szCs w:val="36"/>
        </w:rPr>
      </w:pPr>
      <w:r>
        <w:rPr>
          <w:sz w:val="36"/>
          <w:szCs w:val="36"/>
        </w:rPr>
        <w:t>ADENDO DE CONTRATO</w:t>
      </w:r>
    </w:p>
    <w:p w14:paraId="6AB0C298" w14:textId="77777777" w:rsidR="00931031" w:rsidRDefault="00931031" w:rsidP="00931031">
      <w:pPr>
        <w:spacing w:after="0" w:line="240" w:lineRule="auto"/>
        <w:jc w:val="center"/>
        <w:rPr>
          <w:sz w:val="36"/>
          <w:szCs w:val="36"/>
        </w:rPr>
      </w:pPr>
      <w:r>
        <w:rPr>
          <w:sz w:val="36"/>
          <w:szCs w:val="36"/>
        </w:rPr>
        <w:t>ACRÉSCIMOS AOS CURSOS</w:t>
      </w:r>
    </w:p>
    <w:p w14:paraId="1A2632BD" w14:textId="77777777" w:rsidR="00931031" w:rsidRDefault="00931031" w:rsidP="00931031">
      <w:pPr>
        <w:spacing w:after="0" w:line="240" w:lineRule="auto"/>
        <w:jc w:val="center"/>
        <w:rPr>
          <w:sz w:val="36"/>
          <w:szCs w:val="36"/>
        </w:rPr>
      </w:pPr>
    </w:p>
    <w:p w14:paraId="46753741" w14:textId="77777777" w:rsidR="00931031" w:rsidRDefault="00931031" w:rsidP="00931031">
      <w:pPr>
        <w:jc w:val="both"/>
        <w:rPr>
          <w:sz w:val="24"/>
          <w:szCs w:val="24"/>
        </w:rPr>
      </w:pPr>
      <w:r>
        <w:rPr>
          <w:sz w:val="24"/>
          <w:szCs w:val="24"/>
        </w:rPr>
        <w:t>Fica estabelecido os acréscimos de benefícios abaixo, relativos aos cursos da Fisk Hortolândia. Os benefícios abaixo deverão ser utilizados apenas na unidade Hortolândia</w:t>
      </w:r>
    </w:p>
    <w:p w14:paraId="19D5941A" w14:textId="77777777" w:rsidR="00931031" w:rsidRDefault="00931031" w:rsidP="00931031">
      <w:pPr>
        <w:jc w:val="both"/>
        <w:rPr>
          <w:b/>
          <w:sz w:val="20"/>
          <w:szCs w:val="20"/>
          <w:u w:val="single"/>
        </w:rPr>
      </w:pPr>
      <w:r>
        <w:rPr>
          <w:b/>
          <w:sz w:val="20"/>
          <w:szCs w:val="20"/>
          <w:u w:val="single"/>
        </w:rPr>
        <w:t>SEGURO ESTUDANTIL</w:t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1" hidden="0" allowOverlap="1" wp14:anchorId="2DF8A8A6" wp14:editId="376ABB2D">
                <wp:simplePos x="0" y="0"/>
                <wp:positionH relativeFrom="column">
                  <wp:posOffset>1</wp:posOffset>
                </wp:positionH>
                <wp:positionV relativeFrom="paragraph">
                  <wp:posOffset>292100</wp:posOffset>
                </wp:positionV>
                <wp:extent cx="403225" cy="212725"/>
                <wp:effectExtent l="0" t="0" r="0" b="0"/>
                <wp:wrapNone/>
                <wp:docPr id="10" name="Retângulo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5150738" y="3679988"/>
                          <a:ext cx="390525" cy="2000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12700" cap="flat" cmpd="sng">
                          <a:solidFill>
                            <a:srgbClr val="42719B"/>
                          </a:solidFill>
                          <a:prstDash val="solid"/>
                          <a:miter lim="800000"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14:paraId="66BB68F4" w14:textId="77777777" w:rsidR="00931031" w:rsidRDefault="00931031" w:rsidP="00931031">
                            <w:pPr>
                              <w:spacing w:after="0" w:line="240" w:lineRule="auto"/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rect w14:anchorId="2DF8A8A6" id="Retângulo 10" o:spid="_x0000_s1026" style="position:absolute;left:0;text-align:left;margin-left:0;margin-top:23pt;width:31.75pt;height:16.7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" fillcolor="white [3201]" strokecolor="#42719b" strokeweight="1pt">
                <v:stroke startarrowwidth="narrow" startarrowlength="short" endarrowwidth="narrow" endarrowlength="short"/>
                <v:textbox inset="2.53958mm,2.53958mm,2.53958mm,2.53958mm">
                  <w:txbxContent>
                    <w:p w14:paraId="66BB68F4" w14:textId="77777777" w:rsidR="00931031" w:rsidRDefault="00931031" w:rsidP="00931031">
                      <w:pPr>
                        <w:spacing w:after="0" w:line="240" w:lineRule="auto"/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14:paraId="319F7AF8" w14:textId="77777777" w:rsidR="00931031" w:rsidRDefault="00931031" w:rsidP="00931031">
      <w:pPr>
        <w:tabs>
          <w:tab w:val="left" w:pos="900"/>
        </w:tabs>
        <w:jc w:val="both"/>
        <w:rPr>
          <w:sz w:val="20"/>
          <w:szCs w:val="20"/>
        </w:rPr>
      </w:pPr>
      <w:r>
        <w:rPr>
          <w:sz w:val="20"/>
          <w:szCs w:val="20"/>
        </w:rPr>
        <w:tab/>
        <w:t>Valor a ser incluído na mensalidade = R$ ________</w:t>
      </w:r>
    </w:p>
    <w:p w14:paraId="4E3D478C" w14:textId="77777777" w:rsidR="00931031" w:rsidRDefault="00931031" w:rsidP="00931031">
      <w:pPr>
        <w:jc w:val="both"/>
        <w:rPr>
          <w:sz w:val="20"/>
          <w:szCs w:val="20"/>
        </w:rPr>
      </w:pPr>
      <w:r>
        <w:rPr>
          <w:sz w:val="20"/>
          <w:szCs w:val="20"/>
        </w:rPr>
        <w:t>3 meses de mensalidades grátis, no caso do responsável pelo contrato for demitido sem justa causa do emprego formal. É necessário a apresentação da carteira de trabalho do responsável pelo contrato para requere o benefício.</w:t>
      </w:r>
    </w:p>
    <w:p w14:paraId="1FEE9C54" w14:textId="77777777" w:rsidR="00931031" w:rsidRDefault="00931031" w:rsidP="00931031">
      <w:pPr>
        <w:jc w:val="both"/>
        <w:rPr>
          <w:b/>
          <w:sz w:val="20"/>
          <w:szCs w:val="20"/>
          <w:u w:val="single"/>
        </w:rPr>
      </w:pPr>
      <w:r>
        <w:rPr>
          <w:b/>
          <w:sz w:val="20"/>
          <w:szCs w:val="20"/>
          <w:u w:val="single"/>
        </w:rPr>
        <w:t>CONVERSAÇÃO EXTRA</w:t>
      </w:r>
    </w:p>
    <w:p w14:paraId="1FF00D85" w14:textId="77777777" w:rsidR="00931031" w:rsidRDefault="00931031" w:rsidP="00931031">
      <w:pPr>
        <w:tabs>
          <w:tab w:val="left" w:pos="900"/>
        </w:tabs>
        <w:jc w:val="both"/>
        <w:rPr>
          <w:sz w:val="20"/>
          <w:szCs w:val="20"/>
        </w:rPr>
      </w:pPr>
      <w:r>
        <w:rPr>
          <w:sz w:val="20"/>
          <w:szCs w:val="20"/>
        </w:rPr>
        <w:tab/>
        <w:t>Valor a ser incluído na mensalidade = R$ ________</w:t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60288" behindDoc="0" locked="0" layoutInCell="1" hidden="0" allowOverlap="1" wp14:anchorId="149B8325" wp14:editId="2D02D518">
                <wp:simplePos x="0" y="0"/>
                <wp:positionH relativeFrom="column">
                  <wp:posOffset>1</wp:posOffset>
                </wp:positionH>
                <wp:positionV relativeFrom="paragraph">
                  <wp:posOffset>0</wp:posOffset>
                </wp:positionV>
                <wp:extent cx="403225" cy="212725"/>
                <wp:effectExtent l="0" t="0" r="0" b="0"/>
                <wp:wrapNone/>
                <wp:docPr id="13" name="Retângulo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5150738" y="3679988"/>
                          <a:ext cx="390525" cy="2000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12700" cap="flat" cmpd="sng">
                          <a:solidFill>
                            <a:srgbClr val="42719B"/>
                          </a:solidFill>
                          <a:prstDash val="solid"/>
                          <a:miter lim="800000"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14:paraId="71F1855E" w14:textId="77777777" w:rsidR="00931031" w:rsidRDefault="00931031" w:rsidP="00931031">
                            <w:pPr>
                              <w:spacing w:after="0" w:line="240" w:lineRule="auto"/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rect w14:anchorId="149B8325" id="Retângulo 13" o:spid="_x0000_s1027" style="position:absolute;left:0;text-align:left;margin-left:0;margin-top:0;width:31.75pt;height:16.7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" fillcolor="white [3201]" strokecolor="#42719b" strokeweight="1pt">
                <v:stroke startarrowwidth="narrow" startarrowlength="short" endarrowwidth="narrow" endarrowlength="short"/>
                <v:textbox inset="2.53958mm,2.53958mm,2.53958mm,2.53958mm">
                  <w:txbxContent>
                    <w:p w14:paraId="71F1855E" w14:textId="77777777" w:rsidR="00931031" w:rsidRDefault="00931031" w:rsidP="00931031">
                      <w:pPr>
                        <w:spacing w:after="0" w:line="240" w:lineRule="auto"/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14:paraId="57437A56" w14:textId="77777777" w:rsidR="00931031" w:rsidRDefault="00931031" w:rsidP="00931031">
      <w:pPr>
        <w:tabs>
          <w:tab w:val="left" w:pos="900"/>
        </w:tabs>
        <w:jc w:val="both"/>
        <w:rPr>
          <w:sz w:val="20"/>
          <w:szCs w:val="20"/>
        </w:rPr>
      </w:pPr>
      <w:r>
        <w:rPr>
          <w:sz w:val="20"/>
          <w:szCs w:val="20"/>
        </w:rPr>
        <w:t>2 horas semanais de aulas a mais de conversação em dias e horários pré-estabelecidos pela escola.</w:t>
      </w:r>
    </w:p>
    <w:p w14:paraId="52B918F9" w14:textId="77777777" w:rsidR="00931031" w:rsidRDefault="00931031" w:rsidP="00931031">
      <w:pPr>
        <w:tabs>
          <w:tab w:val="left" w:pos="900"/>
        </w:tabs>
        <w:jc w:val="both"/>
        <w:rPr>
          <w:b/>
          <w:sz w:val="20"/>
          <w:szCs w:val="20"/>
          <w:u w:val="single"/>
        </w:rPr>
      </w:pPr>
      <w:r>
        <w:rPr>
          <w:b/>
          <w:sz w:val="20"/>
          <w:szCs w:val="20"/>
          <w:u w:val="single"/>
        </w:rPr>
        <w:t>REPOSIÇÕES DE AULAS PERDIDAS</w:t>
      </w:r>
    </w:p>
    <w:p w14:paraId="21FFD93B" w14:textId="77777777" w:rsidR="00931031" w:rsidRDefault="00931031" w:rsidP="00931031">
      <w:pPr>
        <w:tabs>
          <w:tab w:val="left" w:pos="900"/>
        </w:tabs>
        <w:jc w:val="both"/>
        <w:rPr>
          <w:sz w:val="20"/>
          <w:szCs w:val="20"/>
        </w:rPr>
      </w:pPr>
      <w:r>
        <w:rPr>
          <w:sz w:val="20"/>
          <w:szCs w:val="20"/>
        </w:rPr>
        <w:t xml:space="preserve">                Valor a ser incluído na mensalidade subsequente por reposição solicitada = R$ ________</w:t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61312" behindDoc="0" locked="0" layoutInCell="1" hidden="0" allowOverlap="1" wp14:anchorId="60B5CB77" wp14:editId="394B7497">
                <wp:simplePos x="0" y="0"/>
                <wp:positionH relativeFrom="column">
                  <wp:posOffset>1</wp:posOffset>
                </wp:positionH>
                <wp:positionV relativeFrom="paragraph">
                  <wp:posOffset>0</wp:posOffset>
                </wp:positionV>
                <wp:extent cx="403225" cy="212725"/>
                <wp:effectExtent l="0" t="0" r="0" b="0"/>
                <wp:wrapNone/>
                <wp:docPr id="12" name="Retângulo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5150738" y="3679988"/>
                          <a:ext cx="390525" cy="2000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12700" cap="flat" cmpd="sng">
                          <a:solidFill>
                            <a:srgbClr val="42719B"/>
                          </a:solidFill>
                          <a:prstDash val="solid"/>
                          <a:miter lim="800000"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14:paraId="75CEEA11" w14:textId="77777777" w:rsidR="00931031" w:rsidRDefault="00931031" w:rsidP="00931031">
                            <w:pPr>
                              <w:spacing w:after="0" w:line="240" w:lineRule="auto"/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rect w14:anchorId="60B5CB77" id="Retângulo 12" o:spid="_x0000_s1028" style="position:absolute;left:0;text-align:left;margin-left:0;margin-top:0;width:31.75pt;height:16.75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" fillcolor="white [3201]" strokecolor="#42719b" strokeweight="1pt">
                <v:stroke startarrowwidth="narrow" startarrowlength="short" endarrowwidth="narrow" endarrowlength="short"/>
                <v:textbox inset="2.53958mm,2.53958mm,2.53958mm,2.53958mm">
                  <w:txbxContent>
                    <w:p w14:paraId="75CEEA11" w14:textId="77777777" w:rsidR="00931031" w:rsidRDefault="00931031" w:rsidP="00931031">
                      <w:pPr>
                        <w:spacing w:after="0" w:line="240" w:lineRule="auto"/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14:paraId="6F3D7EED" w14:textId="77777777" w:rsidR="00931031" w:rsidRDefault="00931031" w:rsidP="00931031">
      <w:pPr>
        <w:tabs>
          <w:tab w:val="left" w:pos="900"/>
        </w:tabs>
        <w:jc w:val="both"/>
        <w:rPr>
          <w:sz w:val="20"/>
          <w:szCs w:val="20"/>
        </w:rPr>
      </w:pPr>
      <w:r>
        <w:rPr>
          <w:sz w:val="20"/>
          <w:szCs w:val="20"/>
        </w:rPr>
        <w:t>Agendamento de aulas de reposição, mediante perda da aula. Os agendamentos são feitos mediante disposições de horários e vagas da escola. Qualquer professor(a) poderá ministrar a aula de reposição.</w:t>
      </w:r>
    </w:p>
    <w:p w14:paraId="253B49C7" w14:textId="77777777" w:rsidR="00931031" w:rsidRDefault="00931031" w:rsidP="00931031">
      <w:pPr>
        <w:tabs>
          <w:tab w:val="left" w:pos="900"/>
        </w:tabs>
        <w:jc w:val="both"/>
        <w:rPr>
          <w:b/>
          <w:sz w:val="20"/>
          <w:szCs w:val="20"/>
          <w:u w:val="single"/>
        </w:rPr>
      </w:pPr>
      <w:r>
        <w:rPr>
          <w:b/>
          <w:sz w:val="20"/>
          <w:szCs w:val="20"/>
          <w:u w:val="single"/>
        </w:rPr>
        <w:t>REFORÇO ESCOLAR</w:t>
      </w:r>
    </w:p>
    <w:p w14:paraId="6E8A1E8C" w14:textId="77777777" w:rsidR="00931031" w:rsidRDefault="00931031" w:rsidP="00931031">
      <w:pPr>
        <w:tabs>
          <w:tab w:val="left" w:pos="900"/>
        </w:tabs>
        <w:jc w:val="both"/>
        <w:rPr>
          <w:sz w:val="20"/>
          <w:szCs w:val="20"/>
        </w:rPr>
      </w:pPr>
      <w:r>
        <w:rPr>
          <w:sz w:val="20"/>
          <w:szCs w:val="20"/>
        </w:rPr>
        <w:t xml:space="preserve">                Valor a ser incluído na mensalidade subsequente por aula solicitada = R$ ________</w:t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62336" behindDoc="0" locked="0" layoutInCell="1" hidden="0" allowOverlap="1" wp14:anchorId="1EC48EF6" wp14:editId="75AD3F7E">
                <wp:simplePos x="0" y="0"/>
                <wp:positionH relativeFrom="column">
                  <wp:posOffset>1</wp:posOffset>
                </wp:positionH>
                <wp:positionV relativeFrom="paragraph">
                  <wp:posOffset>0</wp:posOffset>
                </wp:positionV>
                <wp:extent cx="403225" cy="212725"/>
                <wp:effectExtent l="0" t="0" r="0" b="0"/>
                <wp:wrapNone/>
                <wp:docPr id="14" name="Retângulo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5150738" y="3679988"/>
                          <a:ext cx="390525" cy="2000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12700" cap="flat" cmpd="sng">
                          <a:solidFill>
                            <a:srgbClr val="42719B"/>
                          </a:solidFill>
                          <a:prstDash val="solid"/>
                          <a:miter lim="800000"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14:paraId="143A2E29" w14:textId="77777777" w:rsidR="00931031" w:rsidRDefault="00931031" w:rsidP="00931031">
                            <w:pPr>
                              <w:spacing w:after="0" w:line="240" w:lineRule="auto"/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rect w14:anchorId="1EC48EF6" id="Retângulo 14" o:spid="_x0000_s1029" style="position:absolute;left:0;text-align:left;margin-left:0;margin-top:0;width:31.75pt;height:16.75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" fillcolor="white [3201]" strokecolor="#42719b" strokeweight="1pt">
                <v:stroke startarrowwidth="narrow" startarrowlength="short" endarrowwidth="narrow" endarrowlength="short"/>
                <v:textbox inset="2.53958mm,2.53958mm,2.53958mm,2.53958mm">
                  <w:txbxContent>
                    <w:p w14:paraId="143A2E29" w14:textId="77777777" w:rsidR="00931031" w:rsidRDefault="00931031" w:rsidP="00931031">
                      <w:pPr>
                        <w:spacing w:after="0" w:line="240" w:lineRule="auto"/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14:paraId="43C2D719" w14:textId="77777777" w:rsidR="00931031" w:rsidRDefault="00931031" w:rsidP="00931031">
      <w:pPr>
        <w:tabs>
          <w:tab w:val="left" w:pos="900"/>
        </w:tabs>
        <w:jc w:val="both"/>
        <w:rPr>
          <w:sz w:val="20"/>
          <w:szCs w:val="20"/>
        </w:rPr>
      </w:pPr>
      <w:r>
        <w:rPr>
          <w:sz w:val="20"/>
          <w:szCs w:val="20"/>
        </w:rPr>
        <w:t>Válido para alunos(as) que estejam cursando até no máximo o Ensino Médio. Aula de reforço para dúvidas referente ao material (língua estrangeira) da escola regular. Os agendamentos são feitos mediante disposições de horários e vagas da escola. Qualquer professor(a) poderá ministrar a aula de reforço escolar.</w:t>
      </w:r>
    </w:p>
    <w:p w14:paraId="24C2A5D6" w14:textId="77777777" w:rsidR="00931031" w:rsidRDefault="00931031" w:rsidP="00931031">
      <w:pPr>
        <w:tabs>
          <w:tab w:val="left" w:pos="900"/>
        </w:tabs>
        <w:jc w:val="both"/>
        <w:rPr>
          <w:b/>
          <w:sz w:val="20"/>
          <w:szCs w:val="20"/>
          <w:u w:val="single"/>
        </w:rPr>
      </w:pPr>
      <w:r>
        <w:rPr>
          <w:b/>
          <w:sz w:val="20"/>
          <w:szCs w:val="20"/>
          <w:u w:val="single"/>
        </w:rPr>
        <w:t>AULA EXTRA TIRA DÚVIDAS</w:t>
      </w:r>
    </w:p>
    <w:p w14:paraId="5A60CEB8" w14:textId="77777777" w:rsidR="00931031" w:rsidRDefault="00931031" w:rsidP="00931031">
      <w:pPr>
        <w:tabs>
          <w:tab w:val="left" w:pos="900"/>
        </w:tabs>
        <w:jc w:val="both"/>
        <w:rPr>
          <w:sz w:val="20"/>
          <w:szCs w:val="20"/>
        </w:rPr>
      </w:pPr>
      <w:r>
        <w:rPr>
          <w:sz w:val="20"/>
          <w:szCs w:val="20"/>
        </w:rPr>
        <w:t xml:space="preserve">                Valor a ser incluído na mensalidade subsequente por aula solicitada = R$ ________</w:t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63360" behindDoc="0" locked="0" layoutInCell="1" hidden="0" allowOverlap="1" wp14:anchorId="1269B398" wp14:editId="7C1B9A91">
                <wp:simplePos x="0" y="0"/>
                <wp:positionH relativeFrom="column">
                  <wp:posOffset>1</wp:posOffset>
                </wp:positionH>
                <wp:positionV relativeFrom="paragraph">
                  <wp:posOffset>0</wp:posOffset>
                </wp:positionV>
                <wp:extent cx="403225" cy="212725"/>
                <wp:effectExtent l="0" t="0" r="0" b="0"/>
                <wp:wrapNone/>
                <wp:docPr id="11" name="Retângulo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5150738" y="3679988"/>
                          <a:ext cx="390525" cy="2000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12700" cap="flat" cmpd="sng">
                          <a:solidFill>
                            <a:srgbClr val="42719B"/>
                          </a:solidFill>
                          <a:prstDash val="solid"/>
                          <a:miter lim="800000"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14:paraId="67A721A7" w14:textId="77777777" w:rsidR="00931031" w:rsidRDefault="00931031" w:rsidP="00931031">
                            <w:pPr>
                              <w:spacing w:after="0" w:line="240" w:lineRule="auto"/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rect w14:anchorId="1269B398" id="Retângulo 11" o:spid="_x0000_s1030" style="position:absolute;left:0;text-align:left;margin-left:0;margin-top:0;width:31.75pt;height:16.75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" fillcolor="white [3201]" strokecolor="#42719b" strokeweight="1pt">
                <v:stroke startarrowwidth="narrow" startarrowlength="short" endarrowwidth="narrow" endarrowlength="short"/>
                <v:textbox inset="2.53958mm,2.53958mm,2.53958mm,2.53958mm">
                  <w:txbxContent>
                    <w:p w14:paraId="67A721A7" w14:textId="77777777" w:rsidR="00931031" w:rsidRDefault="00931031" w:rsidP="00931031">
                      <w:pPr>
                        <w:spacing w:after="0" w:line="240" w:lineRule="auto"/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14:paraId="4EE749BA" w14:textId="77777777" w:rsidR="00931031" w:rsidRDefault="00931031" w:rsidP="00931031">
      <w:pPr>
        <w:jc w:val="both"/>
        <w:rPr>
          <w:sz w:val="20"/>
          <w:szCs w:val="20"/>
        </w:rPr>
      </w:pPr>
      <w:r>
        <w:rPr>
          <w:sz w:val="20"/>
          <w:szCs w:val="20"/>
        </w:rPr>
        <w:t>Dúvidas específicas referente ao material da Fisk. Os agendamentos são feitos mediante disposições de horários e vagas da escola. Qualquer professor(a) poderá ministrar a aula.</w:t>
      </w:r>
    </w:p>
    <w:p w14:paraId="1A043918" w14:textId="77777777" w:rsidR="00931031" w:rsidRDefault="00931031" w:rsidP="00931031">
      <w:pPr>
        <w:jc w:val="both"/>
        <w:rPr>
          <w:b/>
          <w:sz w:val="20"/>
          <w:szCs w:val="20"/>
          <w:u w:val="single"/>
        </w:rPr>
      </w:pPr>
      <w:r>
        <w:rPr>
          <w:sz w:val="20"/>
          <w:szCs w:val="20"/>
        </w:rPr>
        <w:t xml:space="preserve">                </w:t>
      </w:r>
      <w:r>
        <w:rPr>
          <w:b/>
          <w:sz w:val="20"/>
          <w:szCs w:val="20"/>
          <w:u w:val="single"/>
        </w:rPr>
        <w:t>DESCONTO DE 50% NAS MENSALIDADES DE UM PRÓXIMO CURSO (DIFERENTE) NA FISK HORTOLÂNDIA</w:t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64384" behindDoc="0" locked="0" layoutInCell="1" hidden="0" allowOverlap="1" wp14:anchorId="4A05B066" wp14:editId="574D1F7B">
                <wp:simplePos x="0" y="0"/>
                <wp:positionH relativeFrom="column">
                  <wp:posOffset>1</wp:posOffset>
                </wp:positionH>
                <wp:positionV relativeFrom="paragraph">
                  <wp:posOffset>0</wp:posOffset>
                </wp:positionV>
                <wp:extent cx="403225" cy="212725"/>
                <wp:effectExtent l="0" t="0" r="0" b="0"/>
                <wp:wrapNone/>
                <wp:docPr id="9" name="Retângulo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5150738" y="3679988"/>
                          <a:ext cx="390525" cy="2000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12700" cap="flat" cmpd="sng">
                          <a:solidFill>
                            <a:srgbClr val="42719B"/>
                          </a:solidFill>
                          <a:prstDash val="solid"/>
                          <a:miter lim="800000"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14:paraId="7D7BE197" w14:textId="77777777" w:rsidR="00931031" w:rsidRDefault="00931031" w:rsidP="00931031">
                            <w:pPr>
                              <w:spacing w:after="0" w:line="240" w:lineRule="auto"/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rect w14:anchorId="4A05B066" id="Retângulo 9" o:spid="_x0000_s1031" style="position:absolute;left:0;text-align:left;margin-left:0;margin-top:0;width:31.75pt;height:16.7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" fillcolor="white [3201]" strokecolor="#42719b" strokeweight="1pt">
                <v:stroke startarrowwidth="narrow" startarrowlength="short" endarrowwidth="narrow" endarrowlength="short"/>
                <v:textbox inset="2.53958mm,2.53958mm,2.53958mm,2.53958mm">
                  <w:txbxContent>
                    <w:p w14:paraId="7D7BE197" w14:textId="77777777" w:rsidR="00931031" w:rsidRDefault="00931031" w:rsidP="00931031">
                      <w:pPr>
                        <w:spacing w:after="0" w:line="240" w:lineRule="auto"/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14:paraId="6D0CB413" w14:textId="11AFFC3F" w:rsidR="00931031" w:rsidRDefault="00931031" w:rsidP="00931031">
      <w:pPr>
        <w:tabs>
          <w:tab w:val="left" w:pos="900"/>
        </w:tabs>
        <w:jc w:val="both"/>
        <w:rPr>
          <w:sz w:val="20"/>
          <w:szCs w:val="20"/>
        </w:rPr>
      </w:pPr>
      <w:r>
        <w:rPr>
          <w:sz w:val="20"/>
          <w:szCs w:val="20"/>
        </w:rPr>
        <w:t>O aluno poderá ofertar este benefício ao seu critério para outra pessoa, desde que respeite a regra de que seja um curso diferente do que o aluno é matriculado. O benefício de desconto de 50% é Válido apenas para aulas em grupo, não é válido para aulas VIP.</w:t>
      </w:r>
    </w:p>
    <w:p w14:paraId="1B653D42" w14:textId="77777777" w:rsidR="00931031" w:rsidRDefault="00931031" w:rsidP="00931031">
      <w:pPr>
        <w:tabs>
          <w:tab w:val="left" w:pos="900"/>
        </w:tabs>
        <w:jc w:val="both"/>
        <w:rPr>
          <w:sz w:val="20"/>
          <w:szCs w:val="20"/>
        </w:rPr>
      </w:pPr>
    </w:p>
    <w:p w14:paraId="15EBC64D" w14:textId="77777777" w:rsidR="00931031" w:rsidRDefault="00931031" w:rsidP="00931031">
      <w:pPr>
        <w:rPr>
          <w:sz w:val="28"/>
          <w:szCs w:val="28"/>
        </w:rPr>
      </w:pPr>
      <w:r>
        <w:rPr>
          <w:sz w:val="28"/>
          <w:szCs w:val="28"/>
        </w:rPr>
        <w:t>__________________________                   ______________________________</w:t>
      </w:r>
    </w:p>
    <w:p w14:paraId="112329BA" w14:textId="7C2DB85E" w:rsidR="00931031" w:rsidRDefault="00931031" w:rsidP="00931031">
      <w:pPr>
        <w:spacing w:after="0" w:line="240" w:lineRule="auto"/>
        <w:jc w:val="both"/>
        <w:rPr>
          <w:rFonts w:ascii="Arial" w:eastAsia="Arial" w:hAnsi="Arial" w:cs="Arial"/>
          <w:b/>
          <w:sz w:val="20"/>
          <w:szCs w:val="20"/>
        </w:rPr>
      </w:pPr>
      <w:r>
        <w:rPr>
          <w:rFonts w:ascii="Arial" w:eastAsia="Arial" w:hAnsi="Arial" w:cs="Arial"/>
          <w:b/>
          <w:sz w:val="20"/>
          <w:szCs w:val="20"/>
        </w:rPr>
        <w:t xml:space="preserve">Assinatura do aluno ou Responsável                       </w:t>
      </w:r>
      <w:r>
        <w:rPr>
          <w:rFonts w:ascii="Arial" w:eastAsia="Arial" w:hAnsi="Arial" w:cs="Arial"/>
          <w:b/>
          <w:sz w:val="18"/>
          <w:szCs w:val="18"/>
        </w:rPr>
        <w:t>FISK CENTRO DE ENSINO – Unidade Monte Mor</w:t>
      </w:r>
    </w:p>
    <w:p w14:paraId="0D048F6D" w14:textId="224A1BEC" w:rsidR="00931031" w:rsidRPr="00931031" w:rsidRDefault="00931031" w:rsidP="00931031">
      <w:pPr>
        <w:spacing w:after="0" w:line="240" w:lineRule="auto"/>
        <w:jc w:val="both"/>
        <w:rPr>
          <w:rFonts w:ascii="Arial" w:eastAsia="Arial" w:hAnsi="Arial" w:cs="Arial"/>
          <w:b/>
          <w:bCs/>
          <w:sz w:val="20"/>
          <w:szCs w:val="20"/>
        </w:rPr>
      </w:pPr>
      <w:r>
        <w:rPr>
          <w:rFonts w:ascii="Arial" w:eastAsia="Arial" w:hAnsi="Arial" w:cs="Arial"/>
          <w:b/>
          <w:sz w:val="20"/>
          <w:szCs w:val="20"/>
        </w:rPr>
        <w:t xml:space="preserve">                                                                                                </w:t>
      </w:r>
      <w:r w:rsidRPr="00931031">
        <w:rPr>
          <w:rFonts w:ascii="Arial" w:eastAsia="Arial" w:hAnsi="Arial" w:cs="Arial"/>
          <w:b/>
          <w:bCs/>
          <w:sz w:val="20"/>
          <w:szCs w:val="20"/>
        </w:rPr>
        <w:t>Rua Lázaro Dirceu Martimbianco, nº 33</w:t>
      </w:r>
    </w:p>
    <w:p w14:paraId="02FF0DB0" w14:textId="233C7EAF" w:rsidR="00931031" w:rsidRDefault="00931031" w:rsidP="00931031">
      <w:pPr>
        <w:spacing w:after="0" w:line="240" w:lineRule="auto"/>
        <w:jc w:val="both"/>
        <w:rPr>
          <w:rFonts w:ascii="Arial" w:eastAsia="Arial" w:hAnsi="Arial" w:cs="Arial"/>
          <w:b/>
          <w:sz w:val="20"/>
          <w:szCs w:val="20"/>
        </w:rPr>
      </w:pPr>
      <w:r>
        <w:rPr>
          <w:rFonts w:ascii="Arial" w:eastAsia="Arial" w:hAnsi="Arial" w:cs="Arial"/>
          <w:b/>
          <w:sz w:val="20"/>
          <w:szCs w:val="20"/>
        </w:rPr>
        <w:t>CPF____________________________                                 Jd. Ns. Sra. Fátima – Monte Mor</w:t>
      </w:r>
    </w:p>
    <w:p w14:paraId="0DBCB830" w14:textId="1E35EA54" w:rsidR="00931031" w:rsidRDefault="00931031" w:rsidP="00931031">
      <w:pPr>
        <w:spacing w:after="0" w:line="240" w:lineRule="auto"/>
        <w:jc w:val="both"/>
        <w:rPr>
          <w:rFonts w:ascii="Arial" w:eastAsia="Arial" w:hAnsi="Arial" w:cs="Arial"/>
          <w:b/>
          <w:sz w:val="20"/>
          <w:szCs w:val="20"/>
        </w:rPr>
      </w:pPr>
      <w:r>
        <w:rPr>
          <w:rFonts w:ascii="Arial" w:eastAsia="Arial" w:hAnsi="Arial" w:cs="Arial"/>
          <w:b/>
          <w:sz w:val="20"/>
          <w:szCs w:val="20"/>
        </w:rPr>
        <w:t xml:space="preserve">                                                                                                              Fone: 3879-4638</w:t>
      </w:r>
    </w:p>
    <w:p w14:paraId="1BF2B31A" w14:textId="77777777" w:rsidR="00931031" w:rsidRDefault="00931031" w:rsidP="00931031">
      <w:pPr>
        <w:spacing w:after="0" w:line="240" w:lineRule="auto"/>
        <w:jc w:val="both"/>
        <w:rPr>
          <w:rFonts w:ascii="Arial" w:eastAsia="Arial" w:hAnsi="Arial" w:cs="Arial"/>
          <w:b/>
          <w:sz w:val="20"/>
          <w:szCs w:val="20"/>
        </w:rPr>
      </w:pPr>
      <w:r>
        <w:rPr>
          <w:rFonts w:ascii="Arial" w:eastAsia="Arial" w:hAnsi="Arial" w:cs="Arial"/>
          <w:b/>
          <w:sz w:val="20"/>
          <w:szCs w:val="20"/>
        </w:rPr>
        <w:t xml:space="preserve">                                                                                               e-mail: fiskhortolandia@hotmail.com</w:t>
      </w:r>
    </w:p>
    <w:p w14:paraId="7E54D629" w14:textId="276CB755" w:rsidR="00544A49" w:rsidRPr="00931031" w:rsidRDefault="00931031">
      <w:pPr>
        <w:spacing w:after="0" w:line="240" w:lineRule="auto"/>
        <w:jc w:val="both"/>
        <w:rPr>
          <w:rFonts w:ascii="Arial" w:eastAsia="Arial" w:hAnsi="Arial" w:cs="Arial"/>
          <w:b/>
          <w:sz w:val="20"/>
          <w:szCs w:val="20"/>
        </w:rPr>
      </w:pPr>
      <w:r>
        <w:rPr>
          <w:rFonts w:ascii="Arial" w:eastAsia="Arial" w:hAnsi="Arial" w:cs="Arial"/>
          <w:b/>
          <w:sz w:val="20"/>
          <w:szCs w:val="20"/>
        </w:rPr>
        <w:t xml:space="preserve">RG_____________________________ </w:t>
      </w:r>
    </w:p>
    <w:sectPr w:rsidR="00544A49" w:rsidRPr="00931031">
      <w:pgSz w:w="11906" w:h="16838"/>
      <w:pgMar w:top="425" w:right="433" w:bottom="544" w:left="425" w:header="708" w:footer="708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226E8"/>
    <w:rsid w:val="00544A49"/>
    <w:rsid w:val="00931031"/>
    <w:rsid w:val="00B226E8"/>
    <w:rsid w:val="00BA4960"/>
    <w:rsid w:val="00FF78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3CAC24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Calibr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="Cambria" w:eastAsia="Cambria" w:hAnsi="Cambria" w:cs="Cambria"/>
      <w:b/>
      <w:color w:val="366091"/>
      <w:sz w:val="28"/>
      <w:szCs w:val="28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1">
    <w:name w:val="Table Normal1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table" w:customStyle="1" w:styleId="TableNormal2">
    <w:name w:val="Table Normal2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2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7F08CC"/>
    <w:rPr>
      <w:color w:val="0000FF" w:themeColor="hyperlink"/>
      <w:u w:val="single"/>
    </w:rPr>
  </w:style>
  <w:style w:type="character" w:customStyle="1" w:styleId="UnresolvedMention">
    <w:name w:val="Unresolved Mention"/>
    <w:basedOn w:val="DefaultParagraphFont"/>
    <w:uiPriority w:val="99"/>
    <w:semiHidden/>
    <w:unhideWhenUsed/>
    <w:rsid w:val="007F08CC"/>
    <w:rPr>
      <w:color w:val="605E5C"/>
      <w:shd w:val="clear" w:color="auto" w:fill="E1DFDD"/>
    </w:rPr>
  </w:style>
  <w:style w:type="table" w:customStyle="1" w:styleId="a0">
    <w:basedOn w:val="TableNormal2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g"/><Relationship Id="rId3" Type="http://schemas.openxmlformats.org/officeDocument/2006/relationships/settings" Target="settings.xml"/><Relationship Id="rId7" Type="http://schemas.openxmlformats.org/officeDocument/2006/relationships/hyperlink" Target="http://www.facebook.com/fisk.montemor" TargetMode="Externa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hyperlink" Target="mailto:secretariafisk@hotmail.com" TargetMode="External"/><Relationship Id="rId5" Type="http://schemas.openxmlformats.org/officeDocument/2006/relationships/image" Target="media/image1.jp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jG/WTZbuuSlw5j/Xoo/P3WDYaLbA==">AMUW2mXXua2TG2YKyidh2oesB3doaZfd4P14E4pYFtZO6SSL24ju6TUdXALYP/RhqDhZzcm4yhVIm0rMDkHqXFBov+cZ2hvfbJy+bmgLDic6P2s6wwm/Emtn7JiJEDEc+jlhjpOn4Ss0YY3ApMyhZN767pAYqIS94g==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3109</Words>
  <Characters>17725</Characters>
  <Application>Microsoft Office Word</Application>
  <DocSecurity>4</DocSecurity>
  <Lines>147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20793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word</cp:lastModifiedBy>
  <cp:revision>2</cp:revision>
  <dcterms:created xsi:type="dcterms:W3CDTF">2022-09-27T22:45:00Z</dcterms:created>
  <dcterms:modified xsi:type="dcterms:W3CDTF">2022-09-27T22:45:00Z</dcterms:modified>
</cp:coreProperties>
</file>