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2855687" w14:textId="3BDBF4D4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32CDFECB" wp14:editId="23B47C2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E0BA5CE" wp14:editId="7FE4AE2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971D19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E0BA5C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971D19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E1992">
        <w:rPr>
          <w:rFonts w:ascii="Arial" w:hAnsi="Arial" w:cs="Arial"/>
          <w:b/>
          <w:bCs/>
          <w:noProof/>
          <w:sz w:val="20"/>
          <w:u w:val="single"/>
        </w:rPr>
        <w:t>Fisk Caieiras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0555919" w14:textId="6FBD959E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AE1992">
        <w:rPr>
          <w:rFonts w:ascii="Arial Narrow" w:hAnsi="Arial Narrow" w:cs="Shruti"/>
          <w:b/>
          <w:szCs w:val="22"/>
        </w:rPr>
        <w:t>ANUAL</w:t>
      </w:r>
    </w:p>
    <w:p w14:paraId="45480F0A" w14:textId="45E8E850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AE1992">
        <w:rPr>
          <w:rFonts w:ascii="Arial Narrow" w:hAnsi="Arial Narrow" w:cs="Shruti"/>
          <w:szCs w:val="16"/>
        </w:rPr>
        <w:t>Global Learning Idiomas LTDA ME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AE1992">
        <w:rPr>
          <w:rFonts w:ascii="Arial Narrow" w:hAnsi="Arial Narrow" w:cs="Shruti"/>
          <w:szCs w:val="16"/>
        </w:rPr>
        <w:t>21603076/0002-62</w:t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E1992">
        <w:rPr>
          <w:rFonts w:ascii="Arial Narrow" w:hAnsi="Arial Narrow" w:cs="Shruti"/>
          <w:noProof/>
          <w:sz w:val="23"/>
          <w:szCs w:val="23"/>
          <w:u w:val="single"/>
        </w:rPr>
        <w:t>Padre Aquiles Silvestre, 21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E1992">
        <w:rPr>
          <w:rFonts w:ascii="Arial Narrow" w:hAnsi="Arial Narrow" w:cs="Shruti"/>
          <w:sz w:val="23"/>
          <w:szCs w:val="23"/>
          <w:u w:val="single"/>
        </w:rPr>
        <w:t>, Jardim Santo Antônio</w:t>
      </w:r>
      <w:r w:rsidR="001B1E4C">
        <w:rPr>
          <w:rFonts w:ascii="Arial Narrow" w:hAnsi="Arial Narrow" w:cs="Shruti"/>
          <w:szCs w:val="16"/>
        </w:rPr>
        <w:t xml:space="preserve">, </w:t>
      </w:r>
      <w:r w:rsidR="00AE1992">
        <w:rPr>
          <w:rFonts w:ascii="Arial Narrow" w:hAnsi="Arial Narrow" w:cs="Shruti"/>
          <w:szCs w:val="16"/>
        </w:rPr>
        <w:t>Caieiras - SP</w:t>
      </w:r>
      <w:r w:rsidRPr="009645CC">
        <w:rPr>
          <w:rFonts w:ascii="Arial Narrow" w:hAnsi="Arial Narrow" w:cs="Shruti"/>
          <w:szCs w:val="16"/>
        </w:rPr>
        <w:t>, unidade</w:t>
      </w:r>
      <w:r w:rsidR="00AE1992">
        <w:rPr>
          <w:rFonts w:ascii="Arial Narrow" w:hAnsi="Arial Narrow" w:cs="Shruti"/>
          <w:szCs w:val="16"/>
        </w:rPr>
        <w:t xml:space="preserve"> filial</w:t>
      </w:r>
      <w:r w:rsidRPr="009645CC">
        <w:rPr>
          <w:rFonts w:ascii="Arial Narrow" w:hAnsi="Arial Narrow" w:cs="Shruti"/>
          <w:szCs w:val="16"/>
        </w:rPr>
        <w:t xml:space="preserve">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875CF3E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5A9C6AD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BBBAE8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65FE3956" w14:textId="77777777" w:rsidR="0068410D" w:rsidRPr="00BD01B4" w:rsidRDefault="0068410D" w:rsidP="0068410D"/>
    <w:p w14:paraId="64EA770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E518C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F3ED2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E199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E199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4DD8B6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2396B3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FD23E44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FABC67E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3BEA992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2015A2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8ECA23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17470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D0DDDB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7FEC7F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E199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E199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44906C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094AEF2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308406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E9C462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C3C149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7EFE91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9CCC17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F25A91F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62D5F662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E199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559EBA3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25B1A47B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E199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E199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AFFDB7A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493942A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CA7D59E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DBAD760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33E57AEE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E199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5A9DC73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07ACF0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E199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265935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DD343B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E199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E199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CDA3AD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B0F54B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E199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E199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630F24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ECC524F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F7E6E7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B995FF2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06028FC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B515B2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E1992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B225C3A" w14:textId="77777777" w:rsidR="0068410D" w:rsidRDefault="0068410D" w:rsidP="0068410D">
      <w:pPr>
        <w:ind w:left="360"/>
        <w:jc w:val="both"/>
      </w:pPr>
    </w:p>
    <w:p w14:paraId="7180B0A0" w14:textId="77777777" w:rsidR="00AE1992" w:rsidRPr="00D677A5" w:rsidRDefault="00AE1992" w:rsidP="00AE1992">
      <w:pPr>
        <w:rPr>
          <w:rFonts w:ascii="Arial" w:hAnsi="Arial" w:cs="Arial"/>
          <w:color w:val="333333"/>
          <w:sz w:val="20"/>
          <w:szCs w:val="15"/>
        </w:rPr>
      </w:pPr>
      <w:r w:rsidRPr="00472845">
        <w:rPr>
          <w:rFonts w:ascii="Arial" w:hAnsi="Arial" w:cs="Arial"/>
          <w:color w:val="FF0000"/>
          <w:sz w:val="20"/>
          <w:szCs w:val="15"/>
        </w:rPr>
        <w:t xml:space="preserve">OBS: </w:t>
      </w:r>
      <w:r>
        <w:rPr>
          <w:rFonts w:ascii="Arial" w:hAnsi="Arial" w:cs="Arial"/>
          <w:color w:val="FF0000"/>
          <w:sz w:val="20"/>
          <w:szCs w:val="15"/>
        </w:rPr>
        <w:t>_______________________________________________________________________________</w:t>
      </w:r>
      <w:r>
        <w:rPr>
          <w:rFonts w:ascii="Arial" w:hAnsi="Arial" w:cs="Arial"/>
          <w:color w:val="333333"/>
          <w:sz w:val="28"/>
          <w:szCs w:val="20"/>
        </w:rPr>
        <w:br/>
      </w:r>
      <w:r w:rsidRPr="00472845">
        <w:rPr>
          <w:rFonts w:ascii="Arial" w:hAnsi="Arial" w:cs="Arial"/>
          <w:color w:val="333333"/>
          <w:sz w:val="20"/>
          <w:szCs w:val="15"/>
        </w:rPr>
        <w:t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CLÁUSULA SEGUNDA– PAGAMENTO: Pelos serviços ora contratados, o CONTRATANTE pagará à CONTRATADA as parcelas aqui estabelecidas - nos termos do §2º abaixo - relativas aos estágios contratado, obrigação de pagar que persistirá durante toda sua duração, independentemente do calendário da Escola e da fruição de aulas no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período..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§1º-No caso de </w:t>
      </w:r>
      <w:r w:rsidRPr="00472845">
        <w:rPr>
          <w:rFonts w:ascii="Arial" w:hAnsi="Arial" w:cs="Arial"/>
          <w:color w:val="333333"/>
          <w:sz w:val="20"/>
          <w:szCs w:val="15"/>
        </w:rPr>
        <w:lastRenderedPageBreak/>
        <w:t xml:space="preserve">inadimplência do CONTRATANTE, não havendo a quitação do débito até o fim do estágio, somente será efetuada rematrícula e renovação contratual caso todos os valores devidos à CONTRATADA sejam integralmente quitados. §2º-O reajuste do valor da parcela ocorrerá anualmente. Os estágios subsequentes têm preços diferentes, conforme regulamento interno e tabela de preços. §3º-Eventual atraso no pagamento de qualquer das parcelas acarretará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na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aplicação de multa de 2% (dois por cento), e perda do desconto de pontualidade. </w:t>
      </w:r>
      <w:r w:rsidRPr="00472845">
        <w:rPr>
          <w:rFonts w:ascii="Arial" w:hAnsi="Arial" w:cs="Arial"/>
          <w:color w:val="333333"/>
          <w:sz w:val="20"/>
          <w:szCs w:val="15"/>
        </w:rPr>
        <w:br/>
        <w:t>CLÁUSULA TERCEIRA– VIGÊNCIA E RESCISÃO: Este contrato é firmado pelo prazo de duração do módulo (</w:t>
      </w:r>
      <w:r>
        <w:rPr>
          <w:rFonts w:ascii="Arial" w:hAnsi="Arial" w:cs="Arial"/>
          <w:color w:val="333333"/>
          <w:sz w:val="20"/>
          <w:szCs w:val="15"/>
        </w:rPr>
        <w:t xml:space="preserve">80 </w:t>
      </w:r>
      <w:r w:rsidRPr="00472845">
        <w:rPr>
          <w:rFonts w:ascii="Arial" w:hAnsi="Arial" w:cs="Arial"/>
          <w:color w:val="333333"/>
          <w:sz w:val="20"/>
          <w:szCs w:val="15"/>
        </w:rPr>
        <w:t>HORAS DE AULA), conforme estabelecido acima, pelo período necessário à conclusão da carga horária determinada no regulamento interno.§1º-Somente serão iniciadas turmas quando existente o número mínimo de Alunos estabelecido no §6º, da cláusula quinta deste contrato. §2º-Somente serão mantidas as turmas quando existente o número mínimo de Alunos estabelecido no §6º, da cláusula quinta deste contrato, tendo a CONTRATADA o prazo de 30 dias, contados da data de início da turma, para sua dissolução, caso não seja atingida a quantidade mínima de Alunos. §3º-Não iniciado o curso no prazo acima, o CONTRATANTE poderá optar em cancelar a matrícula, com a devolução das quantias pagas ou aguardar o início da turma, através de termo a ser assinado entre as partes. §4º-O contrato poderá ser rescindido, mediante comunicação prévia de 15 dias, sendo devido o pagamento, de multa de 100,00 e o número de horas assistido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a vigente na época da rescisão, não sendo devida nos casos do §6º, da cláusula quinta deste instrumento. §5º-Será igualmente rescindido o contrato no caso do descumprimento de seus termos ou do regulamento interno, sujeitando a parte infratora ao pagamento da multa estabelecida no § anterior. §6º-Caso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Cd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, CD rom, apostilas e provas). Eventual perda ou destruição do material obriga o CONTRATANTE a adquirir novo material para poder participar das aulas. §1º-A cada mudança de estágio, o CONTRATANTE deverá efetuar a rematrícula para adquirir o novo material didático, sob pena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da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 não continuidade dos estudos.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CONTRATADA, no horário estabelecido neste instrumento. §3º-Os Alunos serão submetidos a avaliações a cada 5 (cinco) ou 6 (seis) lições, tendo que atingir a nota mínima de 7,0 (sete)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da carga horária pelo Aluno e a obtenção da nota necessária, a CONTRATADA fornecerá o correspondente certificado de conclusão daquele estágio. §6º- A CONTRATADA manterá turmas com o número mínimo de 5 (cinco) Alunos e havendo quantidade inferior, os Alunos poderão ser remanejados para outras turmas ou poderá, ainda, ser oferecida pela CONTRATADA a manutenção da turma, mediante acréscimo de 15% (quinze por cento) no valor das parcelas. CLAÚSULA SEXTA- Do uso de imagem pela CONTRATADA - Por meio deste contrato, autorizo o uso de fotos e filmagens realizadas nos eventos e atividades da CONTRATADA em que apareça o ALUNO/CONTRATANTE. Sempre em sistemas internos de apresentação e nas redes sociais.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SÉTIMA - DO FORO - As partes contratantes elegem o Foro da Comarca de Franco</w:t>
      </w:r>
      <w:r>
        <w:rPr>
          <w:rFonts w:ascii="Arial" w:hAnsi="Arial" w:cs="Arial"/>
          <w:color w:val="333333"/>
          <w:sz w:val="20"/>
          <w:szCs w:val="15"/>
        </w:rPr>
        <w:t xml:space="preserve"> da Rocha</w:t>
      </w:r>
      <w:r w:rsidRPr="00472845">
        <w:rPr>
          <w:rFonts w:ascii="Arial" w:hAnsi="Arial" w:cs="Arial"/>
          <w:color w:val="333333"/>
          <w:sz w:val="20"/>
          <w:szCs w:val="15"/>
        </w:rPr>
        <w:t>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47283A94" w14:textId="77777777" w:rsidR="00DF635E" w:rsidRDefault="00DF635E">
      <w:pPr>
        <w:jc w:val="both"/>
        <w:rPr>
          <w:rFonts w:ascii="Arial Narrow" w:hAnsi="Arial Narrow"/>
        </w:rPr>
      </w:pPr>
    </w:p>
    <w:p w14:paraId="6D5C0FC9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FD691EB" w14:textId="1FB8D7CC" w:rsidR="00696524" w:rsidRPr="00AE1992" w:rsidRDefault="00AE1992" w:rsidP="00DF635E">
      <w:pPr>
        <w:ind w:left="120"/>
        <w:jc w:val="center"/>
        <w:rPr>
          <w:rFonts w:ascii="Arial Narrow" w:hAnsi="Arial Narrow"/>
          <w:color w:val="000000"/>
          <w:sz w:val="28"/>
          <w:szCs w:val="44"/>
        </w:rPr>
      </w:pPr>
      <w:r w:rsidRPr="00AE1992">
        <w:rPr>
          <w:rFonts w:ascii="Arial Narrow" w:hAnsi="Arial Narrow"/>
          <w:sz w:val="28"/>
          <w:szCs w:val="44"/>
        </w:rPr>
        <w:t>Caieiras</w:t>
      </w:r>
      <w:r w:rsidR="00DF635E" w:rsidRPr="00AE1992">
        <w:rPr>
          <w:rFonts w:ascii="Arial Narrow" w:hAnsi="Arial Narrow"/>
          <w:sz w:val="28"/>
          <w:szCs w:val="44"/>
        </w:rPr>
        <w:t xml:space="preserve">, ____ de ___________________ </w:t>
      </w:r>
      <w:proofErr w:type="spellStart"/>
      <w:r w:rsidR="00DF635E" w:rsidRPr="00AE1992">
        <w:rPr>
          <w:rFonts w:ascii="Arial Narrow" w:hAnsi="Arial Narrow"/>
          <w:sz w:val="28"/>
          <w:szCs w:val="44"/>
        </w:rPr>
        <w:t>de</w:t>
      </w:r>
      <w:proofErr w:type="spellEnd"/>
      <w:r w:rsidR="00DF635E" w:rsidRPr="00AE1992">
        <w:rPr>
          <w:rFonts w:ascii="Arial Narrow" w:hAnsi="Arial Narrow"/>
          <w:sz w:val="28"/>
          <w:szCs w:val="44"/>
        </w:rPr>
        <w:t xml:space="preserve"> </w:t>
      </w:r>
      <w:r w:rsidR="00DF635E" w:rsidRPr="00AE1992">
        <w:rPr>
          <w:rFonts w:ascii="Arial Narrow" w:hAnsi="Arial Narrow"/>
          <w:color w:val="000000"/>
          <w:sz w:val="28"/>
          <w:szCs w:val="44"/>
        </w:rPr>
        <w:t>20______.</w:t>
      </w:r>
    </w:p>
    <w:p w14:paraId="65A8E6F8" w14:textId="77777777" w:rsidR="00DF635E" w:rsidRPr="00AE1992" w:rsidRDefault="00DF635E" w:rsidP="0016647D">
      <w:pPr>
        <w:ind w:left="120"/>
        <w:jc w:val="both"/>
        <w:rPr>
          <w:rFonts w:ascii="Arial Narrow" w:hAnsi="Arial Narrow"/>
          <w:sz w:val="44"/>
          <w:szCs w:val="44"/>
        </w:rPr>
      </w:pPr>
    </w:p>
    <w:p w14:paraId="1BB1A903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9ADA7AB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605FAD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E754BB9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14E5556" w14:textId="77777777" w:rsidR="007A7B3C" w:rsidRDefault="007A7B3C">
      <w:r>
        <w:separator/>
      </w:r>
    </w:p>
  </w:endnote>
  <w:endnote w:type="continuationSeparator" w:id="0">
    <w:p w14:paraId="2A970A5D" w14:textId="77777777" w:rsidR="007A7B3C" w:rsidRDefault="007A7B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9DE7295" w14:textId="77777777" w:rsidR="007A7B3C" w:rsidRDefault="007A7B3C">
      <w:r>
        <w:separator/>
      </w:r>
    </w:p>
  </w:footnote>
  <w:footnote w:type="continuationSeparator" w:id="0">
    <w:p w14:paraId="2C585EB7" w14:textId="77777777" w:rsidR="007A7B3C" w:rsidRDefault="007A7B3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199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7A7B3C"/>
    <w:rsid w:val="00865E8C"/>
    <w:rsid w:val="008F27E3"/>
    <w:rsid w:val="00914AC5"/>
    <w:rsid w:val="00942A5A"/>
    <w:rsid w:val="009645CC"/>
    <w:rsid w:val="009A5849"/>
    <w:rsid w:val="00A07D8D"/>
    <w:rsid w:val="00AA3671"/>
    <w:rsid w:val="00AC3DAD"/>
    <w:rsid w:val="00AD5E29"/>
    <w:rsid w:val="00AE1992"/>
    <w:rsid w:val="00B045E7"/>
    <w:rsid w:val="00B41243"/>
    <w:rsid w:val="00B51CCB"/>
    <w:rsid w:val="00B941B5"/>
    <w:rsid w:val="00C472B7"/>
    <w:rsid w:val="00C64280"/>
    <w:rsid w:val="00D73E2C"/>
    <w:rsid w:val="00D85CC5"/>
    <w:rsid w:val="00D978F6"/>
    <w:rsid w:val="00DD08B7"/>
    <w:rsid w:val="00DF635E"/>
    <w:rsid w:val="00E01F20"/>
    <w:rsid w:val="00E25850"/>
    <w:rsid w:val="00EE6AB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84EB6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Caieiras</Template>
  <TotalTime>0</TotalTime>
  <Pages>2</Pages>
  <Words>1409</Words>
  <Characters>7611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</dc:creator>
  <cp:lastModifiedBy>FISK Caieiras Apps 1</cp:lastModifiedBy>
  <cp:revision>2</cp:revision>
  <cp:lastPrinted>2011-12-08T13:22:00Z</cp:lastPrinted>
  <dcterms:created xsi:type="dcterms:W3CDTF">2020-04-03T12:58:00Z</dcterms:created>
  <dcterms:modified xsi:type="dcterms:W3CDTF">2020-04-03T12:58:00Z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