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11C3" w14:textId="77777777" w:rsidR="00354E2A" w:rsidRDefault="00354E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A8A4B98" w14:textId="51DD6043" w:rsidR="00354E2A" w:rsidRDefault="002509F1">
      <w:pPr>
        <w:tabs>
          <w:tab w:val="center" w:pos="4870"/>
          <w:tab w:val="right" w:pos="9740"/>
        </w:tabs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D578B9" wp14:editId="0285382A">
            <wp:simplePos x="0" y="0"/>
            <wp:positionH relativeFrom="column">
              <wp:posOffset>-576469</wp:posOffset>
            </wp:positionH>
            <wp:positionV relativeFrom="paragraph">
              <wp:posOffset>-1076</wp:posOffset>
            </wp:positionV>
            <wp:extent cx="9199162" cy="571500"/>
            <wp:effectExtent l="0" t="0" r="0" b="0"/>
            <wp:wrapNone/>
            <wp:docPr id="232" name="image13.png" descr="/Users/polarys/Desktop/Sans titr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/Users/polarys/Desktop/Sans titr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99162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B7E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7A573" wp14:editId="6F740B2B">
                <wp:simplePos x="0" y="0"/>
                <wp:positionH relativeFrom="column">
                  <wp:posOffset>419100</wp:posOffset>
                </wp:positionH>
                <wp:positionV relativeFrom="paragraph">
                  <wp:posOffset>63500</wp:posOffset>
                </wp:positionV>
                <wp:extent cx="5953125" cy="384175"/>
                <wp:effectExtent l="0" t="635" r="0" b="0"/>
                <wp:wrapNone/>
                <wp:docPr id="1620063336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91884" w14:textId="767C6FFB" w:rsidR="00354E2A" w:rsidRPr="005B7EB7" w:rsidRDefault="005801E6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B7EB7">
                              <w:rPr>
                                <w:rFonts w:ascii="Century Gothic" w:eastAsia="Century Gothic" w:hAnsi="Century Gothic" w:cs="Century Gothic"/>
                                <w:b/>
                                <w:smallCaps/>
                                <w:color w:val="3A7EC2"/>
                                <w:sz w:val="32"/>
                                <w:lang w:val="en-US"/>
                              </w:rPr>
                              <w:t>YANNICK TALLA</w:t>
                            </w:r>
                            <w:r w:rsidR="002509F1" w:rsidRPr="005B7EB7">
                              <w:rPr>
                                <w:rFonts w:ascii="Century Gothic" w:eastAsia="Century Gothic" w:hAnsi="Century Gothic" w:cs="Century Gothic"/>
                                <w:smallCaps/>
                                <w:color w:val="3A7EC2"/>
                                <w:sz w:val="32"/>
                                <w:lang w:val="en-US"/>
                              </w:rPr>
                              <w:t> | </w:t>
                            </w:r>
                            <w:r w:rsidRPr="005B7EB7">
                              <w:rPr>
                                <w:rFonts w:ascii="Century Gothic" w:eastAsia="Century Gothic" w:hAnsi="Century Gothic" w:cs="Century Gothic"/>
                                <w:color w:val="3A7EC2"/>
                                <w:sz w:val="32"/>
                                <w:lang w:val="en-US"/>
                              </w:rPr>
                              <w:t>EXPERT</w:t>
                            </w:r>
                            <w:r w:rsidR="00F1366C" w:rsidRPr="005B7EB7">
                              <w:rPr>
                                <w:rFonts w:ascii="Century Gothic" w:eastAsia="Century Gothic" w:hAnsi="Century Gothic" w:cs="Century Gothic"/>
                                <w:color w:val="3A7EC2"/>
                                <w:sz w:val="32"/>
                                <w:lang w:val="en-US"/>
                              </w:rPr>
                              <w:t xml:space="preserve"> QLIK</w:t>
                            </w:r>
                            <w:r w:rsidR="005C5979" w:rsidRPr="005B7EB7">
                              <w:rPr>
                                <w:rFonts w:ascii="Century Gothic" w:eastAsia="Century Gothic" w:hAnsi="Century Gothic" w:cs="Century Gothic"/>
                                <w:color w:val="3A7EC2"/>
                                <w:sz w:val="32"/>
                                <w:lang w:val="en-US"/>
                              </w:rPr>
                              <w:t xml:space="preserve"> / BI / DATA</w:t>
                            </w:r>
                            <w:r w:rsidR="002509F1" w:rsidRPr="005B7EB7">
                              <w:rPr>
                                <w:rFonts w:ascii="Century Gothic" w:eastAsia="Century Gothic" w:hAnsi="Century Gothic" w:cs="Century Gothic"/>
                                <w:color w:val="3A7EC2"/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45698" rIns="0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7A573" id="Rectangle 219" o:spid="_x0000_s1026" style="position:absolute;margin-left:33pt;margin-top:5pt;width:468.75pt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" filled="f" stroked="f">
                <v:textbox inset="0,1.2694mm,0,1.2694mm">
                  <w:txbxContent>
                    <w:p w14:paraId="18B91884" w14:textId="767C6FFB" w:rsidR="00354E2A" w:rsidRPr="005B7EB7" w:rsidRDefault="005801E6">
                      <w:pPr>
                        <w:spacing w:after="0"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 w:rsidRPr="005B7EB7">
                        <w:rPr>
                          <w:rFonts w:ascii="Century Gothic" w:eastAsia="Century Gothic" w:hAnsi="Century Gothic" w:cs="Century Gothic"/>
                          <w:b/>
                          <w:smallCaps/>
                          <w:color w:val="3A7EC2"/>
                          <w:sz w:val="32"/>
                          <w:lang w:val="en-US"/>
                        </w:rPr>
                        <w:t>YANNICK TALLA</w:t>
                      </w:r>
                      <w:r w:rsidR="002509F1" w:rsidRPr="005B7EB7">
                        <w:rPr>
                          <w:rFonts w:ascii="Century Gothic" w:eastAsia="Century Gothic" w:hAnsi="Century Gothic" w:cs="Century Gothic"/>
                          <w:smallCaps/>
                          <w:color w:val="3A7EC2"/>
                          <w:sz w:val="32"/>
                          <w:lang w:val="en-US"/>
                        </w:rPr>
                        <w:t> | </w:t>
                      </w:r>
                      <w:r w:rsidRPr="005B7EB7">
                        <w:rPr>
                          <w:rFonts w:ascii="Century Gothic" w:eastAsia="Century Gothic" w:hAnsi="Century Gothic" w:cs="Century Gothic"/>
                          <w:color w:val="3A7EC2"/>
                          <w:sz w:val="32"/>
                          <w:lang w:val="en-US"/>
                        </w:rPr>
                        <w:t>EXPERT</w:t>
                      </w:r>
                      <w:r w:rsidR="00F1366C" w:rsidRPr="005B7EB7">
                        <w:rPr>
                          <w:rFonts w:ascii="Century Gothic" w:eastAsia="Century Gothic" w:hAnsi="Century Gothic" w:cs="Century Gothic"/>
                          <w:color w:val="3A7EC2"/>
                          <w:sz w:val="32"/>
                          <w:lang w:val="en-US"/>
                        </w:rPr>
                        <w:t xml:space="preserve"> QLIK</w:t>
                      </w:r>
                      <w:r w:rsidR="005C5979" w:rsidRPr="005B7EB7">
                        <w:rPr>
                          <w:rFonts w:ascii="Century Gothic" w:eastAsia="Century Gothic" w:hAnsi="Century Gothic" w:cs="Century Gothic"/>
                          <w:color w:val="3A7EC2"/>
                          <w:sz w:val="32"/>
                          <w:lang w:val="en-US"/>
                        </w:rPr>
                        <w:t xml:space="preserve"> / BI / DATA</w:t>
                      </w:r>
                      <w:r w:rsidR="002509F1" w:rsidRPr="005B7EB7">
                        <w:rPr>
                          <w:rFonts w:ascii="Century Gothic" w:eastAsia="Century Gothic" w:hAnsi="Century Gothic" w:cs="Century Gothic"/>
                          <w:color w:val="3A7EC2"/>
                          <w:sz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682D379" w14:textId="1C0E2074" w:rsidR="00354E2A" w:rsidRDefault="005B7EB7">
      <w:pPr>
        <w:keepNext/>
        <w:shd w:val="clear" w:color="auto" w:fill="FFFFFF"/>
        <w:tabs>
          <w:tab w:val="left" w:pos="0"/>
        </w:tabs>
        <w:spacing w:after="0" w:line="240" w:lineRule="auto"/>
        <w:rPr>
          <w:rFonts w:ascii="Century Gothic" w:eastAsia="Century Gothic" w:hAnsi="Century Gothic" w:cs="Century Gothic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363CD0C" wp14:editId="35D0886A">
                <wp:simplePos x="0" y="0"/>
                <wp:positionH relativeFrom="column">
                  <wp:posOffset>-258445</wp:posOffset>
                </wp:positionH>
                <wp:positionV relativeFrom="paragraph">
                  <wp:posOffset>335915</wp:posOffset>
                </wp:positionV>
                <wp:extent cx="7211695" cy="962025"/>
                <wp:effectExtent l="8255" t="12065" r="9525" b="6985"/>
                <wp:wrapSquare wrapText="bothSides"/>
                <wp:docPr id="1812620314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169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2DBCA4" w14:textId="3D4D1480" w:rsidR="00354E2A" w:rsidRDefault="007D0E65">
                            <w:pPr>
                              <w:spacing w:line="273" w:lineRule="auto"/>
                              <w:jc w:val="both"/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</w:pPr>
                            <w:r w:rsidRPr="007D0E65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</w:rPr>
                              <w:t>Architecte et expert sur les solutions Qlik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 xml:space="preserve"> (QlikView, Qlik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Sense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Nprinting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), Yannick a acquis plusieurs expériences et réussites projets reconnus, sur différents secteurs d’activités.</w:t>
                            </w:r>
                          </w:p>
                          <w:p w14:paraId="61DF3F91" w14:textId="2C24380E" w:rsidR="007D0E65" w:rsidRDefault="007D0E65">
                            <w:pPr>
                              <w:spacing w:line="273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Yannick maitrise tous les aspects techniques et de mise en œuvre des projets Data.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3CD0C" id="Rectangle 223" o:spid="_x0000_s1027" style="position:absolute;margin-left:-20.35pt;margin-top:26.45pt;width:567.85pt;height:75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32DBCA4" w14:textId="3D4D1480" w:rsidR="00354E2A" w:rsidRDefault="007D0E65">
                      <w:pPr>
                        <w:spacing w:line="273" w:lineRule="auto"/>
                        <w:jc w:val="both"/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</w:rPr>
                      </w:pPr>
                      <w:r w:rsidRPr="007D0E65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</w:rPr>
                        <w:t>Architecte et expert sur les solutions Qlik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 xml:space="preserve"> (QlikView, Qlik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Sense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Nprinting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), Yannick a acquis plusieurs expériences et réussites projets reconnus, sur différents secteurs d’activités.</w:t>
                      </w:r>
                    </w:p>
                    <w:p w14:paraId="61DF3F91" w14:textId="2C24380E" w:rsidR="007D0E65" w:rsidRDefault="007D0E65">
                      <w:pPr>
                        <w:spacing w:line="273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Yannick maitrise tous les aspects techniques et de mise en œuvre des projets Data.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3F786D9" w14:textId="54FC7987" w:rsidR="00354E2A" w:rsidRDefault="00354E2A">
      <w:pPr>
        <w:keepNext/>
        <w:shd w:val="clear" w:color="auto" w:fill="FFFFFF"/>
        <w:tabs>
          <w:tab w:val="left" w:pos="0"/>
        </w:tabs>
        <w:spacing w:after="0" w:line="240" w:lineRule="auto"/>
        <w:rPr>
          <w:rFonts w:ascii="Century Gothic" w:eastAsia="Century Gothic" w:hAnsi="Century Gothic" w:cs="Century Gothic"/>
        </w:rPr>
      </w:pPr>
    </w:p>
    <w:p w14:paraId="59FD0E05" w14:textId="67029503" w:rsidR="00354E2A" w:rsidRDefault="005801E6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i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47B5C4A" wp14:editId="50999CCF">
            <wp:simplePos x="0" y="0"/>
            <wp:positionH relativeFrom="column">
              <wp:posOffset>273685</wp:posOffset>
            </wp:positionH>
            <wp:positionV relativeFrom="paragraph">
              <wp:posOffset>420039</wp:posOffset>
            </wp:positionV>
            <wp:extent cx="1057523" cy="291273"/>
            <wp:effectExtent l="0" t="0" r="0" b="0"/>
            <wp:wrapNone/>
            <wp:docPr id="2050051060" name="Image 7" descr="BFM Banque Française Mutualiste - Association des Directeurs Généraux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FM Banque Française Mutualiste - Association des Directeurs Généraux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23" cy="29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8080" w:type="dxa"/>
        <w:tblInd w:w="1276" w:type="dxa"/>
        <w:tblLayout w:type="fixed"/>
        <w:tblLook w:val="0000" w:firstRow="0" w:lastRow="0" w:firstColumn="0" w:lastColumn="0" w:noHBand="0" w:noVBand="0"/>
      </w:tblPr>
      <w:tblGrid>
        <w:gridCol w:w="3878"/>
        <w:gridCol w:w="4202"/>
      </w:tblGrid>
      <w:tr w:rsidR="00354E2A" w14:paraId="6207B48E" w14:textId="77777777" w:rsidTr="005801E6">
        <w:trPr>
          <w:trHeight w:val="584"/>
        </w:trPr>
        <w:tc>
          <w:tcPr>
            <w:tcW w:w="3878" w:type="dxa"/>
          </w:tcPr>
          <w:p w14:paraId="5C0FB1D4" w14:textId="77777777" w:rsidR="00354E2A" w:rsidRPr="00F1366C" w:rsidRDefault="002509F1" w:rsidP="00F1366C">
            <w:pPr>
              <w:keepNext/>
              <w:pBdr>
                <w:bottom w:val="single" w:sz="8" w:space="1" w:color="4F81BD"/>
                <w:right w:val="single" w:sz="4" w:space="4" w:color="BEBFBE"/>
              </w:pBdr>
              <w:shd w:val="clear" w:color="auto" w:fill="FFFFFF"/>
              <w:tabs>
                <w:tab w:val="left" w:pos="0"/>
              </w:tabs>
              <w:spacing w:after="0" w:line="240" w:lineRule="auto"/>
              <w:jc w:val="center"/>
              <w:outlineLvl w:val="1"/>
              <w:rPr>
                <w:rFonts w:eastAsia="Times New Roman" w:cs="Arial"/>
                <w:caps/>
                <w:color w:val="3A7EC2" w:themeColor="background2"/>
                <w:sz w:val="24"/>
              </w:rPr>
            </w:pPr>
            <w:bookmarkStart w:id="0" w:name="_heading=h.gjdgxs" w:colFirst="0" w:colLast="0"/>
            <w:bookmarkEnd w:id="0"/>
            <w:r w:rsidRPr="00F1366C">
              <w:rPr>
                <w:rFonts w:eastAsia="Times New Roman" w:cs="Arial"/>
                <w:caps/>
                <w:color w:val="3A7EC2" w:themeColor="background2"/>
                <w:sz w:val="24"/>
              </w:rPr>
              <w:t>PRINCIPAUX PROJETS</w:t>
            </w:r>
          </w:p>
          <w:p w14:paraId="6125EDF3" w14:textId="11A94D81" w:rsidR="00354E2A" w:rsidRDefault="00531E4B">
            <w:pPr>
              <w:tabs>
                <w:tab w:val="left" w:pos="840"/>
              </w:tabs>
              <w:spacing w:after="0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D35347D" wp14:editId="5727495F">
                  <wp:simplePos x="0" y="0"/>
                  <wp:positionH relativeFrom="column">
                    <wp:posOffset>1651000</wp:posOffset>
                  </wp:positionH>
                  <wp:positionV relativeFrom="paragraph">
                    <wp:posOffset>108585</wp:posOffset>
                  </wp:positionV>
                  <wp:extent cx="436880" cy="345440"/>
                  <wp:effectExtent l="0" t="0" r="1270" b="0"/>
                  <wp:wrapNone/>
                  <wp:docPr id="1603938282" name="Image 2" descr="Total devient TotalEnergies | Opéra Energie - Opéra Energ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otal devient TotalEnergies | Opéra Energie - Opéra Energ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A49EAFF" wp14:editId="148A2E9E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140639</wp:posOffset>
                  </wp:positionV>
                  <wp:extent cx="508635" cy="285750"/>
                  <wp:effectExtent l="0" t="0" r="0" b="0"/>
                  <wp:wrapNone/>
                  <wp:docPr id="2094088425" name="Image 6" descr="BMW Logo, symbol, meaning, history, PNG,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MW Logo, symbol, meaning, history, PNG,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2" w:type="dxa"/>
            <w:tcBorders>
              <w:left w:val="nil"/>
            </w:tcBorders>
          </w:tcPr>
          <w:p w14:paraId="07267E9D" w14:textId="4A3534ED" w:rsidR="00354E2A" w:rsidRPr="00F1366C" w:rsidRDefault="002509F1" w:rsidP="00F1366C">
            <w:pPr>
              <w:keepNext/>
              <w:pBdr>
                <w:left w:val="single" w:sz="4" w:space="4" w:color="BEBFBE"/>
                <w:bottom w:val="single" w:sz="8" w:space="1" w:color="4F81BD"/>
              </w:pBdr>
              <w:shd w:val="clear" w:color="auto" w:fill="FFFFFF"/>
              <w:tabs>
                <w:tab w:val="left" w:pos="0"/>
              </w:tabs>
              <w:spacing w:after="0" w:line="240" w:lineRule="auto"/>
              <w:jc w:val="center"/>
              <w:outlineLvl w:val="1"/>
              <w:rPr>
                <w:rFonts w:eastAsia="Times New Roman" w:cs="Arial"/>
                <w:caps/>
                <w:color w:val="3A7EC2" w:themeColor="background2"/>
                <w:sz w:val="24"/>
              </w:rPr>
            </w:pPr>
            <w:r w:rsidRPr="00F1366C">
              <w:rPr>
                <w:rFonts w:eastAsia="Times New Roman" w:cs="Arial"/>
                <w:caps/>
                <w:color w:val="3A7EC2" w:themeColor="background2"/>
                <w:sz w:val="24"/>
              </w:rPr>
              <w:t>POINTS FORTS</w:t>
            </w:r>
          </w:p>
          <w:p w14:paraId="6AD3FFC2" w14:textId="77777777" w:rsidR="00354E2A" w:rsidRDefault="00354E2A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354E2A" w14:paraId="3C0C054B" w14:textId="77777777" w:rsidTr="005801E6">
        <w:trPr>
          <w:trHeight w:val="354"/>
        </w:trPr>
        <w:tc>
          <w:tcPr>
            <w:tcW w:w="3878" w:type="dxa"/>
            <w:tcBorders>
              <w:right w:val="single" w:sz="4" w:space="0" w:color="BEBFBE"/>
            </w:tcBorders>
          </w:tcPr>
          <w:p w14:paraId="5CA687D2" w14:textId="5C0E8498" w:rsidR="00354E2A" w:rsidRDefault="00531E4B">
            <w:pPr>
              <w:tabs>
                <w:tab w:val="left" w:pos="840"/>
              </w:tabs>
              <w:spacing w:after="0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  <w:r w:rsidRPr="00531E4B">
              <w:rPr>
                <w:rFonts w:eastAsia="Times New Roman" w:cs="Arial"/>
                <w:caps/>
                <w:noProof/>
                <w:color w:val="3A7EC2" w:themeColor="background2"/>
                <w:sz w:val="24"/>
              </w:rPr>
              <w:drawing>
                <wp:anchor distT="0" distB="0" distL="114300" distR="114300" simplePos="0" relativeHeight="251679744" behindDoc="0" locked="0" layoutInCell="1" allowOverlap="1" wp14:anchorId="4FE4E0BF" wp14:editId="2A8C22DA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331470</wp:posOffset>
                  </wp:positionV>
                  <wp:extent cx="930302" cy="210329"/>
                  <wp:effectExtent l="0" t="0" r="3175" b="0"/>
                  <wp:wrapNone/>
                  <wp:docPr id="45389127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891277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302" cy="21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02" w:type="dxa"/>
            <w:tcBorders>
              <w:left w:val="single" w:sz="4" w:space="0" w:color="BEBFBE"/>
            </w:tcBorders>
          </w:tcPr>
          <w:p w14:paraId="7BB57421" w14:textId="74958240" w:rsidR="00354E2A" w:rsidRDefault="002509F1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CERTIFIÉ</w:t>
            </w:r>
            <w:r w:rsidR="00F1366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r w:rsidR="005801E6" w:rsidRPr="005801E6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Qlik </w:t>
            </w:r>
            <w:proofErr w:type="spellStart"/>
            <w:r w:rsidR="005801E6" w:rsidRPr="005801E6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>Sense</w:t>
            </w:r>
            <w:proofErr w:type="spellEnd"/>
            <w:r w:rsidR="005801E6" w:rsidRPr="005801E6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 Data Architecte</w:t>
            </w:r>
          </w:p>
          <w:p w14:paraId="43AF1729" w14:textId="691B733F" w:rsidR="005801E6" w:rsidRPr="005801E6" w:rsidRDefault="00531E4B" w:rsidP="005801E6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BAC65E3" wp14:editId="5876B9E3">
                  <wp:simplePos x="0" y="0"/>
                  <wp:positionH relativeFrom="margin">
                    <wp:posOffset>948275</wp:posOffset>
                  </wp:positionH>
                  <wp:positionV relativeFrom="paragraph">
                    <wp:posOffset>68608</wp:posOffset>
                  </wp:positionV>
                  <wp:extent cx="612250" cy="299747"/>
                  <wp:effectExtent l="0" t="0" r="0" b="5080"/>
                  <wp:wrapNone/>
                  <wp:docPr id="12" name="Image 12" descr="https://s1.qwant.com/thumbr/0x0/0/0/4b492db5a304ac7b83863ead11aa071f9d511c61befebbc3913c171a653a87/Qlik_Logo.jpg?u=https%3A%2F%2Fwww.recruiter.com%2Fi%2Fwp-content%2Fuploads%2F2014%2F09%2FQlik_Logo.jpg&amp;q=0&amp;b=1&amp;p=0&amp;a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1.qwant.com/thumbr/0x0/0/0/4b492db5a304ac7b83863ead11aa071f9d511c61befebbc3913c171a653a87/Qlik_Logo.jpg?u=https%3A%2F%2Fwww.recruiter.com%2Fi%2Fwp-content%2Fuploads%2F2014%2F09%2FQlik_Logo.jpg&amp;q=0&amp;b=1&amp;p=0&amp;a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250" cy="299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3504F4" w14:textId="4B010440" w:rsidR="00354E2A" w:rsidRDefault="00354E2A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3433E371" w14:textId="3A8BC932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45A92DAF" w14:textId="1D19A613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064A5EEE" w14:textId="282F65F0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1A0BC4B6" w14:textId="22570C86" w:rsidR="005801E6" w:rsidRDefault="005801E6" w:rsidP="00F1366C">
      <w:pPr>
        <w:keepNext/>
        <w:pBdr>
          <w:bottom w:val="single" w:sz="4" w:space="1" w:color="4F81BD"/>
        </w:pBdr>
        <w:shd w:val="clear" w:color="auto" w:fill="FFFFFF"/>
        <w:tabs>
          <w:tab w:val="left" w:pos="0"/>
        </w:tabs>
        <w:spacing w:after="0" w:line="240" w:lineRule="auto"/>
        <w:outlineLvl w:val="1"/>
        <w:rPr>
          <w:rFonts w:eastAsia="Times New Roman" w:cs="Arial"/>
          <w:caps/>
          <w:color w:val="3A7EC2" w:themeColor="background2"/>
          <w:sz w:val="24"/>
        </w:rPr>
      </w:pPr>
    </w:p>
    <w:p w14:paraId="66504072" w14:textId="68582EE4" w:rsidR="00F1366C" w:rsidRPr="009F2A30" w:rsidRDefault="00F1366C" w:rsidP="00F1366C">
      <w:pPr>
        <w:keepNext/>
        <w:pBdr>
          <w:bottom w:val="single" w:sz="4" w:space="1" w:color="4F81BD"/>
        </w:pBdr>
        <w:shd w:val="clear" w:color="auto" w:fill="FFFFFF"/>
        <w:tabs>
          <w:tab w:val="left" w:pos="0"/>
        </w:tabs>
        <w:spacing w:after="0" w:line="240" w:lineRule="auto"/>
        <w:outlineLvl w:val="1"/>
        <w:rPr>
          <w:rFonts w:eastAsia="Times New Roman" w:cs="Arial"/>
          <w:caps/>
          <w:color w:val="3A7EC2" w:themeColor="background2"/>
          <w:sz w:val="24"/>
        </w:rPr>
      </w:pPr>
      <w:r w:rsidRPr="00151D4D">
        <w:rPr>
          <w:rFonts w:eastAsia="Times New Roman" w:cs="Arial"/>
          <w:caps/>
          <w:color w:val="3A7EC2" w:themeColor="background2"/>
          <w:sz w:val="24"/>
        </w:rPr>
        <w:t>competences fonctionnelles</w:t>
      </w:r>
    </w:p>
    <w:p w14:paraId="2FC547AE" w14:textId="77777777" w:rsidR="00F1366C" w:rsidRPr="009F2A30" w:rsidRDefault="00F1366C" w:rsidP="00F1366C">
      <w:pPr>
        <w:tabs>
          <w:tab w:val="left" w:pos="2552"/>
        </w:tabs>
        <w:spacing w:after="0" w:line="240" w:lineRule="auto"/>
        <w:rPr>
          <w:rFonts w:ascii="Open Sans Light" w:eastAsia="Times New Roman" w:hAnsi="Open Sans Light" w:cs="Arial"/>
          <w:sz w:val="10"/>
          <w:szCs w:val="20"/>
        </w:rPr>
      </w:pPr>
    </w:p>
    <w:p w14:paraId="3E5BB820" w14:textId="242425C0" w:rsidR="00F1366C" w:rsidRPr="0049263C" w:rsidRDefault="005801E6" w:rsidP="00F1366C">
      <w:pPr>
        <w:pStyle w:val="ListParagraph"/>
        <w:numPr>
          <w:ilvl w:val="0"/>
          <w:numId w:val="6"/>
        </w:numPr>
        <w:rPr>
          <w:rFonts w:ascii="Open Sans Light" w:hAnsi="Open Sans Light"/>
        </w:rPr>
      </w:pPr>
      <w:r>
        <w:rPr>
          <w:rFonts w:ascii="Open Sans Light" w:hAnsi="Open Sans Light"/>
        </w:rPr>
        <w:t xml:space="preserve">Expert technique sur QlikView, Qlik </w:t>
      </w:r>
      <w:proofErr w:type="spellStart"/>
      <w:r>
        <w:rPr>
          <w:rFonts w:ascii="Open Sans Light" w:hAnsi="Open Sans Light"/>
        </w:rPr>
        <w:t>Sense</w:t>
      </w:r>
      <w:proofErr w:type="spellEnd"/>
      <w:r>
        <w:rPr>
          <w:rFonts w:ascii="Open Sans Light" w:hAnsi="Open Sans Light"/>
        </w:rPr>
        <w:t xml:space="preserve">, </w:t>
      </w:r>
      <w:proofErr w:type="spellStart"/>
      <w:r>
        <w:rPr>
          <w:rFonts w:ascii="Open Sans Light" w:hAnsi="Open Sans Light"/>
        </w:rPr>
        <w:t>Nprinting</w:t>
      </w:r>
      <w:proofErr w:type="spellEnd"/>
    </w:p>
    <w:p w14:paraId="5FB37C43" w14:textId="07590E6D" w:rsidR="00F1366C" w:rsidRDefault="005801E6" w:rsidP="00F1366C">
      <w:pPr>
        <w:pStyle w:val="ListParagraph"/>
        <w:numPr>
          <w:ilvl w:val="0"/>
          <w:numId w:val="6"/>
        </w:numPr>
        <w:rPr>
          <w:rFonts w:ascii="Open Sans Light" w:hAnsi="Open Sans Light"/>
        </w:rPr>
      </w:pPr>
      <w:r>
        <w:rPr>
          <w:rFonts w:ascii="Open Sans Light" w:hAnsi="Open Sans Light"/>
        </w:rPr>
        <w:t>Conception, Modélisation Développement</w:t>
      </w:r>
    </w:p>
    <w:p w14:paraId="03B311FA" w14:textId="5FF605E3" w:rsidR="00F1366C" w:rsidRDefault="005801E6" w:rsidP="00F1366C">
      <w:pPr>
        <w:pStyle w:val="ListParagraph"/>
        <w:numPr>
          <w:ilvl w:val="0"/>
          <w:numId w:val="6"/>
        </w:numPr>
        <w:rPr>
          <w:rFonts w:ascii="Open Sans Light" w:hAnsi="Open Sans Light"/>
        </w:rPr>
      </w:pPr>
      <w:r>
        <w:rPr>
          <w:rFonts w:ascii="Open Sans Light" w:hAnsi="Open Sans Light"/>
        </w:rPr>
        <w:t>Architecture technique</w:t>
      </w:r>
    </w:p>
    <w:p w14:paraId="4CC7A3FA" w14:textId="515D89B0" w:rsidR="00F1366C" w:rsidRDefault="00F1366C" w:rsidP="00F1366C">
      <w:pPr>
        <w:pStyle w:val="ListParagraph"/>
        <w:numPr>
          <w:ilvl w:val="0"/>
          <w:numId w:val="6"/>
        </w:numPr>
        <w:rPr>
          <w:rFonts w:ascii="Open Sans Light" w:hAnsi="Open Sans Light"/>
        </w:rPr>
      </w:pPr>
      <w:r>
        <w:rPr>
          <w:rFonts w:ascii="Open Sans Light" w:hAnsi="Open Sans Light"/>
        </w:rPr>
        <w:t>Support et coach</w:t>
      </w:r>
      <w:r w:rsidR="004502B2">
        <w:rPr>
          <w:rFonts w:ascii="Open Sans Light" w:hAnsi="Open Sans Light"/>
        </w:rPr>
        <w:t>in</w:t>
      </w:r>
      <w:r>
        <w:rPr>
          <w:rFonts w:ascii="Open Sans Light" w:hAnsi="Open Sans Light"/>
        </w:rPr>
        <w:t>g des équipes métier</w:t>
      </w:r>
      <w:r w:rsidR="005801E6">
        <w:rPr>
          <w:rFonts w:ascii="Open Sans Light" w:hAnsi="Open Sans Light"/>
        </w:rPr>
        <w:t xml:space="preserve"> et technique</w:t>
      </w:r>
    </w:p>
    <w:p w14:paraId="2E7CC6A5" w14:textId="4B91D2BB" w:rsidR="004502B2" w:rsidRPr="00F1366C" w:rsidRDefault="005801E6" w:rsidP="00F1366C">
      <w:pPr>
        <w:pStyle w:val="ListParagraph"/>
        <w:numPr>
          <w:ilvl w:val="0"/>
          <w:numId w:val="6"/>
        </w:numPr>
        <w:rPr>
          <w:rFonts w:ascii="Open Sans Light" w:hAnsi="Open Sans Light"/>
        </w:rPr>
      </w:pPr>
      <w:r>
        <w:rPr>
          <w:rFonts w:ascii="Open Sans Light" w:hAnsi="Open Sans Light"/>
        </w:rPr>
        <w:t>Gestion de projet en mode agile (Scrum)</w:t>
      </w:r>
    </w:p>
    <w:p w14:paraId="23E179C8" w14:textId="07DB7CBA" w:rsidR="00354E2A" w:rsidRDefault="00354E2A" w:rsidP="00F1366C">
      <w:pPr>
        <w:tabs>
          <w:tab w:val="left" w:pos="993"/>
        </w:tabs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1C09C540" w14:textId="77777777" w:rsidR="00354E2A" w:rsidRPr="00F1366C" w:rsidRDefault="002509F1" w:rsidP="00F1366C">
      <w:pPr>
        <w:keepNext/>
        <w:pBdr>
          <w:bottom w:val="single" w:sz="4" w:space="1" w:color="4F81BD"/>
        </w:pBdr>
        <w:shd w:val="clear" w:color="auto" w:fill="FFFFFF"/>
        <w:tabs>
          <w:tab w:val="left" w:pos="0"/>
        </w:tabs>
        <w:spacing w:after="0" w:line="240" w:lineRule="auto"/>
        <w:outlineLvl w:val="1"/>
        <w:rPr>
          <w:rFonts w:eastAsia="Times New Roman" w:cs="Arial"/>
          <w:caps/>
          <w:color w:val="3A7EC2" w:themeColor="background2"/>
          <w:sz w:val="24"/>
        </w:rPr>
      </w:pPr>
      <w:r w:rsidRPr="00F1366C">
        <w:rPr>
          <w:rFonts w:eastAsia="Times New Roman" w:cs="Arial"/>
          <w:caps/>
          <w:color w:val="3A7EC2" w:themeColor="background2"/>
          <w:sz w:val="24"/>
        </w:rPr>
        <w:t>COMPETENCES TECHNIQUES &amp; CERTIFICATIONS</w:t>
      </w:r>
    </w:p>
    <w:p w14:paraId="3DE0E8B0" w14:textId="77777777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784B89DE" w14:textId="77777777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tbl>
      <w:tblPr>
        <w:tblStyle w:val="4"/>
        <w:tblW w:w="1023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03"/>
        <w:gridCol w:w="7429"/>
      </w:tblGrid>
      <w:tr w:rsidR="00354E2A" w14:paraId="7C901888" w14:textId="77777777" w:rsidTr="00795053">
        <w:trPr>
          <w:trHeight w:val="74"/>
        </w:trPr>
        <w:tc>
          <w:tcPr>
            <w:tcW w:w="2803" w:type="dxa"/>
            <w:tcBorders>
              <w:right w:val="single" w:sz="4" w:space="0" w:color="BEBFBE"/>
            </w:tcBorders>
          </w:tcPr>
          <w:p w14:paraId="04F4F300" w14:textId="77777777" w:rsidR="00354E2A" w:rsidRDefault="002509F1" w:rsidP="00303DCC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  <w:t>Solutions Technologiques</w:t>
            </w:r>
          </w:p>
          <w:p w14:paraId="441B0976" w14:textId="77777777" w:rsidR="00354E2A" w:rsidRDefault="00354E2A" w:rsidP="00303DCC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</w:tc>
        <w:tc>
          <w:tcPr>
            <w:tcW w:w="7429" w:type="dxa"/>
            <w:tcBorders>
              <w:left w:val="single" w:sz="4" w:space="0" w:color="BEBFBE"/>
            </w:tcBorders>
          </w:tcPr>
          <w:p w14:paraId="7D9E69DC" w14:textId="3987C6F8" w:rsidR="00531E4B" w:rsidRPr="005B7EB7" w:rsidRDefault="00531E4B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  <w:lang w:val="en-US"/>
              </w:rPr>
            </w:pPr>
            <w:r w:rsidRPr="005B7EB7">
              <w:rPr>
                <w:rFonts w:ascii="Century Gothic" w:eastAsia="Century Gothic" w:hAnsi="Century Gothic" w:cs="Century Gothic"/>
                <w:sz w:val="20"/>
                <w:szCs w:val="20"/>
                <w:lang w:val="en-US"/>
              </w:rPr>
              <w:t xml:space="preserve">QlikView, Qlik Sense, </w:t>
            </w:r>
            <w:proofErr w:type="spellStart"/>
            <w:r w:rsidRPr="005B7EB7">
              <w:rPr>
                <w:rFonts w:ascii="Century Gothic" w:eastAsia="Century Gothic" w:hAnsi="Century Gothic" w:cs="Century Gothic"/>
                <w:sz w:val="20"/>
                <w:szCs w:val="20"/>
                <w:lang w:val="en-US"/>
              </w:rPr>
              <w:t>NPrinting</w:t>
            </w:r>
            <w:proofErr w:type="spellEnd"/>
          </w:p>
          <w:p w14:paraId="513E17DA" w14:textId="00B43BD4" w:rsidR="002469F7" w:rsidRPr="005B7EB7" w:rsidRDefault="00531E4B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  <w:lang w:val="en-US"/>
              </w:rPr>
            </w:pPr>
            <w:r w:rsidRPr="005B7EB7">
              <w:rPr>
                <w:rFonts w:ascii="Century Gothic" w:eastAsia="Century Gothic" w:hAnsi="Century Gothic" w:cs="Century Gothic"/>
                <w:sz w:val="20"/>
                <w:szCs w:val="20"/>
                <w:lang w:val="en-US"/>
              </w:rPr>
              <w:t>Tableau Software</w:t>
            </w:r>
          </w:p>
          <w:p w14:paraId="1499848F" w14:textId="54F1FC2F" w:rsidR="00A463B2" w:rsidRPr="005B7EB7" w:rsidRDefault="00A463B2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  <w:lang w:val="en-US"/>
              </w:rPr>
            </w:pPr>
            <w:r w:rsidRPr="005B7EB7">
              <w:rPr>
                <w:rFonts w:ascii="Century Gothic" w:eastAsia="Century Gothic" w:hAnsi="Century Gothic" w:cs="Century Gothic"/>
                <w:sz w:val="20"/>
                <w:szCs w:val="20"/>
                <w:lang w:val="en-US"/>
              </w:rPr>
              <w:t>Power BI</w:t>
            </w:r>
          </w:p>
          <w:p w14:paraId="65C589C2" w14:textId="77777777" w:rsidR="00531E4B" w:rsidRPr="005B7EB7" w:rsidRDefault="00531E4B" w:rsidP="00531E4B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  <w:lang w:val="en-US"/>
              </w:rPr>
            </w:pPr>
            <w:r w:rsidRPr="005B7EB7">
              <w:rPr>
                <w:rFonts w:ascii="Century Gothic" w:eastAsia="Century Gothic" w:hAnsi="Century Gothic" w:cs="Century Gothic"/>
                <w:sz w:val="20"/>
                <w:szCs w:val="20"/>
                <w:lang w:val="en-US"/>
              </w:rPr>
              <w:t>Talend Open studio (version 5 et 6)</w:t>
            </w:r>
          </w:p>
          <w:p w14:paraId="7A15BD35" w14:textId="096BD670" w:rsidR="00A463B2" w:rsidRDefault="00A463B2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Langage SQL, </w:t>
            </w:r>
            <w:r w:rsidR="00531E4B">
              <w:rPr>
                <w:rFonts w:ascii="Century Gothic" w:eastAsia="Century Gothic" w:hAnsi="Century Gothic" w:cs="Century Gothic"/>
                <w:sz w:val="20"/>
                <w:szCs w:val="20"/>
              </w:rPr>
              <w:t>PL/SQL</w:t>
            </w:r>
          </w:p>
          <w:p w14:paraId="23F802CC" w14:textId="77777777" w:rsidR="00354E2A" w:rsidRDefault="00354E2A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354E2A" w14:paraId="622F024A" w14:textId="77777777" w:rsidTr="00795053">
        <w:trPr>
          <w:trHeight w:val="1733"/>
        </w:trPr>
        <w:tc>
          <w:tcPr>
            <w:tcW w:w="2803" w:type="dxa"/>
            <w:tcBorders>
              <w:right w:val="single" w:sz="4" w:space="0" w:color="BEBFBE"/>
            </w:tcBorders>
          </w:tcPr>
          <w:p w14:paraId="3F0A2419" w14:textId="77777777" w:rsidR="00354E2A" w:rsidRDefault="002509F1" w:rsidP="00303DCC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  <w:t>SGDB</w:t>
            </w:r>
          </w:p>
          <w:p w14:paraId="1CF7E1EE" w14:textId="77777777" w:rsidR="00354E2A" w:rsidRDefault="00354E2A" w:rsidP="00303DCC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6CA329EC" w14:textId="77777777" w:rsidR="00354E2A" w:rsidRDefault="002509F1" w:rsidP="00303DCC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  <w:t>Méthodologie</w:t>
            </w:r>
          </w:p>
          <w:p w14:paraId="1BDE64A5" w14:textId="77777777" w:rsidR="00354E2A" w:rsidRDefault="00354E2A" w:rsidP="00303DCC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7CDA9D97" w14:textId="7A4ACC21" w:rsidR="003D5320" w:rsidRDefault="003D5320" w:rsidP="00303DCC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  <w:t>Autres</w:t>
            </w:r>
          </w:p>
        </w:tc>
        <w:tc>
          <w:tcPr>
            <w:tcW w:w="7429" w:type="dxa"/>
            <w:tcBorders>
              <w:left w:val="single" w:sz="4" w:space="0" w:color="BEBFBE"/>
            </w:tcBorders>
          </w:tcPr>
          <w:p w14:paraId="5188F25D" w14:textId="65E8EC4C" w:rsidR="00354E2A" w:rsidRDefault="00531E4B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531E4B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SQL Serveur, Oracle, MySQL, PostgreSQL, </w:t>
            </w:r>
            <w:proofErr w:type="spellStart"/>
            <w:r w:rsidRPr="00531E4B">
              <w:rPr>
                <w:rFonts w:ascii="Century Gothic" w:eastAsia="Century Gothic" w:hAnsi="Century Gothic" w:cs="Century Gothic"/>
                <w:sz w:val="20"/>
                <w:szCs w:val="20"/>
              </w:rPr>
              <w:t>Netezza</w:t>
            </w:r>
            <w:proofErr w:type="spellEnd"/>
          </w:p>
          <w:p w14:paraId="1DFFD572" w14:textId="77777777" w:rsidR="00531E4B" w:rsidRDefault="00531E4B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3C45B1EF" w14:textId="33BE1386" w:rsidR="00354E2A" w:rsidRDefault="00184E62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Agilité</w:t>
            </w:r>
          </w:p>
          <w:p w14:paraId="58C7EBF9" w14:textId="77777777" w:rsidR="00354E2A" w:rsidRDefault="00354E2A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08B49A9C" w14:textId="0218763A" w:rsidR="00354E2A" w:rsidRDefault="003D5320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1366C">
              <w:rPr>
                <w:rFonts w:ascii="Century Gothic" w:eastAsia="Century Gothic" w:hAnsi="Century Gothic" w:cs="Century Gothic"/>
                <w:sz w:val="20"/>
                <w:szCs w:val="20"/>
                <w:u w:val="single"/>
              </w:rPr>
              <w:t>Formateur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Qlik</w:t>
            </w:r>
          </w:p>
          <w:p w14:paraId="139BFC69" w14:textId="77777777" w:rsidR="00354E2A" w:rsidRDefault="00354E2A" w:rsidP="000E5C5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29379459" w14:textId="77777777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5442EDE0" w14:textId="77777777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26AC9885" w14:textId="77777777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4664009B" w14:textId="77777777" w:rsidR="00354E2A" w:rsidRPr="00F1366C" w:rsidRDefault="002509F1" w:rsidP="00F1366C">
      <w:pPr>
        <w:keepNext/>
        <w:pBdr>
          <w:bottom w:val="single" w:sz="4" w:space="1" w:color="4F81BD"/>
        </w:pBdr>
        <w:shd w:val="clear" w:color="auto" w:fill="FFFFFF"/>
        <w:tabs>
          <w:tab w:val="left" w:pos="0"/>
        </w:tabs>
        <w:spacing w:after="0" w:line="240" w:lineRule="auto"/>
        <w:outlineLvl w:val="1"/>
        <w:rPr>
          <w:rFonts w:eastAsia="Times New Roman" w:cs="Arial"/>
          <w:caps/>
          <w:color w:val="3A7EC2" w:themeColor="background2"/>
          <w:sz w:val="24"/>
        </w:rPr>
      </w:pPr>
      <w:r w:rsidRPr="00F1366C">
        <w:rPr>
          <w:rFonts w:eastAsia="Times New Roman" w:cs="Arial"/>
          <w:caps/>
          <w:color w:val="3A7EC2" w:themeColor="background2"/>
          <w:sz w:val="24"/>
        </w:rPr>
        <w:t>LANGUES</w:t>
      </w:r>
    </w:p>
    <w:p w14:paraId="05780F6E" w14:textId="77777777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69F4AF9F" w14:textId="52ED49C6" w:rsidR="00354E2A" w:rsidRDefault="002509F1">
      <w:pPr>
        <w:tabs>
          <w:tab w:val="left" w:pos="993"/>
        </w:tabs>
        <w:spacing w:after="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ANGLAIS : Courant</w:t>
      </w:r>
    </w:p>
    <w:p w14:paraId="6B025D98" w14:textId="14B9463A" w:rsidR="00354E2A" w:rsidRDefault="00354E2A" w:rsidP="002469F7">
      <w:pPr>
        <w:rPr>
          <w:rFonts w:ascii="Century Gothic" w:eastAsia="Century Gothic" w:hAnsi="Century Gothic" w:cs="Century Gothic"/>
          <w:sz w:val="20"/>
          <w:szCs w:val="20"/>
        </w:rPr>
      </w:pPr>
    </w:p>
    <w:p w14:paraId="6DA30B8C" w14:textId="77777777" w:rsidR="00354E2A" w:rsidRPr="00F1366C" w:rsidRDefault="002509F1" w:rsidP="00F1366C">
      <w:pPr>
        <w:keepNext/>
        <w:pBdr>
          <w:bottom w:val="single" w:sz="4" w:space="1" w:color="4F81BD"/>
        </w:pBdr>
        <w:shd w:val="clear" w:color="auto" w:fill="FFFFFF"/>
        <w:tabs>
          <w:tab w:val="left" w:pos="0"/>
        </w:tabs>
        <w:spacing w:after="0" w:line="240" w:lineRule="auto"/>
        <w:outlineLvl w:val="1"/>
        <w:rPr>
          <w:rFonts w:eastAsia="Times New Roman" w:cs="Arial"/>
          <w:caps/>
          <w:color w:val="3A7EC2" w:themeColor="background2"/>
          <w:sz w:val="24"/>
        </w:rPr>
      </w:pPr>
      <w:r w:rsidRPr="00F1366C">
        <w:rPr>
          <w:rFonts w:eastAsia="Times New Roman" w:cs="Arial"/>
          <w:caps/>
          <w:color w:val="3A7EC2" w:themeColor="background2"/>
          <w:sz w:val="24"/>
        </w:rPr>
        <w:t>EXPERIENCES PROFESSIONNELLES</w:t>
      </w:r>
    </w:p>
    <w:p w14:paraId="22FEECF4" w14:textId="77777777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28D5001E" w14:textId="77777777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p w14:paraId="602CC339" w14:textId="0E54AE47" w:rsidR="00F1366C" w:rsidRPr="002469F7" w:rsidRDefault="00531E4B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TOTAL ENERGIES</w:t>
      </w:r>
      <w:r w:rsidR="002469F7">
        <w:rPr>
          <w:rFonts w:ascii="Century Gothic" w:eastAsia="Century Gothic" w:hAnsi="Century Gothic" w:cs="Century Gothic"/>
          <w:color w:val="383D4C"/>
        </w:rPr>
        <w:tab/>
      </w:r>
      <w:r w:rsidR="002469F7">
        <w:rPr>
          <w:rFonts w:ascii="Century Gothic" w:eastAsia="Century Gothic" w:hAnsi="Century Gothic" w:cs="Century Gothic"/>
          <w:color w:val="383D4C"/>
        </w:rPr>
        <w:tab/>
      </w:r>
      <w:r w:rsidR="002469F7">
        <w:rPr>
          <w:rFonts w:ascii="Century Gothic" w:eastAsia="Century Gothic" w:hAnsi="Century Gothic" w:cs="Century Gothic"/>
          <w:color w:val="383D4C"/>
        </w:rPr>
        <w:tab/>
      </w:r>
      <w:r w:rsidR="002469F7">
        <w:rPr>
          <w:rFonts w:ascii="Century Gothic" w:eastAsia="Century Gothic" w:hAnsi="Century Gothic" w:cs="Century Gothic"/>
          <w:color w:val="383D4C"/>
        </w:rPr>
        <w:tab/>
      </w:r>
      <w:r w:rsidR="002469F7">
        <w:rPr>
          <w:rFonts w:ascii="Century Gothic" w:eastAsia="Century Gothic" w:hAnsi="Century Gothic" w:cs="Century Gothic"/>
          <w:color w:val="383D4C"/>
        </w:rPr>
        <w:tab/>
      </w:r>
      <w:r w:rsidR="002469F7">
        <w:rPr>
          <w:rFonts w:ascii="Century Gothic" w:eastAsia="Century Gothic" w:hAnsi="Century Gothic" w:cs="Century Gothic"/>
          <w:color w:val="383D4C"/>
        </w:rPr>
        <w:tab/>
      </w:r>
      <w:r w:rsidR="002469F7">
        <w:rPr>
          <w:rFonts w:ascii="Century Gothic" w:eastAsia="Century Gothic" w:hAnsi="Century Gothic" w:cs="Century Gothic"/>
          <w:color w:val="383D4C"/>
        </w:rPr>
        <w:tab/>
      </w:r>
      <w:r w:rsidR="002469F7" w:rsidRPr="002469F7">
        <w:rPr>
          <w:rFonts w:ascii="Century Gothic" w:eastAsia="Century Gothic" w:hAnsi="Century Gothic" w:cs="Century Gothic"/>
        </w:rPr>
        <w:t xml:space="preserve">     </w:t>
      </w:r>
      <w:r>
        <w:rPr>
          <w:rFonts w:ascii="Century Gothic" w:eastAsia="Century Gothic" w:hAnsi="Century Gothic" w:cs="Century Gothic"/>
        </w:rPr>
        <w:t>JUIN 2022</w:t>
      </w:r>
      <w:r w:rsidR="002469F7" w:rsidRPr="002469F7">
        <w:rPr>
          <w:rFonts w:ascii="Century Gothic" w:eastAsia="Century Gothic" w:hAnsi="Century Gothic" w:cs="Century Gothic"/>
        </w:rPr>
        <w:t xml:space="preserve"> / DECEMBRE 2023</w:t>
      </w:r>
    </w:p>
    <w:p w14:paraId="45D97642" w14:textId="174F4E2C" w:rsidR="002469F7" w:rsidRDefault="00531E4B" w:rsidP="002469F7">
      <w:pPr>
        <w:rPr>
          <w:rFonts w:ascii="Century Gothic" w:eastAsia="Century Gothic" w:hAnsi="Century Gothic" w:cs="Century Gothic"/>
          <w:sz w:val="20"/>
          <w:szCs w:val="20"/>
          <w:u w:val="single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Expert </w:t>
      </w:r>
      <w:r w:rsidR="002469F7" w:rsidRPr="002469F7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Qlik </w:t>
      </w:r>
      <w:proofErr w:type="spellStart"/>
      <w:r w:rsidR="002469F7" w:rsidRPr="002469F7">
        <w:rPr>
          <w:rFonts w:ascii="Century Gothic" w:eastAsia="Century Gothic" w:hAnsi="Century Gothic" w:cs="Century Gothic"/>
          <w:sz w:val="20"/>
          <w:szCs w:val="20"/>
          <w:u w:val="single"/>
        </w:rPr>
        <w:t>Sense</w:t>
      </w:r>
      <w:proofErr w:type="spellEnd"/>
    </w:p>
    <w:p w14:paraId="08E09BB9" w14:textId="5DF282FC" w:rsidR="002469F7" w:rsidRPr="002469F7" w:rsidRDefault="002469F7" w:rsidP="002469F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383D4C"/>
        </w:rPr>
      </w:pPr>
      <w:r w:rsidRPr="00973293">
        <w:rPr>
          <w:rFonts w:ascii="Century Gothic" w:eastAsia="Century Gothic" w:hAnsi="Century Gothic" w:cs="Century Gothic"/>
          <w:color w:val="2D68B4"/>
          <w:u w:val="single"/>
        </w:rPr>
        <w:t>PROJET</w:t>
      </w:r>
      <w:r w:rsidRPr="00973293">
        <w:rPr>
          <w:rFonts w:ascii="Century Gothic" w:eastAsia="Century Gothic" w:hAnsi="Century Gothic" w:cs="Century Gothic"/>
          <w:color w:val="2D68B4"/>
        </w:rPr>
        <w:t xml:space="preserve"> : </w:t>
      </w:r>
      <w:r w:rsidR="006613BB">
        <w:rPr>
          <w:rFonts w:ascii="Century Gothic" w:eastAsia="Century Gothic" w:hAnsi="Century Gothic" w:cs="Century Gothic"/>
          <w:color w:val="2D68B4"/>
        </w:rPr>
        <w:t>Refonte du socle technique DATA</w:t>
      </w:r>
      <w:r w:rsidR="00F76811">
        <w:rPr>
          <w:rFonts w:ascii="Century Gothic" w:eastAsia="Century Gothic" w:hAnsi="Century Gothic" w:cs="Century Gothic"/>
          <w:color w:val="2D68B4"/>
        </w:rPr>
        <w:t>, dans une dimension internationale</w:t>
      </w:r>
    </w:p>
    <w:p w14:paraId="149ED654" w14:textId="55647F0C" w:rsidR="002469F7" w:rsidRDefault="002469F7" w:rsidP="00820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F1366C">
        <w:rPr>
          <w:rFonts w:ascii="Century Gothic" w:eastAsia="Century Gothic" w:hAnsi="Century Gothic" w:cs="Century Gothic"/>
          <w:color w:val="2D68B4"/>
        </w:rPr>
        <w:lastRenderedPageBreak/>
        <w:t>Contexte </w:t>
      </w:r>
      <w:r w:rsidRPr="002469F7">
        <w:rPr>
          <w:rFonts w:ascii="Century Gothic" w:eastAsia="Century Gothic" w:hAnsi="Century Gothic" w:cs="Century Gothic"/>
          <w:color w:val="383D4C"/>
        </w:rPr>
        <w:t xml:space="preserve">: </w:t>
      </w:r>
      <w:r w:rsidR="006613BB">
        <w:rPr>
          <w:rFonts w:ascii="Century Gothic" w:eastAsia="Century Gothic" w:hAnsi="Century Gothic" w:cs="Century Gothic"/>
          <w:color w:val="383D4C"/>
        </w:rPr>
        <w:t xml:space="preserve">Dans le cadre de sa transformation, la DSI a lancé un vaste programme de refonte du socle technique avec le choix des solutions </w:t>
      </w:r>
      <w:proofErr w:type="spellStart"/>
      <w:r w:rsidR="006613BB">
        <w:rPr>
          <w:rFonts w:ascii="Century Gothic" w:eastAsia="Century Gothic" w:hAnsi="Century Gothic" w:cs="Century Gothic"/>
          <w:color w:val="383D4C"/>
        </w:rPr>
        <w:t>Snowflake</w:t>
      </w:r>
      <w:proofErr w:type="spellEnd"/>
      <w:r w:rsidR="006613BB">
        <w:rPr>
          <w:rFonts w:ascii="Century Gothic" w:eastAsia="Century Gothic" w:hAnsi="Century Gothic" w:cs="Century Gothic"/>
          <w:color w:val="383D4C"/>
        </w:rPr>
        <w:t xml:space="preserve"> et Talend.</w:t>
      </w:r>
    </w:p>
    <w:p w14:paraId="11723CBC" w14:textId="4B24D104" w:rsidR="00961252" w:rsidRDefault="00961252" w:rsidP="00820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>
        <w:rPr>
          <w:rFonts w:ascii="Century Gothic" w:eastAsia="Century Gothic" w:hAnsi="Century Gothic" w:cs="Century Gothic"/>
          <w:color w:val="2D68B4"/>
        </w:rPr>
        <w:t>Missions </w:t>
      </w:r>
      <w:r w:rsidRPr="00961252">
        <w:rPr>
          <w:rFonts w:ascii="Century Gothic" w:eastAsia="Century Gothic" w:hAnsi="Century Gothic" w:cs="Century Gothic"/>
          <w:color w:val="383D4C"/>
        </w:rPr>
        <w:t>:</w:t>
      </w:r>
      <w:r>
        <w:rPr>
          <w:rFonts w:ascii="Century Gothic" w:eastAsia="Century Gothic" w:hAnsi="Century Gothic" w:cs="Century Gothic"/>
          <w:color w:val="383D4C"/>
        </w:rPr>
        <w:t xml:space="preserve"> </w:t>
      </w:r>
      <w:r w:rsidR="006613BB">
        <w:rPr>
          <w:rFonts w:ascii="Century Gothic" w:eastAsia="Century Gothic" w:hAnsi="Century Gothic" w:cs="Century Gothic"/>
          <w:color w:val="383D4C"/>
        </w:rPr>
        <w:t xml:space="preserve">Au sein de l’équipe Data (rattachée à la DSI), j’interviens comme expert / </w:t>
      </w:r>
      <w:r w:rsidR="00F76811">
        <w:rPr>
          <w:rFonts w:ascii="Century Gothic" w:eastAsia="Century Gothic" w:hAnsi="Century Gothic" w:cs="Century Gothic"/>
          <w:color w:val="383D4C"/>
        </w:rPr>
        <w:t>référent,</w:t>
      </w:r>
      <w:r w:rsidR="006613BB">
        <w:rPr>
          <w:rFonts w:ascii="Century Gothic" w:eastAsia="Century Gothic" w:hAnsi="Century Gothic" w:cs="Century Gothic"/>
          <w:color w:val="383D4C"/>
        </w:rPr>
        <w:t xml:space="preserve"> pour construire l’environnement Qlik </w:t>
      </w:r>
      <w:proofErr w:type="spellStart"/>
      <w:r w:rsidR="006613BB">
        <w:rPr>
          <w:rFonts w:ascii="Century Gothic" w:eastAsia="Century Gothic" w:hAnsi="Century Gothic" w:cs="Century Gothic"/>
          <w:color w:val="383D4C"/>
        </w:rPr>
        <w:t>Sense</w:t>
      </w:r>
      <w:proofErr w:type="spellEnd"/>
      <w:r w:rsidR="006613BB">
        <w:rPr>
          <w:rFonts w:ascii="Century Gothic" w:eastAsia="Century Gothic" w:hAnsi="Century Gothic" w:cs="Century Gothic"/>
          <w:color w:val="383D4C"/>
        </w:rPr>
        <w:t xml:space="preserve"> et les différentes applications.</w:t>
      </w:r>
    </w:p>
    <w:p w14:paraId="6603DA30" w14:textId="51A3870A" w:rsidR="006613BB" w:rsidRPr="006613BB" w:rsidRDefault="006613BB" w:rsidP="006613B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6613BB">
        <w:rPr>
          <w:rFonts w:ascii="Century Gothic" w:eastAsia="Century Gothic" w:hAnsi="Century Gothic" w:cs="Century Gothic"/>
          <w:color w:val="383D4C"/>
        </w:rPr>
        <w:t>Recueil de</w:t>
      </w:r>
      <w:r w:rsidR="00F76811">
        <w:rPr>
          <w:rFonts w:ascii="Century Gothic" w:eastAsia="Century Gothic" w:hAnsi="Century Gothic" w:cs="Century Gothic"/>
          <w:color w:val="383D4C"/>
        </w:rPr>
        <w:t>s</w:t>
      </w:r>
      <w:r w:rsidRPr="006613BB">
        <w:rPr>
          <w:rFonts w:ascii="Century Gothic" w:eastAsia="Century Gothic" w:hAnsi="Century Gothic" w:cs="Century Gothic"/>
          <w:color w:val="383D4C"/>
        </w:rPr>
        <w:t xml:space="preserve"> besoin</w:t>
      </w:r>
      <w:r w:rsidR="00F76811">
        <w:rPr>
          <w:rFonts w:ascii="Century Gothic" w:eastAsia="Century Gothic" w:hAnsi="Century Gothic" w:cs="Century Gothic"/>
          <w:color w:val="383D4C"/>
        </w:rPr>
        <w:t>s</w:t>
      </w:r>
      <w:r w:rsidRPr="006613BB">
        <w:rPr>
          <w:rFonts w:ascii="Century Gothic" w:eastAsia="Century Gothic" w:hAnsi="Century Gothic" w:cs="Century Gothic"/>
          <w:color w:val="383D4C"/>
        </w:rPr>
        <w:t xml:space="preserve"> auprès des métiers</w:t>
      </w:r>
      <w:r w:rsidR="00F76811">
        <w:rPr>
          <w:rFonts w:ascii="Century Gothic" w:eastAsia="Century Gothic" w:hAnsi="Century Gothic" w:cs="Century Gothic"/>
          <w:color w:val="383D4C"/>
        </w:rPr>
        <w:t>, en lien direct avec les utilisateurs pour répondre à leurs sollicitations</w:t>
      </w:r>
    </w:p>
    <w:p w14:paraId="3CD65D7F" w14:textId="342842B6" w:rsidR="006613BB" w:rsidRPr="006613BB" w:rsidRDefault="00F76811" w:rsidP="006613B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>
        <w:rPr>
          <w:rFonts w:ascii="Century Gothic" w:eastAsia="Century Gothic" w:hAnsi="Century Gothic" w:cs="Century Gothic"/>
          <w:color w:val="383D4C"/>
        </w:rPr>
        <w:t>Développement d</w:t>
      </w:r>
      <w:r w:rsidR="006613BB" w:rsidRPr="006613BB">
        <w:rPr>
          <w:rFonts w:ascii="Century Gothic" w:eastAsia="Century Gothic" w:hAnsi="Century Gothic" w:cs="Century Gothic"/>
          <w:color w:val="383D4C"/>
        </w:rPr>
        <w:t xml:space="preserve">es applications </w:t>
      </w:r>
      <w:r>
        <w:rPr>
          <w:rFonts w:ascii="Century Gothic" w:eastAsia="Century Gothic" w:hAnsi="Century Gothic" w:cs="Century Gothic"/>
          <w:color w:val="383D4C"/>
        </w:rPr>
        <w:t xml:space="preserve">Qlik </w:t>
      </w:r>
      <w:proofErr w:type="spellStart"/>
      <w:r>
        <w:rPr>
          <w:rFonts w:ascii="Century Gothic" w:eastAsia="Century Gothic" w:hAnsi="Century Gothic" w:cs="Century Gothic"/>
          <w:color w:val="383D4C"/>
        </w:rPr>
        <w:t>Sense</w:t>
      </w:r>
      <w:proofErr w:type="spellEnd"/>
      <w:r w:rsidR="006613BB" w:rsidRPr="006613BB">
        <w:rPr>
          <w:rFonts w:ascii="Century Gothic" w:eastAsia="Century Gothic" w:hAnsi="Century Gothic" w:cs="Century Gothic"/>
          <w:color w:val="383D4C"/>
        </w:rPr>
        <w:t xml:space="preserve"> </w:t>
      </w:r>
    </w:p>
    <w:p w14:paraId="06CDA6DC" w14:textId="3CD9D8A4" w:rsidR="006613BB" w:rsidRPr="006613BB" w:rsidRDefault="00F76811" w:rsidP="006613B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>
        <w:rPr>
          <w:rFonts w:ascii="Century Gothic" w:eastAsia="Century Gothic" w:hAnsi="Century Gothic" w:cs="Century Gothic"/>
          <w:color w:val="383D4C"/>
        </w:rPr>
        <w:t>Administration de la plateforme (g</w:t>
      </w:r>
      <w:r w:rsidR="006613BB" w:rsidRPr="006613BB">
        <w:rPr>
          <w:rFonts w:ascii="Century Gothic" w:eastAsia="Century Gothic" w:hAnsi="Century Gothic" w:cs="Century Gothic"/>
          <w:color w:val="383D4C"/>
        </w:rPr>
        <w:t>estion de la sécurité</w:t>
      </w:r>
      <w:r>
        <w:rPr>
          <w:rFonts w:ascii="Century Gothic" w:eastAsia="Century Gothic" w:hAnsi="Century Gothic" w:cs="Century Gothic"/>
          <w:color w:val="383D4C"/>
        </w:rPr>
        <w:t xml:space="preserve">, </w:t>
      </w:r>
      <w:r w:rsidR="006613BB" w:rsidRPr="006613BB">
        <w:rPr>
          <w:rFonts w:ascii="Century Gothic" w:eastAsia="Century Gothic" w:hAnsi="Century Gothic" w:cs="Century Gothic"/>
          <w:color w:val="383D4C"/>
        </w:rPr>
        <w:t>accès aux applications</w:t>
      </w:r>
      <w:r>
        <w:rPr>
          <w:rFonts w:ascii="Century Gothic" w:eastAsia="Century Gothic" w:hAnsi="Century Gothic" w:cs="Century Gothic"/>
          <w:color w:val="383D4C"/>
        </w:rPr>
        <w:t>, chargement des données, …</w:t>
      </w:r>
      <w:r w:rsidR="006613BB" w:rsidRPr="006613BB">
        <w:rPr>
          <w:rFonts w:ascii="Century Gothic" w:eastAsia="Century Gothic" w:hAnsi="Century Gothic" w:cs="Century Gothic"/>
          <w:color w:val="383D4C"/>
        </w:rPr>
        <w:t xml:space="preserve"> via la QMC</w:t>
      </w:r>
      <w:r>
        <w:rPr>
          <w:rFonts w:ascii="Century Gothic" w:eastAsia="Century Gothic" w:hAnsi="Century Gothic" w:cs="Century Gothic"/>
          <w:color w:val="383D4C"/>
        </w:rPr>
        <w:t>)</w:t>
      </w:r>
    </w:p>
    <w:p w14:paraId="462FF088" w14:textId="590B3042" w:rsidR="00F76811" w:rsidRDefault="00F76811" w:rsidP="006613B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>
        <w:rPr>
          <w:rFonts w:ascii="Century Gothic" w:eastAsia="Century Gothic" w:hAnsi="Century Gothic" w:cs="Century Gothic"/>
          <w:color w:val="383D4C"/>
        </w:rPr>
        <w:t>Encadrement d’une équipe de développement</w:t>
      </w:r>
    </w:p>
    <w:p w14:paraId="1A86F19C" w14:textId="04D84240" w:rsidR="006613BB" w:rsidRPr="006613BB" w:rsidRDefault="006613BB" w:rsidP="006613B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6613BB">
        <w:rPr>
          <w:rFonts w:ascii="Century Gothic" w:eastAsia="Century Gothic" w:hAnsi="Century Gothic" w:cs="Century Gothic"/>
          <w:color w:val="383D4C"/>
        </w:rPr>
        <w:t>Form</w:t>
      </w:r>
      <w:r w:rsidR="00F76811">
        <w:rPr>
          <w:rFonts w:ascii="Century Gothic" w:eastAsia="Century Gothic" w:hAnsi="Century Gothic" w:cs="Century Gothic"/>
          <w:color w:val="383D4C"/>
        </w:rPr>
        <w:t>ation</w:t>
      </w:r>
      <w:r w:rsidRPr="006613BB">
        <w:rPr>
          <w:rFonts w:ascii="Century Gothic" w:eastAsia="Century Gothic" w:hAnsi="Century Gothic" w:cs="Century Gothic"/>
          <w:color w:val="383D4C"/>
        </w:rPr>
        <w:t xml:space="preserve"> </w:t>
      </w:r>
      <w:r w:rsidR="00F76811">
        <w:rPr>
          <w:rFonts w:ascii="Century Gothic" w:eastAsia="Century Gothic" w:hAnsi="Century Gothic" w:cs="Century Gothic"/>
          <w:color w:val="383D4C"/>
        </w:rPr>
        <w:t>d</w:t>
      </w:r>
      <w:r w:rsidRPr="006613BB">
        <w:rPr>
          <w:rFonts w:ascii="Century Gothic" w:eastAsia="Century Gothic" w:hAnsi="Century Gothic" w:cs="Century Gothic"/>
          <w:color w:val="383D4C"/>
        </w:rPr>
        <w:t xml:space="preserve">es utilisateurs au développement de leur </w:t>
      </w:r>
      <w:proofErr w:type="spellStart"/>
      <w:r w:rsidRPr="006613BB">
        <w:rPr>
          <w:rFonts w:ascii="Century Gothic" w:eastAsia="Century Gothic" w:hAnsi="Century Gothic" w:cs="Century Gothic"/>
          <w:color w:val="383D4C"/>
        </w:rPr>
        <w:t>reporting</w:t>
      </w:r>
      <w:proofErr w:type="spellEnd"/>
    </w:p>
    <w:p w14:paraId="1CE90FA6" w14:textId="73825D43" w:rsidR="00F76811" w:rsidRDefault="00F76811" w:rsidP="006613B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>
        <w:rPr>
          <w:rFonts w:ascii="Century Gothic" w:eastAsia="Century Gothic" w:hAnsi="Century Gothic" w:cs="Century Gothic"/>
          <w:color w:val="383D4C"/>
        </w:rPr>
        <w:t>Gestion projet et équipe :</w:t>
      </w:r>
    </w:p>
    <w:p w14:paraId="146DA755" w14:textId="09805FD4" w:rsidR="006613BB" w:rsidRPr="006613BB" w:rsidRDefault="006613BB" w:rsidP="00F76811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6613BB">
        <w:rPr>
          <w:rFonts w:ascii="Century Gothic" w:eastAsia="Century Gothic" w:hAnsi="Century Gothic" w:cs="Century Gothic"/>
          <w:color w:val="383D4C"/>
        </w:rPr>
        <w:t>S'assurer que les processus Scrum soient correctement appliqués</w:t>
      </w:r>
    </w:p>
    <w:p w14:paraId="4DB93581" w14:textId="7DEDA535" w:rsidR="006613BB" w:rsidRPr="006613BB" w:rsidRDefault="006613BB" w:rsidP="00F76811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6613BB">
        <w:rPr>
          <w:rFonts w:ascii="Century Gothic" w:eastAsia="Century Gothic" w:hAnsi="Century Gothic" w:cs="Century Gothic"/>
          <w:color w:val="383D4C"/>
        </w:rPr>
        <w:t xml:space="preserve">Organiser et animer les Sprint Planning, le Daily Scrum ou encore le Sprint </w:t>
      </w:r>
      <w:proofErr w:type="spellStart"/>
      <w:r w:rsidRPr="006613BB">
        <w:rPr>
          <w:rFonts w:ascii="Century Gothic" w:eastAsia="Century Gothic" w:hAnsi="Century Gothic" w:cs="Century Gothic"/>
          <w:color w:val="383D4C"/>
        </w:rPr>
        <w:t>Retrospective</w:t>
      </w:r>
      <w:proofErr w:type="spellEnd"/>
    </w:p>
    <w:p w14:paraId="55467698" w14:textId="77777777" w:rsidR="006613BB" w:rsidRPr="006613BB" w:rsidRDefault="006613BB" w:rsidP="00F76811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6613BB">
        <w:rPr>
          <w:rFonts w:ascii="Century Gothic" w:eastAsia="Century Gothic" w:hAnsi="Century Gothic" w:cs="Century Gothic"/>
          <w:color w:val="383D4C"/>
        </w:rPr>
        <w:t>Identifier et éliminer les obstacles</w:t>
      </w:r>
    </w:p>
    <w:p w14:paraId="146D54E4" w14:textId="0B40922B" w:rsidR="00961252" w:rsidRPr="00D0155B" w:rsidRDefault="006613BB" w:rsidP="00F76811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6613BB">
        <w:rPr>
          <w:rFonts w:ascii="Century Gothic" w:eastAsia="Century Gothic" w:hAnsi="Century Gothic" w:cs="Century Gothic"/>
          <w:color w:val="383D4C"/>
        </w:rPr>
        <w:t>Établir un environnement où l'équipe peut être efficace</w:t>
      </w:r>
      <w:r w:rsidR="00961252">
        <w:rPr>
          <w:rFonts w:ascii="Century Gothic" w:eastAsia="Century Gothic" w:hAnsi="Century Gothic" w:cs="Century Gothic"/>
          <w:color w:val="383D4C"/>
        </w:rPr>
        <w:t xml:space="preserve"> </w:t>
      </w:r>
    </w:p>
    <w:p w14:paraId="1B15C8D1" w14:textId="07B97CAC" w:rsidR="00961252" w:rsidRDefault="00961252" w:rsidP="009612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2D68B4"/>
        </w:rPr>
      </w:pPr>
      <w:r w:rsidRPr="00961252">
        <w:rPr>
          <w:rFonts w:ascii="Century Gothic" w:eastAsia="Century Gothic" w:hAnsi="Century Gothic" w:cs="Century Gothic"/>
          <w:color w:val="2D68B4"/>
        </w:rPr>
        <w:t>En</w:t>
      </w:r>
      <w:r>
        <w:rPr>
          <w:rFonts w:ascii="Century Gothic" w:eastAsia="Century Gothic" w:hAnsi="Century Gothic" w:cs="Century Gothic"/>
          <w:color w:val="2D68B4"/>
        </w:rPr>
        <w:t>v</w:t>
      </w:r>
      <w:r w:rsidRPr="00961252">
        <w:rPr>
          <w:rFonts w:ascii="Century Gothic" w:eastAsia="Century Gothic" w:hAnsi="Century Gothic" w:cs="Century Gothic"/>
          <w:color w:val="2D68B4"/>
        </w:rPr>
        <w:t>ironnement te</w:t>
      </w:r>
      <w:r>
        <w:rPr>
          <w:rFonts w:ascii="Century Gothic" w:eastAsia="Century Gothic" w:hAnsi="Century Gothic" w:cs="Century Gothic"/>
          <w:color w:val="2D68B4"/>
        </w:rPr>
        <w:t xml:space="preserve">chnique : </w:t>
      </w:r>
      <w:proofErr w:type="spellStart"/>
      <w:r w:rsidR="00F76811" w:rsidRPr="00F76811">
        <w:rPr>
          <w:rFonts w:ascii="Century Gothic" w:eastAsia="Century Gothic" w:hAnsi="Century Gothic" w:cs="Century Gothic"/>
          <w:color w:val="2D68B4"/>
        </w:rPr>
        <w:t>SnowFlake</w:t>
      </w:r>
      <w:proofErr w:type="spellEnd"/>
      <w:r w:rsidR="00F76811" w:rsidRPr="00F76811">
        <w:rPr>
          <w:rFonts w:ascii="Century Gothic" w:eastAsia="Century Gothic" w:hAnsi="Century Gothic" w:cs="Century Gothic"/>
          <w:color w:val="2D68B4"/>
        </w:rPr>
        <w:t xml:space="preserve">, </w:t>
      </w:r>
      <w:proofErr w:type="spellStart"/>
      <w:proofErr w:type="gramStart"/>
      <w:r w:rsidR="00F76811" w:rsidRPr="00F76811">
        <w:rPr>
          <w:rFonts w:ascii="Century Gothic" w:eastAsia="Century Gothic" w:hAnsi="Century Gothic" w:cs="Century Gothic"/>
          <w:color w:val="2D68B4"/>
        </w:rPr>
        <w:t>Oracle,SAP</w:t>
      </w:r>
      <w:proofErr w:type="spellEnd"/>
      <w:proofErr w:type="gramEnd"/>
      <w:r w:rsidR="00F76811" w:rsidRPr="00F76811">
        <w:rPr>
          <w:rFonts w:ascii="Century Gothic" w:eastAsia="Century Gothic" w:hAnsi="Century Gothic" w:cs="Century Gothic"/>
          <w:color w:val="2D68B4"/>
        </w:rPr>
        <w:t>, Qlik</w:t>
      </w:r>
      <w:r w:rsidR="00F76811">
        <w:rPr>
          <w:rFonts w:ascii="Century Gothic" w:eastAsia="Century Gothic" w:hAnsi="Century Gothic" w:cs="Century Gothic"/>
          <w:color w:val="2D68B4"/>
        </w:rPr>
        <w:t>V</w:t>
      </w:r>
      <w:r w:rsidR="00F76811" w:rsidRPr="00F76811">
        <w:rPr>
          <w:rFonts w:ascii="Century Gothic" w:eastAsia="Century Gothic" w:hAnsi="Century Gothic" w:cs="Century Gothic"/>
          <w:color w:val="2D68B4"/>
        </w:rPr>
        <w:t>iew, Qlik</w:t>
      </w:r>
      <w:r w:rsidR="00F76811">
        <w:rPr>
          <w:rFonts w:ascii="Century Gothic" w:eastAsia="Century Gothic" w:hAnsi="Century Gothic" w:cs="Century Gothic"/>
          <w:color w:val="2D68B4"/>
        </w:rPr>
        <w:t xml:space="preserve"> </w:t>
      </w:r>
      <w:proofErr w:type="spellStart"/>
      <w:r w:rsidR="00F76811">
        <w:rPr>
          <w:rFonts w:ascii="Century Gothic" w:eastAsia="Century Gothic" w:hAnsi="Century Gothic" w:cs="Century Gothic"/>
          <w:color w:val="2D68B4"/>
        </w:rPr>
        <w:t>S</w:t>
      </w:r>
      <w:r w:rsidR="00F76811" w:rsidRPr="00F76811">
        <w:rPr>
          <w:rFonts w:ascii="Century Gothic" w:eastAsia="Century Gothic" w:hAnsi="Century Gothic" w:cs="Century Gothic"/>
          <w:color w:val="2D68B4"/>
        </w:rPr>
        <w:t>ense</w:t>
      </w:r>
      <w:proofErr w:type="spellEnd"/>
      <w:r w:rsidR="00F76811" w:rsidRPr="00F76811">
        <w:rPr>
          <w:rFonts w:ascii="Century Gothic" w:eastAsia="Century Gothic" w:hAnsi="Century Gothic" w:cs="Century Gothic"/>
          <w:color w:val="2D68B4"/>
        </w:rPr>
        <w:t xml:space="preserve">, </w:t>
      </w:r>
      <w:proofErr w:type="spellStart"/>
      <w:r w:rsidR="00F76811" w:rsidRPr="00F76811">
        <w:rPr>
          <w:rFonts w:ascii="Century Gothic" w:eastAsia="Century Gothic" w:hAnsi="Century Gothic" w:cs="Century Gothic"/>
          <w:color w:val="2D68B4"/>
        </w:rPr>
        <w:t>Nprinting</w:t>
      </w:r>
      <w:proofErr w:type="spellEnd"/>
      <w:r w:rsidR="00F76811" w:rsidRPr="00F76811">
        <w:rPr>
          <w:rFonts w:ascii="Century Gothic" w:eastAsia="Century Gothic" w:hAnsi="Century Gothic" w:cs="Century Gothic"/>
          <w:color w:val="2D68B4"/>
        </w:rPr>
        <w:t xml:space="preserve">, SQL, </w:t>
      </w:r>
      <w:proofErr w:type="spellStart"/>
      <w:r w:rsidR="00F76811" w:rsidRPr="00F76811">
        <w:rPr>
          <w:rFonts w:ascii="Century Gothic" w:eastAsia="Century Gothic" w:hAnsi="Century Gothic" w:cs="Century Gothic"/>
          <w:color w:val="2D68B4"/>
        </w:rPr>
        <w:t>ServiceNow</w:t>
      </w:r>
      <w:proofErr w:type="spellEnd"/>
      <w:r w:rsidR="00F76811" w:rsidRPr="00F76811">
        <w:rPr>
          <w:rFonts w:ascii="Century Gothic" w:eastAsia="Century Gothic" w:hAnsi="Century Gothic" w:cs="Century Gothic"/>
          <w:color w:val="2D68B4"/>
        </w:rPr>
        <w:t>, Jira Cloud</w:t>
      </w:r>
    </w:p>
    <w:p w14:paraId="5DEF88B2" w14:textId="6DF5631D" w:rsidR="00D0155B" w:rsidRPr="00973293" w:rsidRDefault="00F76811" w:rsidP="00D0155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383D4C"/>
        </w:rPr>
      </w:pPr>
      <w:r>
        <w:rPr>
          <w:rFonts w:ascii="Century Gothic" w:eastAsia="Century Gothic" w:hAnsi="Century Gothic" w:cs="Century Gothic"/>
          <w:color w:val="2D68B4"/>
          <w:u w:val="single"/>
        </w:rPr>
        <w:t xml:space="preserve">Etude migration vers Qlik </w:t>
      </w:r>
      <w:proofErr w:type="spellStart"/>
      <w:r>
        <w:rPr>
          <w:rFonts w:ascii="Century Gothic" w:eastAsia="Century Gothic" w:hAnsi="Century Gothic" w:cs="Century Gothic"/>
          <w:color w:val="2D68B4"/>
          <w:u w:val="single"/>
        </w:rPr>
        <w:t>Sense</w:t>
      </w:r>
      <w:proofErr w:type="spellEnd"/>
      <w:r>
        <w:rPr>
          <w:rFonts w:ascii="Century Gothic" w:eastAsia="Century Gothic" w:hAnsi="Century Gothic" w:cs="Century Gothic"/>
          <w:color w:val="2D68B4"/>
          <w:u w:val="single"/>
        </w:rPr>
        <w:t xml:space="preserve"> Cloud</w:t>
      </w:r>
    </w:p>
    <w:p w14:paraId="495BF971" w14:textId="7FF8629F" w:rsidR="00D0155B" w:rsidRPr="00F1366C" w:rsidRDefault="00D0155B" w:rsidP="00820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F1366C">
        <w:rPr>
          <w:rFonts w:ascii="Century Gothic" w:eastAsia="Century Gothic" w:hAnsi="Century Gothic" w:cs="Century Gothic"/>
          <w:color w:val="2D68B4"/>
        </w:rPr>
        <w:t>Contexte </w:t>
      </w:r>
      <w:r w:rsidRPr="00F1366C">
        <w:rPr>
          <w:rFonts w:ascii="Century Gothic" w:eastAsia="Century Gothic" w:hAnsi="Century Gothic" w:cs="Century Gothic"/>
          <w:color w:val="383D4C"/>
        </w:rPr>
        <w:t xml:space="preserve">: </w:t>
      </w:r>
      <w:r w:rsidR="00F76811">
        <w:rPr>
          <w:rFonts w:ascii="Century Gothic" w:eastAsia="Century Gothic" w:hAnsi="Century Gothic" w:cs="Century Gothic"/>
          <w:color w:val="383D4C"/>
        </w:rPr>
        <w:t>La DSI a lancé une étude pour une éventuelle migration des applications Qlik vers un environnement Qlik Cloud</w:t>
      </w:r>
    </w:p>
    <w:p w14:paraId="687D49A7" w14:textId="2D7FAB5B" w:rsidR="00D0155B" w:rsidRPr="00AA53BB" w:rsidRDefault="00D0155B" w:rsidP="00820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F1366C">
        <w:rPr>
          <w:rFonts w:ascii="Century Gothic" w:eastAsia="Century Gothic" w:hAnsi="Century Gothic" w:cs="Century Gothic"/>
          <w:color w:val="2D68B4"/>
        </w:rPr>
        <w:t>Missi</w:t>
      </w:r>
      <w:r>
        <w:rPr>
          <w:rFonts w:ascii="Century Gothic" w:eastAsia="Century Gothic" w:hAnsi="Century Gothic" w:cs="Century Gothic"/>
          <w:color w:val="2D68B4"/>
        </w:rPr>
        <w:t>o</w:t>
      </w:r>
      <w:r w:rsidRPr="00F1366C">
        <w:rPr>
          <w:rFonts w:ascii="Century Gothic" w:eastAsia="Century Gothic" w:hAnsi="Century Gothic" w:cs="Century Gothic"/>
          <w:color w:val="2D68B4"/>
        </w:rPr>
        <w:t>ns</w:t>
      </w:r>
      <w:r>
        <w:rPr>
          <w:rFonts w:ascii="Century Gothic" w:eastAsia="Century Gothic" w:hAnsi="Century Gothic" w:cs="Century Gothic"/>
          <w:color w:val="2D68B4"/>
        </w:rPr>
        <w:t xml:space="preserve"> : </w:t>
      </w:r>
      <w:r w:rsidR="00F76811">
        <w:rPr>
          <w:rFonts w:ascii="Century Gothic" w:eastAsia="Century Gothic" w:hAnsi="Century Gothic" w:cs="Century Gothic"/>
          <w:color w:val="383D4C"/>
        </w:rPr>
        <w:t>Réalisation de l’étude avec une équipe interne d’architecte et de sécurité</w:t>
      </w:r>
    </w:p>
    <w:p w14:paraId="297F7133" w14:textId="56D11C34" w:rsidR="00D0155B" w:rsidRDefault="00F76811" w:rsidP="00D0155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Analyse des prérequis techniques</w:t>
      </w:r>
    </w:p>
    <w:p w14:paraId="11D080E7" w14:textId="702CDADC" w:rsidR="00AA53BB" w:rsidRPr="00973293" w:rsidRDefault="00F76811" w:rsidP="00D0155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Cartographie de l’existant (QVD, QVF)</w:t>
      </w:r>
    </w:p>
    <w:p w14:paraId="46387160" w14:textId="5884CC13" w:rsidR="00AA53BB" w:rsidRDefault="00F76811" w:rsidP="00D0155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Définition de l’architecte cible avec une première approche hybride, puis full cloud</w:t>
      </w:r>
    </w:p>
    <w:p w14:paraId="04991025" w14:textId="6B607B8F" w:rsidR="00F76811" w:rsidRDefault="00F76811" w:rsidP="00D0155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Etude des points de sécurité</w:t>
      </w:r>
    </w:p>
    <w:p w14:paraId="60E87961" w14:textId="4899F4A9" w:rsidR="00F76811" w:rsidRPr="00973293" w:rsidRDefault="00F76811" w:rsidP="00D0155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Macro Estimation de l’effort à fournir,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en terme de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projet</w:t>
      </w:r>
    </w:p>
    <w:p w14:paraId="6A2664A2" w14:textId="77777777" w:rsidR="00D0155B" w:rsidRPr="00961252" w:rsidRDefault="00D0155B" w:rsidP="00D015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Century Gothic" w:eastAsia="Century Gothic" w:hAnsi="Century Gothic" w:cs="Century Gothic"/>
          <w:color w:val="2D68B4"/>
        </w:rPr>
      </w:pPr>
    </w:p>
    <w:p w14:paraId="0E725093" w14:textId="6DDA4726" w:rsidR="00354E2A" w:rsidRDefault="006D2F12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BMW</w:t>
      </w:r>
      <w:r w:rsidR="002509F1">
        <w:rPr>
          <w:rFonts w:ascii="Century Gothic" w:eastAsia="Century Gothic" w:hAnsi="Century Gothic" w:cs="Century Gothic"/>
          <w:color w:val="383D4C"/>
        </w:rPr>
        <w:tab/>
      </w:r>
      <w:r w:rsidR="002509F1">
        <w:rPr>
          <w:rFonts w:ascii="Century Gothic" w:eastAsia="Century Gothic" w:hAnsi="Century Gothic" w:cs="Century Gothic"/>
          <w:color w:val="383D4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F1366C">
        <w:rPr>
          <w:rFonts w:ascii="Century Gothic" w:eastAsia="Century Gothic" w:hAnsi="Century Gothic" w:cs="Century Gothic"/>
        </w:rPr>
        <w:t xml:space="preserve">       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    JANVIER 2022</w:t>
      </w:r>
      <w:r w:rsidR="00F1366C">
        <w:rPr>
          <w:rFonts w:ascii="Century Gothic" w:eastAsia="Century Gothic" w:hAnsi="Century Gothic" w:cs="Century Gothic"/>
        </w:rPr>
        <w:t> </w:t>
      </w:r>
      <w:r w:rsidR="008208E3">
        <w:rPr>
          <w:rFonts w:ascii="Century Gothic" w:eastAsia="Century Gothic" w:hAnsi="Century Gothic" w:cs="Century Gothic"/>
        </w:rPr>
        <w:t>-</w:t>
      </w:r>
      <w:r w:rsidR="00F1366C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MAI</w:t>
      </w:r>
      <w:r w:rsidR="00F1366C">
        <w:rPr>
          <w:rFonts w:ascii="Century Gothic" w:eastAsia="Century Gothic" w:hAnsi="Century Gothic" w:cs="Century Gothic"/>
        </w:rPr>
        <w:t xml:space="preserve"> 2022</w:t>
      </w:r>
    </w:p>
    <w:p w14:paraId="5289CA6D" w14:textId="2DDA3490" w:rsidR="00354E2A" w:rsidRDefault="006D2F12">
      <w:pPr>
        <w:spacing w:after="20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Expert et Architecte</w:t>
      </w:r>
      <w:r w:rsidR="00F1366C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Qlik </w:t>
      </w:r>
      <w:proofErr w:type="spellStart"/>
      <w:r w:rsidR="00F1366C">
        <w:rPr>
          <w:rFonts w:ascii="Century Gothic" w:eastAsia="Century Gothic" w:hAnsi="Century Gothic" w:cs="Century Gothic"/>
          <w:sz w:val="20"/>
          <w:szCs w:val="20"/>
          <w:u w:val="single"/>
        </w:rPr>
        <w:t>Sense</w:t>
      </w:r>
      <w:proofErr w:type="spellEnd"/>
    </w:p>
    <w:p w14:paraId="232AABE4" w14:textId="5EFAE3B2" w:rsidR="00F1366C" w:rsidRDefault="00F1366C" w:rsidP="008208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F1366C">
        <w:rPr>
          <w:rFonts w:ascii="Century Gothic" w:eastAsia="Century Gothic" w:hAnsi="Century Gothic" w:cs="Century Gothic"/>
          <w:color w:val="2D68B4"/>
        </w:rPr>
        <w:t>Missi</w:t>
      </w:r>
      <w:r>
        <w:rPr>
          <w:rFonts w:ascii="Century Gothic" w:eastAsia="Century Gothic" w:hAnsi="Century Gothic" w:cs="Century Gothic"/>
          <w:color w:val="2D68B4"/>
        </w:rPr>
        <w:t>o</w:t>
      </w:r>
      <w:r w:rsidRPr="00F1366C">
        <w:rPr>
          <w:rFonts w:ascii="Century Gothic" w:eastAsia="Century Gothic" w:hAnsi="Century Gothic" w:cs="Century Gothic"/>
          <w:color w:val="2D68B4"/>
        </w:rPr>
        <w:t>ns</w:t>
      </w:r>
      <w:r w:rsidR="00973293">
        <w:rPr>
          <w:rFonts w:ascii="Century Gothic" w:eastAsia="Century Gothic" w:hAnsi="Century Gothic" w:cs="Century Gothic"/>
          <w:color w:val="2D68B4"/>
        </w:rPr>
        <w:t xml:space="preserve"> : </w:t>
      </w:r>
      <w:bookmarkStart w:id="1" w:name="_Hlk152765243"/>
      <w:r w:rsidR="006D2F12" w:rsidRPr="006D2F12">
        <w:rPr>
          <w:rFonts w:ascii="Century Gothic" w:eastAsia="Century Gothic" w:hAnsi="Century Gothic" w:cs="Century Gothic"/>
        </w:rPr>
        <w:t xml:space="preserve">Rattaché à la direction Marketing, </w:t>
      </w:r>
      <w:r w:rsidR="006D2F12">
        <w:rPr>
          <w:rFonts w:ascii="Century Gothic" w:eastAsia="Century Gothic" w:hAnsi="Century Gothic" w:cs="Century Gothic"/>
        </w:rPr>
        <w:t xml:space="preserve">l’objectif est de </w:t>
      </w:r>
      <w:r w:rsidR="006D2F12" w:rsidRPr="006D2F12">
        <w:rPr>
          <w:rFonts w:ascii="Century Gothic" w:eastAsia="Century Gothic" w:hAnsi="Century Gothic" w:cs="Century Gothic"/>
        </w:rPr>
        <w:t xml:space="preserve">construire </w:t>
      </w:r>
      <w:r w:rsidR="006D2F12">
        <w:rPr>
          <w:rFonts w:ascii="Century Gothic" w:eastAsia="Century Gothic" w:hAnsi="Century Gothic" w:cs="Century Gothic"/>
        </w:rPr>
        <w:t xml:space="preserve">plusieurs applications </w:t>
      </w:r>
      <w:bookmarkEnd w:id="1"/>
      <w:r w:rsidR="006D2F12">
        <w:rPr>
          <w:rFonts w:ascii="Century Gothic" w:eastAsia="Century Gothic" w:hAnsi="Century Gothic" w:cs="Century Gothic"/>
        </w:rPr>
        <w:t>pour le pilotage et le s</w:t>
      </w:r>
      <w:r w:rsidR="006D2F12" w:rsidRPr="006D2F12">
        <w:rPr>
          <w:rFonts w:ascii="Century Gothic" w:eastAsia="Century Gothic" w:hAnsi="Century Gothic" w:cs="Century Gothic"/>
        </w:rPr>
        <w:t>uivi des opérations marketing.</w:t>
      </w:r>
    </w:p>
    <w:p w14:paraId="248B960B" w14:textId="526D9C89" w:rsidR="006D2F12" w:rsidRDefault="006D2F12" w:rsidP="006D2F1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6D2F12">
        <w:rPr>
          <w:rFonts w:ascii="Century Gothic" w:eastAsia="Century Gothic" w:hAnsi="Century Gothic" w:cs="Century Gothic"/>
          <w:color w:val="000000"/>
          <w:sz w:val="20"/>
          <w:szCs w:val="20"/>
        </w:rPr>
        <w:t>Recueil de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 w:rsidRPr="006D2F12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besoin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 w:rsidRPr="006D2F12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auprès des métiers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(animation des ateliers)</w:t>
      </w:r>
    </w:p>
    <w:p w14:paraId="29A74F5D" w14:textId="268891EC" w:rsidR="006D2F12" w:rsidRPr="00973293" w:rsidRDefault="006D2F12" w:rsidP="006D2F1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973293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Développement des scripts complexes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Qlik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Sense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(structurer les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modéles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de données selon les bonnes pratiques)</w:t>
      </w:r>
    </w:p>
    <w:p w14:paraId="1A07F1C6" w14:textId="0B820B17" w:rsidR="006D2F12" w:rsidRPr="006D2F12" w:rsidRDefault="006D2F12" w:rsidP="006D2F1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6D2F12">
        <w:rPr>
          <w:rFonts w:ascii="Century Gothic" w:eastAsia="Century Gothic" w:hAnsi="Century Gothic" w:cs="Century Gothic"/>
          <w:color w:val="000000"/>
          <w:sz w:val="20"/>
          <w:szCs w:val="20"/>
        </w:rPr>
        <w:t>Développer les applications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pour la visualisation</w:t>
      </w:r>
    </w:p>
    <w:p w14:paraId="2A4F0830" w14:textId="3DFAD804" w:rsidR="006D2F12" w:rsidRDefault="006D2F12" w:rsidP="006D2F1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6D2F12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Gestion de la sécurité et l’accès aux applications </w:t>
      </w:r>
    </w:p>
    <w:p w14:paraId="7351D627" w14:textId="799F79C5" w:rsidR="00973293" w:rsidRPr="00973293" w:rsidRDefault="00973293" w:rsidP="002369E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973293">
        <w:rPr>
          <w:rFonts w:ascii="Century Gothic" w:eastAsia="Century Gothic" w:hAnsi="Century Gothic" w:cs="Century Gothic"/>
          <w:color w:val="000000"/>
          <w:sz w:val="20"/>
          <w:szCs w:val="20"/>
        </w:rPr>
        <w:t>Assistance à la recette</w:t>
      </w:r>
    </w:p>
    <w:p w14:paraId="760F6F87" w14:textId="5F661D5D" w:rsidR="00973293" w:rsidRPr="00973293" w:rsidRDefault="00973293" w:rsidP="002369E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973293">
        <w:rPr>
          <w:rFonts w:ascii="Century Gothic" w:eastAsia="Century Gothic" w:hAnsi="Century Gothic" w:cs="Century Gothic"/>
          <w:color w:val="000000"/>
          <w:sz w:val="20"/>
          <w:szCs w:val="20"/>
        </w:rPr>
        <w:t>Encadrement et formation d’une personne pour les développements</w:t>
      </w:r>
    </w:p>
    <w:p w14:paraId="0FAB394C" w14:textId="1B4919A9" w:rsidR="00ED32F7" w:rsidRPr="00973293" w:rsidRDefault="00973293" w:rsidP="002369E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973293">
        <w:rPr>
          <w:rFonts w:ascii="Century Gothic" w:eastAsia="Century Gothic" w:hAnsi="Century Gothic" w:cs="Century Gothic"/>
          <w:color w:val="000000"/>
          <w:sz w:val="20"/>
          <w:szCs w:val="20"/>
        </w:rPr>
        <w:t>Suivi de l’avancement, comités de projet</w:t>
      </w:r>
      <w:r w:rsidR="008B148F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(méthode Scrum)</w:t>
      </w:r>
    </w:p>
    <w:p w14:paraId="304E6B2D" w14:textId="77777777" w:rsidR="00354E2A" w:rsidRDefault="002509F1" w:rsidP="002369E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eastAsia="Century Gothic" w:hAnsi="Century Gothic" w:cs="Century Gothic"/>
          <w:color w:val="383D4C"/>
        </w:rPr>
      </w:pPr>
      <w:r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5AFFA16D" w14:textId="2FFA3BF0" w:rsidR="007B3B00" w:rsidRPr="00973293" w:rsidRDefault="00ED32F7" w:rsidP="002369E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eastAsia="Century Gothic" w:hAnsi="Century Gothic" w:cs="Century Gothic"/>
          <w:color w:val="383D4C"/>
          <w:sz w:val="20"/>
          <w:szCs w:val="20"/>
        </w:rPr>
      </w:pPr>
      <w:r w:rsidRPr="00973293">
        <w:rPr>
          <w:rFonts w:ascii="Century Gothic" w:eastAsia="Century Gothic" w:hAnsi="Century Gothic" w:cs="Century Gothic"/>
          <w:color w:val="383D4C"/>
          <w:sz w:val="20"/>
          <w:szCs w:val="20"/>
        </w:rPr>
        <w:t>QlikView</w:t>
      </w:r>
      <w:r w:rsidR="00973293" w:rsidRPr="00973293">
        <w:rPr>
          <w:rFonts w:ascii="Century Gothic" w:eastAsia="Century Gothic" w:hAnsi="Century Gothic" w:cs="Century Gothic"/>
          <w:color w:val="383D4C"/>
          <w:sz w:val="20"/>
          <w:szCs w:val="20"/>
        </w:rPr>
        <w:t xml:space="preserve">, Qlik </w:t>
      </w:r>
      <w:proofErr w:type="spellStart"/>
      <w:r w:rsidR="00973293" w:rsidRPr="00973293">
        <w:rPr>
          <w:rFonts w:ascii="Century Gothic" w:eastAsia="Century Gothic" w:hAnsi="Century Gothic" w:cs="Century Gothic"/>
          <w:color w:val="383D4C"/>
          <w:sz w:val="20"/>
          <w:szCs w:val="20"/>
        </w:rPr>
        <w:t>Sense</w:t>
      </w:r>
      <w:proofErr w:type="spellEnd"/>
      <w:r w:rsidR="006D2F12">
        <w:rPr>
          <w:rFonts w:ascii="Century Gothic" w:eastAsia="Century Gothic" w:hAnsi="Century Gothic" w:cs="Century Gothic"/>
          <w:color w:val="383D4C"/>
          <w:sz w:val="20"/>
          <w:szCs w:val="20"/>
        </w:rPr>
        <w:t xml:space="preserve"> Cloud</w:t>
      </w:r>
    </w:p>
    <w:p w14:paraId="2C69A7A0" w14:textId="77777777" w:rsidR="00973293" w:rsidRDefault="00973293" w:rsidP="002369EA">
      <w:pPr>
        <w:pStyle w:val="Heading1"/>
        <w:rPr>
          <w:rFonts w:ascii="Century Gothic" w:eastAsia="Century Gothic" w:hAnsi="Century Gothic" w:cs="Century Gothic"/>
          <w:color w:val="383D4C"/>
        </w:rPr>
      </w:pPr>
    </w:p>
    <w:p w14:paraId="69A53592" w14:textId="2D4ECEFC" w:rsidR="00354E2A" w:rsidRPr="005521F0" w:rsidRDefault="008208E3" w:rsidP="002369EA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lastRenderedPageBreak/>
        <w:t>BANQUE FRANCAISE MUTUALISTE</w:t>
      </w:r>
      <w:r w:rsidR="002509F1" w:rsidRPr="005521F0">
        <w:rPr>
          <w:rFonts w:ascii="Century Gothic" w:eastAsia="Century Gothic" w:hAnsi="Century Gothic" w:cs="Century Gothic"/>
          <w:color w:val="383D4C"/>
        </w:rPr>
        <w:tab/>
      </w:r>
      <w:r w:rsidR="002509F1" w:rsidRPr="005521F0">
        <w:rPr>
          <w:rFonts w:ascii="Century Gothic" w:eastAsia="Century Gothic" w:hAnsi="Century Gothic" w:cs="Century Gothic"/>
          <w:color w:val="383D4C"/>
        </w:rPr>
        <w:tab/>
      </w:r>
      <w:r w:rsidR="002509F1" w:rsidRPr="005521F0">
        <w:rPr>
          <w:rFonts w:ascii="Century Gothic" w:eastAsia="Century Gothic" w:hAnsi="Century Gothic" w:cs="Century Gothic"/>
        </w:rPr>
        <w:tab/>
      </w:r>
      <w:r w:rsidR="002509F1" w:rsidRPr="005521F0"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>AOUT 2020</w:t>
      </w:r>
      <w:r w:rsidR="002509F1" w:rsidRPr="005521F0">
        <w:rPr>
          <w:rFonts w:ascii="Century Gothic" w:eastAsia="Century Gothic" w:hAnsi="Century Gothic" w:cs="Century Gothic"/>
        </w:rPr>
        <w:t xml:space="preserve"> –</w:t>
      </w:r>
      <w:r w:rsidR="00A51EE5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DECEMBRE</w:t>
      </w:r>
      <w:r w:rsidR="00A51EE5">
        <w:rPr>
          <w:rFonts w:ascii="Century Gothic" w:eastAsia="Century Gothic" w:hAnsi="Century Gothic" w:cs="Century Gothic"/>
        </w:rPr>
        <w:t xml:space="preserve"> </w:t>
      </w:r>
      <w:r w:rsidR="005521F0">
        <w:rPr>
          <w:rFonts w:ascii="Century Gothic" w:eastAsia="Century Gothic" w:hAnsi="Century Gothic" w:cs="Century Gothic"/>
        </w:rPr>
        <w:t>20</w:t>
      </w:r>
      <w:r>
        <w:rPr>
          <w:rFonts w:ascii="Century Gothic" w:eastAsia="Century Gothic" w:hAnsi="Century Gothic" w:cs="Century Gothic"/>
        </w:rPr>
        <w:t>21</w:t>
      </w:r>
    </w:p>
    <w:p w14:paraId="02050DCA" w14:textId="3648A571" w:rsidR="00354E2A" w:rsidRPr="005521F0" w:rsidRDefault="008208E3" w:rsidP="002369EA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Consultant Sénior BI</w:t>
      </w:r>
    </w:p>
    <w:p w14:paraId="1F88F627" w14:textId="46DCD0EE" w:rsidR="00FF46C2" w:rsidRPr="00FF46C2" w:rsidRDefault="00A51EE5" w:rsidP="002369E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 w:rsidR="008208E3" w:rsidRPr="008208E3">
        <w:rPr>
          <w:rFonts w:ascii="Century Gothic" w:eastAsia="Century Gothic" w:hAnsi="Century Gothic" w:cs="Century Gothic"/>
        </w:rPr>
        <w:t xml:space="preserve">Rattaché à la direction </w:t>
      </w:r>
      <w:r w:rsidR="008208E3">
        <w:rPr>
          <w:rFonts w:ascii="Century Gothic" w:eastAsia="Century Gothic" w:hAnsi="Century Gothic" w:cs="Century Gothic"/>
        </w:rPr>
        <w:t>Financière</w:t>
      </w:r>
      <w:r w:rsidR="008208E3" w:rsidRPr="008208E3">
        <w:rPr>
          <w:rFonts w:ascii="Century Gothic" w:eastAsia="Century Gothic" w:hAnsi="Century Gothic" w:cs="Century Gothic"/>
        </w:rPr>
        <w:t xml:space="preserve">, l’objectif est de construire plusieurs </w:t>
      </w:r>
      <w:r w:rsidR="008208E3">
        <w:rPr>
          <w:rFonts w:ascii="Century Gothic" w:eastAsia="Century Gothic" w:hAnsi="Century Gothic" w:cs="Century Gothic"/>
        </w:rPr>
        <w:t>tableaux de bords</w:t>
      </w:r>
    </w:p>
    <w:p w14:paraId="5F4F4967" w14:textId="59B1AFB2" w:rsidR="00354E2A" w:rsidRPr="00FF46C2" w:rsidRDefault="005521F0" w:rsidP="002369E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F46C2">
        <w:rPr>
          <w:rFonts w:ascii="Century Gothic" w:eastAsia="Century Gothic" w:hAnsi="Century Gothic" w:cs="Century Gothic"/>
          <w:color w:val="000000"/>
          <w:sz w:val="20"/>
          <w:szCs w:val="20"/>
        </w:rPr>
        <w:t>Suivi des incidents</w:t>
      </w:r>
    </w:p>
    <w:p w14:paraId="7FBFE675" w14:textId="340AEB58" w:rsidR="00354E2A" w:rsidRPr="00FF46C2" w:rsidRDefault="005521F0" w:rsidP="002369E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F46C2">
        <w:rPr>
          <w:rFonts w:ascii="Century Gothic" w:eastAsia="Century Gothic" w:hAnsi="Century Gothic" w:cs="Century Gothic"/>
          <w:color w:val="000000"/>
          <w:sz w:val="20"/>
          <w:szCs w:val="20"/>
        </w:rPr>
        <w:t>Analyse des incidents dans l’ETL</w:t>
      </w:r>
    </w:p>
    <w:p w14:paraId="21F36AC2" w14:textId="34422FEC" w:rsidR="005521F0" w:rsidRPr="00FF46C2" w:rsidRDefault="005521F0" w:rsidP="002369E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F46C2">
        <w:rPr>
          <w:rFonts w:ascii="Century Gothic" w:eastAsia="Century Gothic" w:hAnsi="Century Gothic" w:cs="Century Gothic"/>
          <w:color w:val="000000"/>
          <w:sz w:val="20"/>
          <w:szCs w:val="20"/>
        </w:rPr>
        <w:t>Analyse des incidents dans les bases de données</w:t>
      </w:r>
    </w:p>
    <w:p w14:paraId="6A354B78" w14:textId="2CDC3B3F" w:rsidR="005521F0" w:rsidRPr="00FF46C2" w:rsidRDefault="005521F0" w:rsidP="002369EA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FF46C2">
        <w:rPr>
          <w:rFonts w:ascii="Century Gothic" w:eastAsia="Century Gothic" w:hAnsi="Century Gothic" w:cs="Century Gothic"/>
          <w:color w:val="000000"/>
          <w:sz w:val="20"/>
          <w:szCs w:val="20"/>
        </w:rPr>
        <w:t>Corrections des incidents (Script SQL / Evolution de l’ETL)</w:t>
      </w:r>
    </w:p>
    <w:p w14:paraId="7FF901DF" w14:textId="77777777" w:rsidR="00354E2A" w:rsidRPr="00FF46C2" w:rsidRDefault="002509F1" w:rsidP="002369E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Century Gothic" w:eastAsia="Century Gothic" w:hAnsi="Century Gothic" w:cs="Century Gothic"/>
          <w:color w:val="383D4C"/>
        </w:rPr>
      </w:pPr>
      <w:r w:rsidRPr="00FF46C2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0EC9D375" w14:textId="4457C3F8" w:rsidR="00354E2A" w:rsidRPr="00FF46C2" w:rsidRDefault="00FF46C2" w:rsidP="002369EA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eastAsia="Century Gothic" w:hAnsi="Century Gothic" w:cs="Century Gothic"/>
          <w:color w:val="383D4C"/>
          <w:sz w:val="20"/>
          <w:szCs w:val="20"/>
        </w:rPr>
      </w:pPr>
      <w:r>
        <w:rPr>
          <w:rFonts w:ascii="Century Gothic" w:eastAsia="Century Gothic" w:hAnsi="Century Gothic" w:cs="Century Gothic"/>
          <w:color w:val="383D4C"/>
          <w:sz w:val="20"/>
          <w:szCs w:val="20"/>
        </w:rPr>
        <w:t xml:space="preserve">SQL Server, </w:t>
      </w:r>
      <w:proofErr w:type="spellStart"/>
      <w:r w:rsidR="005521F0" w:rsidRPr="00FF46C2">
        <w:rPr>
          <w:rFonts w:ascii="Century Gothic" w:eastAsia="Century Gothic" w:hAnsi="Century Gothic" w:cs="Century Gothic"/>
          <w:color w:val="383D4C"/>
          <w:sz w:val="20"/>
          <w:szCs w:val="20"/>
        </w:rPr>
        <w:t>Datastage</w:t>
      </w:r>
      <w:proofErr w:type="spellEnd"/>
    </w:p>
    <w:p w14:paraId="34C1331E" w14:textId="4A2A23D7" w:rsidR="005521F0" w:rsidRPr="00FF46C2" w:rsidRDefault="005521F0" w:rsidP="00236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Century Gothic" w:eastAsia="Century Gothic" w:hAnsi="Century Gothic" w:cs="Century Gothic"/>
          <w:color w:val="383D4C"/>
          <w:sz w:val="20"/>
          <w:szCs w:val="20"/>
        </w:rPr>
      </w:pPr>
    </w:p>
    <w:p w14:paraId="6FC1E453" w14:textId="62E2934B" w:rsidR="00354E2A" w:rsidRDefault="008208E3" w:rsidP="002369EA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DYPTIQUE PARIS</w:t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2509F1">
        <w:rPr>
          <w:rFonts w:ascii="Century Gothic" w:eastAsia="Century Gothic" w:hAnsi="Century Gothic" w:cs="Century Gothic"/>
        </w:rPr>
        <w:tab/>
      </w:r>
      <w:r w:rsidR="00FF46C2"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>FEVRIER 2020 – AOUT 2020</w:t>
      </w:r>
    </w:p>
    <w:p w14:paraId="7C614686" w14:textId="7AB4D34B" w:rsidR="00354E2A" w:rsidRPr="005521F0" w:rsidRDefault="008208E3" w:rsidP="002369EA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Architecte et Expert Qlik</w:t>
      </w:r>
    </w:p>
    <w:p w14:paraId="5C694556" w14:textId="4F097DF5" w:rsidR="002369EA" w:rsidRDefault="002369EA" w:rsidP="002369EA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>Contexte </w:t>
      </w:r>
      <w:r w:rsidRPr="00A51EE5">
        <w:rPr>
          <w:rFonts w:ascii="Century Gothic" w:eastAsia="Century Gothic" w:hAnsi="Century Gothic" w:cs="Century Gothic"/>
          <w:color w:val="383D4C"/>
        </w:rPr>
        <w:t xml:space="preserve">: </w:t>
      </w:r>
      <w:r w:rsidR="00876E35">
        <w:rPr>
          <w:rFonts w:ascii="Century Gothic" w:eastAsia="Century Gothic" w:hAnsi="Century Gothic" w:cs="Century Gothic"/>
          <w:color w:val="383D4C"/>
        </w:rPr>
        <w:t xml:space="preserve">La DSI de </w:t>
      </w:r>
      <w:proofErr w:type="spellStart"/>
      <w:r w:rsidR="008208E3">
        <w:rPr>
          <w:rFonts w:ascii="Century Gothic" w:eastAsia="Century Gothic" w:hAnsi="Century Gothic" w:cs="Century Gothic"/>
          <w:color w:val="383D4C"/>
        </w:rPr>
        <w:t>Dyptique</w:t>
      </w:r>
      <w:proofErr w:type="spellEnd"/>
      <w:r w:rsidR="008208E3">
        <w:rPr>
          <w:rFonts w:ascii="Century Gothic" w:eastAsia="Century Gothic" w:hAnsi="Century Gothic" w:cs="Century Gothic"/>
          <w:color w:val="383D4C"/>
        </w:rPr>
        <w:t xml:space="preserve"> France, société de cosmétiques luxe en pleine évolution</w:t>
      </w:r>
      <w:r w:rsidR="00876E35">
        <w:rPr>
          <w:rFonts w:ascii="Century Gothic" w:eastAsia="Century Gothic" w:hAnsi="Century Gothic" w:cs="Century Gothic"/>
          <w:color w:val="383D4C"/>
        </w:rPr>
        <w:t xml:space="preserve">, souhaite faire évoluer son environnement Qlik </w:t>
      </w:r>
      <w:proofErr w:type="spellStart"/>
      <w:r w:rsidR="00876E35">
        <w:rPr>
          <w:rFonts w:ascii="Century Gothic" w:eastAsia="Century Gothic" w:hAnsi="Century Gothic" w:cs="Century Gothic"/>
          <w:color w:val="383D4C"/>
        </w:rPr>
        <w:t>Sense</w:t>
      </w:r>
      <w:proofErr w:type="spellEnd"/>
    </w:p>
    <w:p w14:paraId="4D95E8AE" w14:textId="77777777" w:rsidR="002369EA" w:rsidRDefault="002369EA" w:rsidP="002369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0"/>
        <w:rPr>
          <w:rFonts w:ascii="Century Gothic" w:eastAsia="Century Gothic" w:hAnsi="Century Gothic" w:cs="Century Gothic"/>
          <w:color w:val="383D4C"/>
        </w:rPr>
      </w:pPr>
    </w:p>
    <w:p w14:paraId="0B0C3F65" w14:textId="7603B65E" w:rsidR="002369EA" w:rsidRPr="00FF46C2" w:rsidRDefault="002369EA" w:rsidP="002369EA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 w:rsidR="00876E35">
        <w:rPr>
          <w:rFonts w:ascii="Century Gothic" w:eastAsia="Century Gothic" w:hAnsi="Century Gothic" w:cs="Century Gothic"/>
        </w:rPr>
        <w:t>Réaliser la migration de QlikView SBE (Small Business Enterprise vers QlikView Entreprise et décommissionner l’environnement Tableau Software</w:t>
      </w:r>
    </w:p>
    <w:p w14:paraId="23088189" w14:textId="39CC5EF4" w:rsidR="00876E35" w:rsidRPr="00876E35" w:rsidRDefault="00876E35" w:rsidP="00876E3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Audit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, </w:t>
      </w: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conseil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 accompagnement dans l’acquisition des licences</w:t>
      </w:r>
    </w:p>
    <w:p w14:paraId="185E3984" w14:textId="0CD71A66" w:rsidR="00876E35" w:rsidRPr="00876E35" w:rsidRDefault="00876E35" w:rsidP="00876E3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Proposer et valider le choix de l'architecture Qlik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V</w:t>
      </w: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iew</w:t>
      </w:r>
    </w:p>
    <w:p w14:paraId="71D14123" w14:textId="53075D01" w:rsidR="00876E35" w:rsidRPr="00876E35" w:rsidRDefault="00876E35" w:rsidP="00876E3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Optimisation et refonte</w:t>
      </w: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des applications existantes</w:t>
      </w:r>
    </w:p>
    <w:p w14:paraId="03BCC0CC" w14:textId="77777777" w:rsidR="00876E35" w:rsidRPr="00876E35" w:rsidRDefault="00876E35" w:rsidP="00876E3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Administration du site du projet sur Tableau Server</w:t>
      </w:r>
    </w:p>
    <w:p w14:paraId="7B3D06EE" w14:textId="7BE9FBA8" w:rsidR="00876E35" w:rsidRPr="00876E35" w:rsidRDefault="00876E35" w:rsidP="00876E3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Animer des ateliers d'exploration de données sur Qlik et Tableau</w:t>
      </w:r>
    </w:p>
    <w:p w14:paraId="6F3FDAD5" w14:textId="7A119A98" w:rsidR="00876E35" w:rsidRPr="00876E35" w:rsidRDefault="00876E35" w:rsidP="00876E3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Installation et configuration d'un serveur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Q</w:t>
      </w: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lik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V</w:t>
      </w: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iew et d'un cluster éditeur sur deux VM</w:t>
      </w:r>
    </w:p>
    <w:p w14:paraId="7FBB1FAD" w14:textId="77777777" w:rsidR="00876E35" w:rsidRPr="00876E35" w:rsidRDefault="00876E35" w:rsidP="00876E3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Harmoniser et sécuriser l'accès aux applications utilisées par plusieurs pays</w:t>
      </w:r>
    </w:p>
    <w:p w14:paraId="48BB2B41" w14:textId="0B7E8D93" w:rsidR="00876E35" w:rsidRPr="00876E35" w:rsidRDefault="00876E35" w:rsidP="00876E3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Intégrer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de nouvelles</w:t>
      </w: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données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(</w:t>
      </w: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Chine et de Hong Kong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)</w:t>
      </w:r>
    </w:p>
    <w:p w14:paraId="31A373E9" w14:textId="4F773CBF" w:rsidR="00802071" w:rsidRPr="002369EA" w:rsidRDefault="00876E35" w:rsidP="00876E3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876E35">
        <w:rPr>
          <w:rFonts w:ascii="Century Gothic" w:eastAsia="Century Gothic" w:hAnsi="Century Gothic" w:cs="Century Gothic"/>
          <w:color w:val="000000"/>
          <w:sz w:val="20"/>
          <w:szCs w:val="20"/>
        </w:rPr>
        <w:t>Retravailler le modèle de données et optimiser les applications</w:t>
      </w:r>
    </w:p>
    <w:p w14:paraId="3D9C8995" w14:textId="77777777" w:rsidR="00354E2A" w:rsidRPr="00230C93" w:rsidRDefault="002509F1" w:rsidP="00230C9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230C93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25259852" w14:textId="198A1203" w:rsidR="00802071" w:rsidRPr="002369EA" w:rsidRDefault="00876E35" w:rsidP="002369E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entury Gothic" w:eastAsia="Century Gothic" w:hAnsi="Century Gothic" w:cs="Century Gothic"/>
          <w:color w:val="383D4C"/>
          <w:sz w:val="20"/>
          <w:szCs w:val="20"/>
        </w:rPr>
      </w:pPr>
      <w:r w:rsidRPr="00876E35">
        <w:rPr>
          <w:rFonts w:ascii="Century Gothic" w:eastAsia="Century Gothic" w:hAnsi="Century Gothic" w:cs="Century Gothic"/>
          <w:color w:val="383D4C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383D4C"/>
          <w:sz w:val="20"/>
          <w:szCs w:val="20"/>
        </w:rPr>
        <w:t>QL</w:t>
      </w:r>
      <w:r w:rsidRPr="00876E35">
        <w:rPr>
          <w:rFonts w:ascii="Century Gothic" w:eastAsia="Century Gothic" w:hAnsi="Century Gothic" w:cs="Century Gothic"/>
          <w:color w:val="383D4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383D4C"/>
          <w:sz w:val="20"/>
          <w:szCs w:val="20"/>
        </w:rPr>
        <w:t>S</w:t>
      </w:r>
      <w:r w:rsidRPr="00876E35">
        <w:rPr>
          <w:rFonts w:ascii="Century Gothic" w:eastAsia="Century Gothic" w:hAnsi="Century Gothic" w:cs="Century Gothic"/>
          <w:color w:val="383D4C"/>
          <w:sz w:val="20"/>
          <w:szCs w:val="20"/>
        </w:rPr>
        <w:t>erver, Qlik</w:t>
      </w:r>
      <w:r>
        <w:rPr>
          <w:rFonts w:ascii="Century Gothic" w:eastAsia="Century Gothic" w:hAnsi="Century Gothic" w:cs="Century Gothic"/>
          <w:color w:val="383D4C"/>
          <w:sz w:val="20"/>
          <w:szCs w:val="20"/>
        </w:rPr>
        <w:t>V</w:t>
      </w:r>
      <w:r w:rsidRPr="00876E35">
        <w:rPr>
          <w:rFonts w:ascii="Century Gothic" w:eastAsia="Century Gothic" w:hAnsi="Century Gothic" w:cs="Century Gothic"/>
          <w:color w:val="383D4C"/>
          <w:sz w:val="20"/>
          <w:szCs w:val="20"/>
        </w:rPr>
        <w:t>iew, Tableau software</w:t>
      </w:r>
    </w:p>
    <w:p w14:paraId="581E40FB" w14:textId="6771294E" w:rsidR="00354E2A" w:rsidRDefault="00354E2A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080"/>
        <w:rPr>
          <w:rFonts w:ascii="Century Gothic" w:eastAsia="Century Gothic" w:hAnsi="Century Gothic" w:cs="Century Gothic"/>
          <w:color w:val="383D4C"/>
          <w:sz w:val="20"/>
          <w:szCs w:val="20"/>
        </w:rPr>
      </w:pPr>
    </w:p>
    <w:p w14:paraId="287F6B83" w14:textId="2A2CEC02" w:rsidR="00230C93" w:rsidRDefault="00230C93" w:rsidP="00230C93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BARCLAYS BANK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JUIN 2018 – DECEMBRE 2019</w:t>
      </w:r>
    </w:p>
    <w:p w14:paraId="3B4C59FB" w14:textId="77777777" w:rsidR="00230C93" w:rsidRPr="005521F0" w:rsidRDefault="00230C93" w:rsidP="00230C93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Architecte et Expert Qlik</w:t>
      </w:r>
    </w:p>
    <w:p w14:paraId="42310E9B" w14:textId="19317F77" w:rsidR="00230C93" w:rsidRPr="00FF46C2" w:rsidRDefault="00230C93" w:rsidP="00230C93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>
        <w:rPr>
          <w:rFonts w:ascii="Century Gothic" w:eastAsia="Century Gothic" w:hAnsi="Century Gothic" w:cs="Century Gothic"/>
        </w:rPr>
        <w:t xml:space="preserve">Réaliser les rapports </w:t>
      </w:r>
      <w:r w:rsidRPr="00230C93">
        <w:rPr>
          <w:rFonts w:ascii="Century Gothic" w:eastAsia="Century Gothic" w:hAnsi="Century Gothic" w:cs="Century Gothic"/>
        </w:rPr>
        <w:t xml:space="preserve">les équipes RSM (Relationship manager) pour le suivi de la relation client, Ops/Backoffice (suivi des opérations transactions et chèques, </w:t>
      </w:r>
      <w:proofErr w:type="spellStart"/>
      <w:r>
        <w:rPr>
          <w:rFonts w:ascii="Century Gothic" w:eastAsia="Century Gothic" w:hAnsi="Century Gothic" w:cs="Century Gothic"/>
        </w:rPr>
        <w:t>r</w:t>
      </w:r>
      <w:r w:rsidRPr="00230C93">
        <w:rPr>
          <w:rFonts w:ascii="Century Gothic" w:eastAsia="Century Gothic" w:hAnsi="Century Gothic" w:cs="Century Gothic"/>
        </w:rPr>
        <w:t>eporting</w:t>
      </w:r>
      <w:proofErr w:type="spellEnd"/>
      <w:r w:rsidRPr="00230C93">
        <w:rPr>
          <w:rFonts w:ascii="Century Gothic" w:eastAsia="Century Gothic" w:hAnsi="Century Gothic" w:cs="Century Gothic"/>
        </w:rPr>
        <w:t xml:space="preserve"> réglementaire</w:t>
      </w:r>
      <w:r>
        <w:rPr>
          <w:rFonts w:ascii="Century Gothic" w:eastAsia="Century Gothic" w:hAnsi="Century Gothic" w:cs="Century Gothic"/>
        </w:rPr>
        <w:t>)</w:t>
      </w:r>
    </w:p>
    <w:p w14:paraId="0097CC60" w14:textId="3F8472A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Animation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des ateliers d’expression de besoins fonctionnels</w:t>
      </w:r>
    </w:p>
    <w:p w14:paraId="5A882683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Accompagnement de la recette Métier</w:t>
      </w:r>
    </w:p>
    <w:p w14:paraId="343A4CCE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Améliorer les rapports existants</w:t>
      </w:r>
    </w:p>
    <w:p w14:paraId="3BA13847" w14:textId="37F83E38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Refondre les mailings automatiquement envoyés aux métiers depuis les rapports Q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li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k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V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iew</w:t>
      </w:r>
    </w:p>
    <w:p w14:paraId="32F8D389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Développement Adhoc des rapports</w:t>
      </w:r>
    </w:p>
    <w:p w14:paraId="0F174E22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Développement de nouveaux rapports</w:t>
      </w:r>
    </w:p>
    <w:p w14:paraId="0C1D3217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Recette de la qualité de la donnée avec les responsables bases de données</w:t>
      </w:r>
    </w:p>
    <w:p w14:paraId="5717579F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Assurer le support niveau 3 et 4</w:t>
      </w:r>
    </w:p>
    <w:p w14:paraId="278C3594" w14:textId="0F1CF805" w:rsidR="00230C93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Gestion des incidents et problèmes</w:t>
      </w:r>
    </w:p>
    <w:p w14:paraId="48F04336" w14:textId="77777777" w:rsidR="00230C93" w:rsidRPr="00230C93" w:rsidRDefault="00230C93" w:rsidP="00230C9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230C93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7B4A7637" w14:textId="68C096EF" w:rsidR="00525036" w:rsidRPr="005B7EB7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</w:pPr>
      <w:r w:rsidRPr="005B7EB7"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 xml:space="preserve">Reporting Services, SQL Server, </w:t>
      </w:r>
      <w:proofErr w:type="spellStart"/>
      <w:r w:rsidRPr="005B7EB7"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>QllikView</w:t>
      </w:r>
      <w:proofErr w:type="spellEnd"/>
      <w:r w:rsidRPr="005B7EB7"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>, Qlik Sense, Jira</w:t>
      </w:r>
    </w:p>
    <w:p w14:paraId="0F28DABB" w14:textId="77777777" w:rsidR="007D0E65" w:rsidRPr="005B7EB7" w:rsidRDefault="007D0E65" w:rsidP="007D0E65">
      <w:p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</w:pPr>
    </w:p>
    <w:p w14:paraId="05D8CD56" w14:textId="1B88922F" w:rsidR="007D0E65" w:rsidRDefault="007D0E65" w:rsidP="007D0E65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lastRenderedPageBreak/>
        <w:t>BFORBANK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OCTOBRE 2017 - JUIN 2018</w:t>
      </w:r>
    </w:p>
    <w:p w14:paraId="694A1E07" w14:textId="460290CD" w:rsidR="007D0E65" w:rsidRPr="005521F0" w:rsidRDefault="007D0E65" w:rsidP="007D0E65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Consultant Référent Qlik</w:t>
      </w:r>
    </w:p>
    <w:p w14:paraId="5B6EDED0" w14:textId="3BDC89F7" w:rsidR="007D0E65" w:rsidRPr="00FF46C2" w:rsidRDefault="007D0E65" w:rsidP="007D0E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 w:rsidRPr="007D0E65">
        <w:rPr>
          <w:rFonts w:ascii="Century Gothic" w:eastAsia="Century Gothic" w:hAnsi="Century Gothic" w:cs="Century Gothic"/>
        </w:rPr>
        <w:t>Pour le compte de deux entités (Exploitation et Crédit immobilier), développer en méthode agile des applications liées aux métiers</w:t>
      </w:r>
    </w:p>
    <w:p w14:paraId="1F756E64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Animer des ateliers d’expression de besoins fonctionnels</w:t>
      </w:r>
    </w:p>
    <w:p w14:paraId="7718B709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Accompagnement de la recette Métier</w:t>
      </w:r>
    </w:p>
    <w:p w14:paraId="0A32C3C4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POC sur une éventuelle bascule sur Tableau software</w:t>
      </w:r>
    </w:p>
    <w:p w14:paraId="588CF478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Développement des nouvelles applications métiers</w:t>
      </w:r>
    </w:p>
    <w:p w14:paraId="328B7743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Formation des utilisateurs</w:t>
      </w:r>
    </w:p>
    <w:p w14:paraId="2B6B0CC0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Gestion des licences</w:t>
      </w:r>
    </w:p>
    <w:p w14:paraId="757ECD7A" w14:textId="44D4D932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Gestion complète de la QMC (</w:t>
      </w:r>
      <w:proofErr w:type="spellStart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Qliksense</w:t>
      </w:r>
      <w:proofErr w:type="spellEnd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management console) Préprod et PROD</w:t>
      </w:r>
    </w:p>
    <w:p w14:paraId="1C9DAC8C" w14:textId="77777777" w:rsidR="007D0E65" w:rsidRPr="00230C93" w:rsidRDefault="007D0E65" w:rsidP="007D0E6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230C93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1F61AE7D" w14:textId="10F5FCBB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Qlik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Sense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,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Tableau Software, Oracle, 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Jira</w:t>
      </w:r>
    </w:p>
    <w:p w14:paraId="68C7F1ED" w14:textId="487E5A74" w:rsidR="00525036" w:rsidRDefault="00525036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080"/>
        <w:rPr>
          <w:rFonts w:ascii="Century Gothic" w:eastAsia="Century Gothic" w:hAnsi="Century Gothic" w:cs="Century Gothic"/>
          <w:color w:val="383D4C"/>
          <w:sz w:val="20"/>
          <w:szCs w:val="20"/>
        </w:rPr>
      </w:pPr>
    </w:p>
    <w:p w14:paraId="00584B14" w14:textId="232EA15C" w:rsidR="007D0E65" w:rsidRDefault="007D0E65" w:rsidP="007D0E65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RUE DU COMMERCE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AOUT 2016 - OCTOBRE 2017 </w:t>
      </w:r>
    </w:p>
    <w:p w14:paraId="5644F137" w14:textId="0C822D8B" w:rsidR="007D0E65" w:rsidRPr="005521F0" w:rsidRDefault="007D0E65" w:rsidP="007D0E65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Consultant Qlik</w:t>
      </w:r>
    </w:p>
    <w:p w14:paraId="2DE6B89A" w14:textId="730DF250" w:rsidR="007D0E65" w:rsidRPr="00FF46C2" w:rsidRDefault="007D0E65" w:rsidP="007D0E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 w:rsidRPr="007D0E65">
        <w:rPr>
          <w:rFonts w:ascii="Century Gothic" w:eastAsia="Century Gothic" w:hAnsi="Century Gothic" w:cs="Century Gothic"/>
        </w:rPr>
        <w:t>Au sein de la DSI, développement</w:t>
      </w:r>
      <w:r>
        <w:rPr>
          <w:rFonts w:ascii="Century Gothic" w:eastAsia="Century Gothic" w:hAnsi="Century Gothic" w:cs="Century Gothic"/>
          <w:color w:val="2D68B4"/>
        </w:rPr>
        <w:t xml:space="preserve"> </w:t>
      </w:r>
      <w:r w:rsidRPr="007D0E65">
        <w:rPr>
          <w:rFonts w:ascii="Century Gothic" w:eastAsia="Century Gothic" w:hAnsi="Century Gothic" w:cs="Century Gothic"/>
        </w:rPr>
        <w:t>des différents tableaux de bord et indicateurs de performance pour toutes les équipes (CRM, Commerciale, etc…)</w:t>
      </w:r>
    </w:p>
    <w:p w14:paraId="566B5444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Prise en main de la chaine décisionnelle </w:t>
      </w:r>
    </w:p>
    <w:p w14:paraId="6E8CA159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Développement des nouvelles applications métiers</w:t>
      </w:r>
    </w:p>
    <w:p w14:paraId="2416BBB6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Migration de données de fichiers plats vers la base de données</w:t>
      </w:r>
    </w:p>
    <w:p w14:paraId="172BE9A5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Gestion des licences</w:t>
      </w:r>
    </w:p>
    <w:p w14:paraId="0AAF1F15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Conception et gestion des reports journaliers, hebdomadaires</w:t>
      </w:r>
    </w:p>
    <w:p w14:paraId="0D72F1FE" w14:textId="7B482EAF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Gestion complète de la QMC (</w:t>
      </w:r>
      <w:proofErr w:type="spellStart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Qlikview</w:t>
      </w:r>
      <w:proofErr w:type="spellEnd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management console)</w:t>
      </w:r>
    </w:p>
    <w:p w14:paraId="0DBA485C" w14:textId="77777777" w:rsidR="007D0E65" w:rsidRPr="00230C93" w:rsidRDefault="007D0E65" w:rsidP="007D0E6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230C93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3E76B5E8" w14:textId="44B5A18A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QlikView,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NPrinting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, Oracle, SQL</w:t>
      </w:r>
    </w:p>
    <w:p w14:paraId="620C1C40" w14:textId="19A97052" w:rsidR="007D0E65" w:rsidRDefault="007D0E65">
      <w:pPr>
        <w:rPr>
          <w:rFonts w:ascii="Century Gothic" w:eastAsia="Century Gothic" w:hAnsi="Century Gothic" w:cs="Century Gothic"/>
          <w:color w:val="383D4C"/>
          <w:sz w:val="20"/>
          <w:szCs w:val="20"/>
        </w:rPr>
      </w:pPr>
    </w:p>
    <w:p w14:paraId="0CC79365" w14:textId="5B46A205" w:rsidR="007D0E65" w:rsidRDefault="007D0E65" w:rsidP="007D0E65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VENTE PRIVEE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AOUT 2016 </w:t>
      </w:r>
    </w:p>
    <w:p w14:paraId="5F6E4C9A" w14:textId="77777777" w:rsidR="007D0E65" w:rsidRPr="005521F0" w:rsidRDefault="007D0E65" w:rsidP="007D0E65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Consultant Qlik</w:t>
      </w:r>
    </w:p>
    <w:p w14:paraId="257D91A7" w14:textId="626C0FD1" w:rsidR="007D0E65" w:rsidRPr="00FF46C2" w:rsidRDefault="007D0E65" w:rsidP="007D0E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 w:rsidRPr="007D0E65">
        <w:rPr>
          <w:rFonts w:ascii="Century Gothic" w:eastAsia="Century Gothic" w:hAnsi="Century Gothic" w:cs="Century Gothic"/>
        </w:rPr>
        <w:t xml:space="preserve">Au sein de la DSI, </w:t>
      </w:r>
      <w:r>
        <w:rPr>
          <w:rFonts w:ascii="Century Gothic" w:eastAsia="Century Gothic" w:hAnsi="Century Gothic" w:cs="Century Gothic"/>
        </w:rPr>
        <w:t>en renfor</w:t>
      </w:r>
      <w:r w:rsidRPr="007D0E65">
        <w:rPr>
          <w:rFonts w:ascii="Century Gothic" w:eastAsia="Century Gothic" w:hAnsi="Century Gothic" w:cs="Century Gothic"/>
        </w:rPr>
        <w:t>t des équipes décisionnelle sur une monté en charge des demandes des métiers</w:t>
      </w:r>
    </w:p>
    <w:p w14:paraId="68F78F35" w14:textId="0014BD4E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Traitement des demandes d’évolution (ajout d’indicateurs, nouveaux visuels, …)</w:t>
      </w:r>
    </w:p>
    <w:p w14:paraId="7C3DD9D0" w14:textId="35CE368E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Assistance à la recette</w:t>
      </w:r>
    </w:p>
    <w:p w14:paraId="40067946" w14:textId="08AC2512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Support aux utilisateurs</w:t>
      </w:r>
    </w:p>
    <w:p w14:paraId="09B24EB2" w14:textId="77777777" w:rsidR="007D0E65" w:rsidRPr="00230C93" w:rsidRDefault="007D0E65" w:rsidP="007D0E6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230C93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1881AE80" w14:textId="36AF13EE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QlikView,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NPrinting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, SQL</w:t>
      </w:r>
    </w:p>
    <w:p w14:paraId="7740D20F" w14:textId="77777777" w:rsidR="007D0E65" w:rsidRDefault="007D0E65">
      <w:pPr>
        <w:rPr>
          <w:rFonts w:ascii="Century Gothic" w:eastAsia="Century Gothic" w:hAnsi="Century Gothic" w:cs="Century Gothic"/>
          <w:color w:val="383D4C"/>
          <w:sz w:val="20"/>
          <w:szCs w:val="20"/>
        </w:rPr>
      </w:pPr>
    </w:p>
    <w:p w14:paraId="3E51089B" w14:textId="152DAC22" w:rsidR="007D0E65" w:rsidRDefault="007D0E65" w:rsidP="007D0E65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PUBLICIS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JUILLET 2016 </w:t>
      </w:r>
    </w:p>
    <w:p w14:paraId="45C3F9AD" w14:textId="77777777" w:rsidR="007D0E65" w:rsidRPr="005521F0" w:rsidRDefault="007D0E65" w:rsidP="007D0E65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Consultant Qlik</w:t>
      </w:r>
    </w:p>
    <w:p w14:paraId="0A4E33BF" w14:textId="66C77341" w:rsidR="007D0E65" w:rsidRPr="00FF46C2" w:rsidRDefault="007D0E65" w:rsidP="007D0E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>
        <w:rPr>
          <w:rFonts w:ascii="Century Gothic" w:eastAsia="Century Gothic" w:hAnsi="Century Gothic" w:cs="Century Gothic"/>
        </w:rPr>
        <w:t>expertise ponctuelle pour de l’optimisation de performance sur le chargement de données</w:t>
      </w:r>
    </w:p>
    <w:p w14:paraId="666B6CF2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Analyse des besoins utilisateurs. </w:t>
      </w:r>
    </w:p>
    <w:p w14:paraId="1B89BA3B" w14:textId="77777777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t xml:space="preserve">Construire des applications </w:t>
      </w:r>
      <w:proofErr w:type="spellStart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Qlikview</w:t>
      </w:r>
      <w:proofErr w:type="spellEnd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de traitement et de stockage de données (</w:t>
      </w:r>
      <w:proofErr w:type="spellStart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qvd</w:t>
      </w:r>
      <w:proofErr w:type="spellEnd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) dans le respect des bonnes pratiques existantes dans les délais imposés par l’équipe</w:t>
      </w:r>
    </w:p>
    <w:p w14:paraId="3CCCB09F" w14:textId="150C7FA6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Support aux utilisateurs</w:t>
      </w:r>
    </w:p>
    <w:p w14:paraId="13A08C38" w14:textId="77777777" w:rsidR="007D0E65" w:rsidRPr="007D0E65" w:rsidRDefault="007D0E65" w:rsidP="007D0E65">
      <w:p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ind w:left="1440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11300CA0" w14:textId="77777777" w:rsidR="007D0E65" w:rsidRPr="00230C93" w:rsidRDefault="007D0E65" w:rsidP="007D0E6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230C93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7B610627" w14:textId="4F16D4C4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QlikView,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SQL</w:t>
      </w:r>
    </w:p>
    <w:p w14:paraId="5CD16F03" w14:textId="77777777" w:rsidR="007D0E65" w:rsidRDefault="007D0E65">
      <w:pPr>
        <w:rPr>
          <w:rFonts w:ascii="Century Gothic" w:eastAsia="Century Gothic" w:hAnsi="Century Gothic" w:cs="Century Gothic"/>
          <w:color w:val="383D4C"/>
          <w:sz w:val="20"/>
          <w:szCs w:val="20"/>
        </w:rPr>
      </w:pPr>
    </w:p>
    <w:p w14:paraId="699CA552" w14:textId="3F7C1972" w:rsidR="007D0E65" w:rsidRDefault="007D0E65" w:rsidP="007D0E65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BRITANNY FERRIES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     AVRIL 2016 - JUIN 2016 </w:t>
      </w:r>
    </w:p>
    <w:p w14:paraId="397F35D2" w14:textId="02FE4CA2" w:rsidR="007D0E65" w:rsidRPr="005521F0" w:rsidRDefault="007D0E65" w:rsidP="007D0E65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Consultant Talend</w:t>
      </w:r>
    </w:p>
    <w:p w14:paraId="60409CDE" w14:textId="56DB7AFA" w:rsidR="007D0E65" w:rsidRPr="00FF46C2" w:rsidRDefault="007D0E65" w:rsidP="007D0E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>
        <w:rPr>
          <w:rFonts w:ascii="Century Gothic" w:eastAsia="Century Gothic" w:hAnsi="Century Gothic" w:cs="Century Gothic"/>
        </w:rPr>
        <w:t xml:space="preserve"> </w:t>
      </w:r>
      <w:r w:rsidRPr="007D0E65">
        <w:rPr>
          <w:rFonts w:ascii="Century Gothic" w:eastAsia="Century Gothic" w:hAnsi="Century Gothic" w:cs="Century Gothic"/>
        </w:rPr>
        <w:t xml:space="preserve">Dans le </w:t>
      </w:r>
      <w:r>
        <w:rPr>
          <w:rFonts w:ascii="Century Gothic" w:eastAsia="Century Gothic" w:hAnsi="Century Gothic" w:cs="Century Gothic"/>
        </w:rPr>
        <w:t>cadre</w:t>
      </w:r>
      <w:r w:rsidRPr="007D0E65">
        <w:rPr>
          <w:rFonts w:ascii="Century Gothic" w:eastAsia="Century Gothic" w:hAnsi="Century Gothic" w:cs="Century Gothic"/>
        </w:rPr>
        <w:t xml:space="preserve"> d’une refonte complète du système d’information existant avec des interfaces web, collaborer avec les équipes web et les utilisateurs finaux</w:t>
      </w:r>
    </w:p>
    <w:p w14:paraId="4BADD29B" w14:textId="77777777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Analyse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technique des flux existants</w:t>
      </w:r>
    </w:p>
    <w:p w14:paraId="29CED9D9" w14:textId="73E767F9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Prise en compte des nouveaux besoins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</w:p>
    <w:p w14:paraId="7F883491" w14:textId="6C0C7282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Mise en place d’une stratégie de migration</w:t>
      </w:r>
    </w:p>
    <w:p w14:paraId="5BAB63AD" w14:textId="4305E427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Développement des flux Talend pour migrer les données</w:t>
      </w:r>
    </w:p>
    <w:p w14:paraId="227E715F" w14:textId="7F02E2F5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Tests unitaires, tests de performance</w:t>
      </w:r>
    </w:p>
    <w:p w14:paraId="27559D9B" w14:textId="421C8676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Support techniques post-production</w:t>
      </w:r>
    </w:p>
    <w:p w14:paraId="0A922023" w14:textId="77777777" w:rsidR="007D0E65" w:rsidRPr="00230C93" w:rsidRDefault="007D0E65" w:rsidP="007D0E6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230C93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22E79E55" w14:textId="48172B2C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Talend, Power AMC</w:t>
      </w:r>
    </w:p>
    <w:p w14:paraId="27AF7E7D" w14:textId="77777777" w:rsidR="007D0E65" w:rsidRDefault="007D0E65">
      <w:pPr>
        <w:rPr>
          <w:rFonts w:ascii="Century Gothic" w:eastAsia="Century Gothic" w:hAnsi="Century Gothic" w:cs="Century Gothic"/>
          <w:color w:val="383D4C"/>
          <w:sz w:val="20"/>
          <w:szCs w:val="20"/>
        </w:rPr>
      </w:pPr>
    </w:p>
    <w:p w14:paraId="12945363" w14:textId="449E237D" w:rsidR="007D0E65" w:rsidRDefault="007D0E65" w:rsidP="007D0E65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CONSEIL NATIONAL DE L’ORDRE DES MEDECINS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    FEVRIER 2016 - AVRIL 2016 </w:t>
      </w:r>
    </w:p>
    <w:p w14:paraId="5F4FA580" w14:textId="77777777" w:rsidR="007D0E65" w:rsidRPr="005521F0" w:rsidRDefault="007D0E65" w:rsidP="007D0E65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Consultant Talend</w:t>
      </w:r>
    </w:p>
    <w:p w14:paraId="0D8D039C" w14:textId="45918826" w:rsidR="007D0E65" w:rsidRPr="00FF46C2" w:rsidRDefault="007D0E65" w:rsidP="007D0E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>
        <w:rPr>
          <w:rFonts w:ascii="Century Gothic" w:eastAsia="Century Gothic" w:hAnsi="Century Gothic" w:cs="Century Gothic"/>
        </w:rPr>
        <w:t xml:space="preserve"> </w:t>
      </w:r>
      <w:r w:rsidRPr="007D0E65">
        <w:rPr>
          <w:rFonts w:ascii="Century Gothic" w:eastAsia="Century Gothic" w:hAnsi="Century Gothic" w:cs="Century Gothic"/>
        </w:rPr>
        <w:t xml:space="preserve">Migration de l’ensemble des données de l’ancien système du CNOP vers une nouvelle </w:t>
      </w:r>
      <w:r>
        <w:rPr>
          <w:rFonts w:ascii="Century Gothic" w:eastAsia="Century Gothic" w:hAnsi="Century Gothic" w:cs="Century Gothic"/>
        </w:rPr>
        <w:t xml:space="preserve">plateforme, </w:t>
      </w:r>
      <w:r w:rsidRPr="007D0E65">
        <w:rPr>
          <w:rFonts w:ascii="Century Gothic" w:eastAsia="Century Gothic" w:hAnsi="Century Gothic" w:cs="Century Gothic"/>
        </w:rPr>
        <w:t>en vue d’être utilisé</w:t>
      </w:r>
      <w:r>
        <w:rPr>
          <w:rFonts w:ascii="Century Gothic" w:eastAsia="Century Gothic" w:hAnsi="Century Gothic" w:cs="Century Gothic"/>
        </w:rPr>
        <w:t>e</w:t>
      </w:r>
      <w:r w:rsidRPr="007D0E65">
        <w:rPr>
          <w:rFonts w:ascii="Century Gothic" w:eastAsia="Century Gothic" w:hAnsi="Century Gothic" w:cs="Century Gothic"/>
        </w:rPr>
        <w:t xml:space="preserve"> par la nouvelle application en cours de développement dans le respect des spécifications complexes sous Talend</w:t>
      </w:r>
    </w:p>
    <w:p w14:paraId="75D01E8F" w14:textId="288D6029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Analyse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technique des flux </w:t>
      </w:r>
    </w:p>
    <w:p w14:paraId="4C313834" w14:textId="6CCC2BD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Analyse des besoins de l’application cible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</w:p>
    <w:p w14:paraId="1745FE3B" w14:textId="77777777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Mise en place d’une stratégie de migration</w:t>
      </w:r>
    </w:p>
    <w:p w14:paraId="7336E104" w14:textId="77777777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Développement des flux Talend pour migrer les données</w:t>
      </w:r>
    </w:p>
    <w:p w14:paraId="1B635084" w14:textId="77777777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Tests unitaires, tests de performance</w:t>
      </w:r>
    </w:p>
    <w:p w14:paraId="4A9A939E" w14:textId="77777777" w:rsidR="007D0E65" w:rsidRPr="00230C93" w:rsidRDefault="007D0E65" w:rsidP="007D0E6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230C93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271DE626" w14:textId="67A5360B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Talend, SQL Server</w:t>
      </w:r>
    </w:p>
    <w:p w14:paraId="0F6A37B3" w14:textId="77777777" w:rsidR="007D0E65" w:rsidRDefault="007D0E65">
      <w:pPr>
        <w:rPr>
          <w:rFonts w:ascii="Century Gothic" w:eastAsia="Century Gothic" w:hAnsi="Century Gothic" w:cs="Century Gothic"/>
          <w:color w:val="383D4C"/>
          <w:sz w:val="20"/>
          <w:szCs w:val="20"/>
        </w:rPr>
      </w:pPr>
    </w:p>
    <w:p w14:paraId="78E78FBC" w14:textId="027E8BAA" w:rsidR="007D0E65" w:rsidRDefault="007D0E65" w:rsidP="007D0E65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FAURECIA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DECEMBRE 2015 – JANVIER 2016 </w:t>
      </w:r>
    </w:p>
    <w:p w14:paraId="66822AF6" w14:textId="77777777" w:rsidR="007D0E65" w:rsidRPr="005521F0" w:rsidRDefault="007D0E65" w:rsidP="007D0E65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Consultant Talend</w:t>
      </w:r>
    </w:p>
    <w:p w14:paraId="2AB70F63" w14:textId="25E5E9B7" w:rsidR="007D0E65" w:rsidRPr="00FF46C2" w:rsidRDefault="007D0E65" w:rsidP="007D0E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>
        <w:rPr>
          <w:rFonts w:ascii="Century Gothic" w:eastAsia="Century Gothic" w:hAnsi="Century Gothic" w:cs="Century Gothic"/>
        </w:rPr>
        <w:t xml:space="preserve"> </w:t>
      </w:r>
      <w:r w:rsidRPr="007D0E65">
        <w:rPr>
          <w:rFonts w:ascii="Century Gothic" w:eastAsia="Century Gothic" w:hAnsi="Century Gothic" w:cs="Century Gothic"/>
        </w:rPr>
        <w:t>Mise en place d’une application Talend permettant d’extraire et traiter les informations quotidiennement</w:t>
      </w:r>
    </w:p>
    <w:p w14:paraId="185EE505" w14:textId="1C5D2E61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Mise en place d’une solution de Scripting </w:t>
      </w:r>
      <w:proofErr w:type="spellStart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WinSCP</w:t>
      </w:r>
      <w:proofErr w:type="spellEnd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s’exécutant dans Talend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pour 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permet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tre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de transférer des fichiers traités sur un serveur sécurisé SSL et en mode explicite au quotidien de manière automatique</w:t>
      </w:r>
    </w:p>
    <w:p w14:paraId="63B4C9E3" w14:textId="42A7912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Développement des flux Talend</w:t>
      </w:r>
    </w:p>
    <w:p w14:paraId="4AFEB68D" w14:textId="77777777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Test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unitaire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</w:p>
    <w:p w14:paraId="5506F360" w14:textId="214EAFA1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édaction de la documentation technique en anglais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et 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aide à la mise en production à l’équipe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technique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basée en Inde.</w:t>
      </w:r>
    </w:p>
    <w:p w14:paraId="06B39C25" w14:textId="77777777" w:rsidR="007D0E65" w:rsidRPr="00230C93" w:rsidRDefault="007D0E65" w:rsidP="007D0E6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230C93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3379F675" w14:textId="27223DAF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lastRenderedPageBreak/>
        <w:t xml:space="preserve">Talend,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Winscp</w:t>
      </w:r>
      <w:proofErr w:type="spellEnd"/>
    </w:p>
    <w:p w14:paraId="2C915B34" w14:textId="77777777" w:rsidR="007D0E65" w:rsidRDefault="007D0E65">
      <w:pPr>
        <w:rPr>
          <w:rFonts w:ascii="Century Gothic" w:eastAsia="Century Gothic" w:hAnsi="Century Gothic" w:cs="Century Gothic"/>
          <w:color w:val="383D4C"/>
          <w:sz w:val="20"/>
          <w:szCs w:val="20"/>
        </w:rPr>
      </w:pPr>
    </w:p>
    <w:p w14:paraId="5F64966E" w14:textId="13C3BE0C" w:rsidR="007D0E65" w:rsidRDefault="007D0E65" w:rsidP="007D0E65">
      <w:pPr>
        <w:pStyle w:val="Heading1"/>
        <w:rPr>
          <w:rFonts w:ascii="Century Gothic" w:eastAsia="Century Gothic" w:hAnsi="Century Gothic" w:cs="Century Gothic"/>
        </w:rPr>
      </w:pPr>
      <w:r>
        <w:rPr>
          <w:szCs w:val="22"/>
        </w:rPr>
        <w:t>ESSILOR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JANVIER 2015 - DECEMBRE 2015</w:t>
      </w:r>
    </w:p>
    <w:p w14:paraId="30EBF12C" w14:textId="66E7A22D" w:rsidR="007D0E65" w:rsidRPr="005521F0" w:rsidRDefault="007D0E65" w:rsidP="007D0E65">
      <w:pPr>
        <w:spacing w:after="200" w:line="276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  <w:u w:val="single"/>
        </w:rPr>
        <w:t>Consultant Qlik</w:t>
      </w:r>
    </w:p>
    <w:p w14:paraId="668FFE72" w14:textId="69FD53DC" w:rsidR="007D0E65" w:rsidRPr="00FF46C2" w:rsidRDefault="007D0E65" w:rsidP="007D0E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eastAsia="Century Gothic" w:hAnsi="Century Gothic" w:cs="Century Gothic"/>
          <w:color w:val="383D4C"/>
        </w:rPr>
      </w:pPr>
      <w:r w:rsidRPr="00A51EE5">
        <w:rPr>
          <w:rFonts w:ascii="Century Gothic" w:eastAsia="Century Gothic" w:hAnsi="Century Gothic" w:cs="Century Gothic"/>
          <w:color w:val="2D68B4"/>
        </w:rPr>
        <w:t xml:space="preserve">Missions : </w:t>
      </w:r>
      <w:r>
        <w:rPr>
          <w:rFonts w:ascii="Century Gothic" w:eastAsia="Century Gothic" w:hAnsi="Century Gothic" w:cs="Century Gothic"/>
        </w:rPr>
        <w:t xml:space="preserve"> </w:t>
      </w:r>
      <w:r w:rsidRPr="007D0E65">
        <w:rPr>
          <w:rFonts w:ascii="Century Gothic" w:eastAsia="Century Gothic" w:hAnsi="Century Gothic" w:cs="Century Gothic"/>
        </w:rPr>
        <w:t xml:space="preserve">En collaboration avec les BPO (Business Process </w:t>
      </w:r>
      <w:proofErr w:type="spellStart"/>
      <w:r w:rsidRPr="007D0E65">
        <w:rPr>
          <w:rFonts w:ascii="Century Gothic" w:eastAsia="Century Gothic" w:hAnsi="Century Gothic" w:cs="Century Gothic"/>
        </w:rPr>
        <w:t>Owners</w:t>
      </w:r>
      <w:proofErr w:type="spellEnd"/>
      <w:r w:rsidRPr="007D0E65">
        <w:rPr>
          <w:rFonts w:ascii="Century Gothic" w:eastAsia="Century Gothic" w:hAnsi="Century Gothic" w:cs="Century Gothic"/>
        </w:rPr>
        <w:t xml:space="preserve">), définir avec les différents métiers (Marketing, </w:t>
      </w:r>
      <w:proofErr w:type="spellStart"/>
      <w:r w:rsidRPr="007D0E65">
        <w:rPr>
          <w:rFonts w:ascii="Century Gothic" w:eastAsia="Century Gothic" w:hAnsi="Century Gothic" w:cs="Century Gothic"/>
        </w:rPr>
        <w:t>Supply</w:t>
      </w:r>
      <w:proofErr w:type="spellEnd"/>
      <w:r w:rsidRPr="007D0E65">
        <w:rPr>
          <w:rFonts w:ascii="Century Gothic" w:eastAsia="Century Gothic" w:hAnsi="Century Gothic" w:cs="Century Gothic"/>
        </w:rPr>
        <w:t xml:space="preserve"> Chain, Finance, ...) les indicateurs et tableaux de bord </w:t>
      </w:r>
      <w:r>
        <w:rPr>
          <w:rFonts w:ascii="Century Gothic" w:eastAsia="Century Gothic" w:hAnsi="Century Gothic" w:cs="Century Gothic"/>
        </w:rPr>
        <w:t>pour le pilotage des différentes activités</w:t>
      </w:r>
    </w:p>
    <w:p w14:paraId="749518AD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Concevoir les datamarts adaptés aux besoins étudiés </w:t>
      </w:r>
    </w:p>
    <w:p w14:paraId="16E0892E" w14:textId="3007CA3A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Développer (en méthode agile avec les futurs utilisateurs et les BPO) ces indicateurs et tableaux de bord dans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les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outils de </w:t>
      </w:r>
      <w:proofErr w:type="spellStart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reporting</w:t>
      </w:r>
      <w:proofErr w:type="spellEnd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et de BI (Qlik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V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iew, Tableau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oftware, Qlik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ense</w:t>
      </w:r>
      <w:proofErr w:type="spellEnd"/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, Google Sites, sites HTML)</w:t>
      </w:r>
    </w:p>
    <w:p w14:paraId="3EFB6594" w14:textId="7B584366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Travailler avec les équipes IT pour s’assurer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de</w:t>
      </w: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la bonne industrialisation et mise en production de ces nouvelles applications </w:t>
      </w:r>
    </w:p>
    <w:p w14:paraId="4D74BDA0" w14:textId="77777777" w:rsidR="007D0E65" w:rsidRP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Former les utilisateurs à l’utilisation de ces nouvelles applications </w:t>
      </w:r>
    </w:p>
    <w:p w14:paraId="3626091E" w14:textId="363F9614" w:rsidR="007D0E65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7D0E65">
        <w:rPr>
          <w:rFonts w:ascii="Century Gothic" w:eastAsia="Century Gothic" w:hAnsi="Century Gothic" w:cs="Century Gothic"/>
          <w:color w:val="000000"/>
          <w:sz w:val="20"/>
          <w:szCs w:val="20"/>
        </w:rPr>
        <w:t>Recette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et assistance aux utilisateurs</w:t>
      </w:r>
    </w:p>
    <w:p w14:paraId="6C3883CF" w14:textId="77777777" w:rsidR="007D0E65" w:rsidRPr="00230C93" w:rsidRDefault="007D0E65" w:rsidP="007D0E6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firstLine="11"/>
        <w:rPr>
          <w:rFonts w:ascii="Century Gothic" w:eastAsia="Century Gothic" w:hAnsi="Century Gothic" w:cs="Century Gothic"/>
          <w:color w:val="383D4C"/>
        </w:rPr>
      </w:pPr>
      <w:r w:rsidRPr="00230C93">
        <w:rPr>
          <w:rFonts w:ascii="Century Gothic" w:eastAsia="Century Gothic" w:hAnsi="Century Gothic" w:cs="Century Gothic"/>
          <w:color w:val="2D68B4"/>
        </w:rPr>
        <w:t xml:space="preserve">Environnement technique : </w:t>
      </w:r>
    </w:p>
    <w:p w14:paraId="4F259A14" w14:textId="45602BA6" w:rsidR="007D0E65" w:rsidRPr="005B7EB7" w:rsidRDefault="007D0E65" w:rsidP="007D0E6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96" w:after="72"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</w:pPr>
      <w:r w:rsidRPr="005B7EB7">
        <w:rPr>
          <w:rFonts w:ascii="Century Gothic" w:eastAsia="Century Gothic" w:hAnsi="Century Gothic" w:cs="Century Gothic"/>
          <w:color w:val="000000"/>
          <w:sz w:val="20"/>
          <w:szCs w:val="20"/>
          <w:lang w:val="en-US"/>
        </w:rPr>
        <w:t>QlikView, Qlik Sense, Tableau Software, Google Sites</w:t>
      </w:r>
    </w:p>
    <w:p w14:paraId="453091E5" w14:textId="77777777" w:rsidR="002369EA" w:rsidRPr="005B7EB7" w:rsidRDefault="002369EA" w:rsidP="00B6461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Century Gothic" w:eastAsia="Century Gothic" w:hAnsi="Century Gothic" w:cs="Century Gothic"/>
          <w:color w:val="383D4C"/>
          <w:sz w:val="20"/>
          <w:szCs w:val="20"/>
          <w:lang w:val="en-US"/>
        </w:rPr>
      </w:pPr>
    </w:p>
    <w:p w14:paraId="1BAFB78D" w14:textId="77777777" w:rsidR="00354E2A" w:rsidRDefault="002509F1">
      <w:pPr>
        <w:keepNext/>
        <w:pBdr>
          <w:bottom w:val="single" w:sz="4" w:space="1" w:color="4F81BD"/>
        </w:pBdr>
        <w:shd w:val="clear" w:color="auto" w:fill="FFFFFF"/>
        <w:tabs>
          <w:tab w:val="left" w:pos="0"/>
        </w:tabs>
        <w:spacing w:after="0" w:line="240" w:lineRule="auto"/>
        <w:rPr>
          <w:rFonts w:ascii="Century Gothic" w:eastAsia="Century Gothic" w:hAnsi="Century Gothic" w:cs="Century Gothic"/>
          <w:smallCaps/>
          <w:color w:val="3A7EC2"/>
          <w:sz w:val="24"/>
          <w:szCs w:val="24"/>
        </w:rPr>
      </w:pPr>
      <w:r>
        <w:rPr>
          <w:rFonts w:ascii="Century Gothic" w:eastAsia="Century Gothic" w:hAnsi="Century Gothic" w:cs="Century Gothic"/>
          <w:smallCaps/>
          <w:color w:val="3A7EC2"/>
          <w:sz w:val="24"/>
          <w:szCs w:val="24"/>
        </w:rPr>
        <w:t>FORMATIONS</w:t>
      </w:r>
    </w:p>
    <w:p w14:paraId="3F2151F2" w14:textId="77777777" w:rsidR="00354E2A" w:rsidRDefault="00354E2A">
      <w:pPr>
        <w:tabs>
          <w:tab w:val="left" w:pos="2552"/>
        </w:tabs>
        <w:spacing w:after="0" w:line="240" w:lineRule="auto"/>
        <w:rPr>
          <w:rFonts w:ascii="Century Gothic" w:eastAsia="Century Gothic" w:hAnsi="Century Gothic" w:cs="Century Gothic"/>
          <w:sz w:val="12"/>
          <w:szCs w:val="12"/>
        </w:rPr>
      </w:pPr>
    </w:p>
    <w:tbl>
      <w:tblPr>
        <w:tblStyle w:val="3"/>
        <w:tblW w:w="103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12"/>
      </w:tblGrid>
      <w:tr w:rsidR="00354E2A" w14:paraId="4FC06044" w14:textId="77777777" w:rsidTr="00B6461E">
        <w:trPr>
          <w:trHeight w:val="80"/>
        </w:trPr>
        <w:tc>
          <w:tcPr>
            <w:tcW w:w="2835" w:type="dxa"/>
            <w:tcBorders>
              <w:right w:val="single" w:sz="4" w:space="0" w:color="BEBFBE"/>
            </w:tcBorders>
          </w:tcPr>
          <w:p w14:paraId="7C5193D1" w14:textId="1FF7EFEE" w:rsidR="00354E2A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  <w:t>2019 - 2020</w:t>
            </w:r>
          </w:p>
          <w:p w14:paraId="60A0B023" w14:textId="77777777" w:rsidR="00354E2A" w:rsidRDefault="00354E2A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1A865F12" w14:textId="77777777" w:rsidR="007D0E65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237B1876" w14:textId="77777777" w:rsidR="007D0E65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0F920842" w14:textId="2FF9F6BA" w:rsidR="00354E2A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  <w:t>2016</w:t>
            </w:r>
          </w:p>
          <w:p w14:paraId="705381C6" w14:textId="77777777" w:rsidR="00354E2A" w:rsidRDefault="00354E2A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237765E7" w14:textId="77777777" w:rsidR="007D0E65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5E3DEB8D" w14:textId="368D23AA" w:rsidR="00354E2A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  <w:t>2012 - 2015</w:t>
            </w:r>
          </w:p>
          <w:p w14:paraId="0D1BFA19" w14:textId="77777777" w:rsidR="00802071" w:rsidRDefault="00802071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7E674999" w14:textId="77777777" w:rsidR="007D0E65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42AB630B" w14:textId="77777777" w:rsidR="007D0E65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5434DE70" w14:textId="77777777" w:rsidR="007D0E65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2552F272" w14:textId="77777777" w:rsidR="007D0E65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7C7A23F7" w14:textId="77777777" w:rsidR="007D0E65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</w:p>
          <w:p w14:paraId="4EA672CE" w14:textId="7A2BC6E4" w:rsidR="00802071" w:rsidRDefault="007D0E65" w:rsidP="00802071">
            <w:pPr>
              <w:tabs>
                <w:tab w:val="left" w:pos="840"/>
              </w:tabs>
              <w:spacing w:after="0" w:line="276" w:lineRule="auto"/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C5DAC"/>
                <w:sz w:val="20"/>
                <w:szCs w:val="20"/>
              </w:rPr>
              <w:t>2009 - 2012</w:t>
            </w:r>
          </w:p>
        </w:tc>
        <w:tc>
          <w:tcPr>
            <w:tcW w:w="7512" w:type="dxa"/>
            <w:tcBorders>
              <w:left w:val="single" w:sz="4" w:space="0" w:color="BEBFBE"/>
            </w:tcBorders>
          </w:tcPr>
          <w:p w14:paraId="16F8BA0E" w14:textId="77777777" w:rsidR="007D0E65" w:rsidRPr="007D0E65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Formation certifiante devenir Manager agile </w:t>
            </w:r>
          </w:p>
          <w:p w14:paraId="5F065A5D" w14:textId="63ADF20F" w:rsidR="007D0E65" w:rsidRPr="007D0E65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Certifié conseil en organisation et management de changement</w:t>
            </w:r>
          </w:p>
          <w:p w14:paraId="310786BB" w14:textId="093C4B46" w:rsidR="00354E2A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Formation intermédiaire Tableau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</w:t>
            </w: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oftware (desktop et serveur)</w:t>
            </w:r>
          </w:p>
          <w:p w14:paraId="03349D8F" w14:textId="77777777" w:rsidR="007D0E65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138E2177" w14:textId="7D8512DC" w:rsidR="00802071" w:rsidRDefault="007D0E65" w:rsidP="00802071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Formation certifiante en gestion de trésorerie d’entreprise à l’Association Française des Trésoreries d’Entreprise (AFTE)</w:t>
            </w:r>
          </w:p>
          <w:p w14:paraId="21E1F272" w14:textId="77777777" w:rsidR="00354E2A" w:rsidRDefault="00354E2A" w:rsidP="00802071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5B6D7607" w14:textId="77777777" w:rsidR="007D0E65" w:rsidRPr="007D0E65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Université de Technologie de Belfort-Montbéliard (UTBM</w:t>
            </w:r>
          </w:p>
          <w:p w14:paraId="1155D5D8" w14:textId="77777777" w:rsidR="007D0E65" w:rsidRPr="007D0E65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Ingénieur informatique (France)</w:t>
            </w:r>
          </w:p>
          <w:p w14:paraId="24F97724" w14:textId="77777777" w:rsidR="007D0E65" w:rsidRPr="007D0E65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Spécialités : Informatique de Logiciel et de la Connaissance</w:t>
            </w:r>
          </w:p>
          <w:p w14:paraId="115C7859" w14:textId="77777777" w:rsidR="007D0E65" w:rsidRPr="007D0E65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Réseaux et Télécommunication</w:t>
            </w:r>
          </w:p>
          <w:p w14:paraId="52AA8759" w14:textId="2381A0C3" w:rsidR="00802071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Anglais professionnel à l’International </w:t>
            </w:r>
            <w:proofErr w:type="spellStart"/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Language</w:t>
            </w:r>
            <w:proofErr w:type="spellEnd"/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Institute à </w:t>
            </w:r>
            <w:proofErr w:type="spellStart"/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Washinton</w:t>
            </w:r>
            <w:proofErr w:type="spellEnd"/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DC aux USA</w:t>
            </w:r>
          </w:p>
          <w:p w14:paraId="612B4BC7" w14:textId="77777777" w:rsidR="00802071" w:rsidRDefault="00802071" w:rsidP="00802071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14:paraId="1BFD2BDD" w14:textId="77777777" w:rsidR="007D0E65" w:rsidRPr="007D0E65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Université intercontinental libre </w:t>
            </w:r>
            <w:proofErr w:type="spellStart"/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Sup’managment</w:t>
            </w:r>
            <w:proofErr w:type="spellEnd"/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(Maroc)</w:t>
            </w:r>
          </w:p>
          <w:p w14:paraId="5A888883" w14:textId="77777777" w:rsidR="007D0E65" w:rsidRPr="007D0E65" w:rsidRDefault="007D0E65" w:rsidP="007D0E65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Licence professionnelle</w:t>
            </w:r>
          </w:p>
          <w:p w14:paraId="026AA173" w14:textId="697D1FCD" w:rsidR="00802071" w:rsidRDefault="007D0E65" w:rsidP="00B6461E">
            <w:pPr>
              <w:spacing w:after="0" w:line="276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7D0E65">
              <w:rPr>
                <w:rFonts w:ascii="Century Gothic" w:eastAsia="Century Gothic" w:hAnsi="Century Gothic" w:cs="Century Gothic"/>
                <w:sz w:val="20"/>
                <w:szCs w:val="20"/>
              </w:rPr>
              <w:t>Spécialité Système et réseaux</w:t>
            </w:r>
          </w:p>
        </w:tc>
      </w:tr>
    </w:tbl>
    <w:p w14:paraId="21527168" w14:textId="67DF61B0" w:rsidR="00354E2A" w:rsidRDefault="00354E2A" w:rsidP="00B6461E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Century Gothic" w:eastAsia="Century Gothic" w:hAnsi="Century Gothic" w:cs="Century Gothic"/>
          <w:color w:val="383D4C"/>
          <w:sz w:val="20"/>
          <w:szCs w:val="20"/>
        </w:rPr>
      </w:pPr>
    </w:p>
    <w:sectPr w:rsidR="00354E2A" w:rsidSect="005B7EB7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284" w:right="720" w:bottom="720" w:left="720" w:header="426" w:footer="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D2E8" w14:textId="77777777" w:rsidR="00251DFE" w:rsidRDefault="00251DFE">
      <w:pPr>
        <w:spacing w:after="0" w:line="240" w:lineRule="auto"/>
      </w:pPr>
      <w:r>
        <w:separator/>
      </w:r>
    </w:p>
  </w:endnote>
  <w:endnote w:type="continuationSeparator" w:id="0">
    <w:p w14:paraId="6162CEA4" w14:textId="77777777" w:rsidR="00251DFE" w:rsidRDefault="0025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47C8A" w14:textId="77777777" w:rsidR="00354E2A" w:rsidRDefault="002509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A1AA115" w14:textId="77777777" w:rsidR="00354E2A" w:rsidRDefault="00354E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CB62" w14:textId="18E1DD1C" w:rsidR="00354E2A" w:rsidRDefault="00354E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CF9D" w14:textId="16474617" w:rsidR="00354E2A" w:rsidRDefault="00354E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B3249" w14:textId="77777777" w:rsidR="00251DFE" w:rsidRDefault="00251DFE">
      <w:pPr>
        <w:spacing w:after="0" w:line="240" w:lineRule="auto"/>
      </w:pPr>
      <w:r>
        <w:separator/>
      </w:r>
    </w:p>
  </w:footnote>
  <w:footnote w:type="continuationSeparator" w:id="0">
    <w:p w14:paraId="2082CB1B" w14:textId="77777777" w:rsidR="00251DFE" w:rsidRDefault="00251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768D4" w14:textId="174B3643" w:rsidR="00354E2A" w:rsidRDefault="00354E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F2E19" w14:textId="7818A690" w:rsidR="00354E2A" w:rsidRDefault="00354E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2D578B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2pt;height:145pt" o:bullet="t">
        <v:imagedata r:id="rId1" o:title="iconepolarysbleu"/>
      </v:shape>
    </w:pict>
  </w:numPicBullet>
  <w:abstractNum w:abstractNumId="0" w15:restartNumberingAfterBreak="0">
    <w:nsid w:val="01566631"/>
    <w:multiLevelType w:val="hybridMultilevel"/>
    <w:tmpl w:val="4B36E76A"/>
    <w:lvl w:ilvl="0" w:tplc="C54A2146">
      <w:start w:val="3"/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A79F4"/>
    <w:multiLevelType w:val="multilevel"/>
    <w:tmpl w:val="6F92BE0E"/>
    <w:lvl w:ilvl="0">
      <w:start w:val="3"/>
      <w:numFmt w:val="bullet"/>
      <w:lvlText w:val="-"/>
      <w:lvlPicBulletId w:val="0"/>
      <w:lvlJc w:val="left"/>
      <w:pPr>
        <w:ind w:left="72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7D0E83"/>
    <w:multiLevelType w:val="hybridMultilevel"/>
    <w:tmpl w:val="F2A0A0CE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4004C2"/>
    <w:multiLevelType w:val="multilevel"/>
    <w:tmpl w:val="5002AFC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4B7E5F"/>
    <w:multiLevelType w:val="hybridMultilevel"/>
    <w:tmpl w:val="1A5239D4"/>
    <w:lvl w:ilvl="0" w:tplc="C54A2146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549F9"/>
    <w:multiLevelType w:val="hybridMultilevel"/>
    <w:tmpl w:val="3070C43E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E017B2"/>
    <w:multiLevelType w:val="multilevel"/>
    <w:tmpl w:val="23BA23DC"/>
    <w:lvl w:ilvl="0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70B2503"/>
    <w:multiLevelType w:val="hybridMultilevel"/>
    <w:tmpl w:val="2564EC36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352EE2"/>
    <w:multiLevelType w:val="hybridMultilevel"/>
    <w:tmpl w:val="AAC843D2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F24291"/>
    <w:multiLevelType w:val="hybridMultilevel"/>
    <w:tmpl w:val="EE4EF0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F0062"/>
    <w:multiLevelType w:val="hybridMultilevel"/>
    <w:tmpl w:val="9CA6FB78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0DA47F5"/>
    <w:multiLevelType w:val="hybridMultilevel"/>
    <w:tmpl w:val="969EADC0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941D00"/>
    <w:multiLevelType w:val="hybridMultilevel"/>
    <w:tmpl w:val="92C416A8"/>
    <w:lvl w:ilvl="0" w:tplc="C54A214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8D6A32"/>
    <w:multiLevelType w:val="hybridMultilevel"/>
    <w:tmpl w:val="78C6B70C"/>
    <w:lvl w:ilvl="0" w:tplc="C54A214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557D8"/>
    <w:multiLevelType w:val="multilevel"/>
    <w:tmpl w:val="407E9270"/>
    <w:lvl w:ilvl="0">
      <w:start w:val="3"/>
      <w:numFmt w:val="bullet"/>
      <w:lvlText w:val="-"/>
      <w:lvlPicBulletId w:val="0"/>
      <w:lvlJc w:val="left"/>
      <w:pPr>
        <w:ind w:left="72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E9147E"/>
    <w:multiLevelType w:val="multilevel"/>
    <w:tmpl w:val="913E9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393FBF"/>
    <w:multiLevelType w:val="hybridMultilevel"/>
    <w:tmpl w:val="963C270E"/>
    <w:lvl w:ilvl="0" w:tplc="13805A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35DBF"/>
    <w:multiLevelType w:val="hybridMultilevel"/>
    <w:tmpl w:val="89868442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D25345"/>
    <w:multiLevelType w:val="hybridMultilevel"/>
    <w:tmpl w:val="7F185766"/>
    <w:lvl w:ilvl="0" w:tplc="C54A214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AF6047"/>
    <w:multiLevelType w:val="hybridMultilevel"/>
    <w:tmpl w:val="B658E740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9F718FA"/>
    <w:multiLevelType w:val="multilevel"/>
    <w:tmpl w:val="C14E3F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AF3D32"/>
    <w:multiLevelType w:val="hybridMultilevel"/>
    <w:tmpl w:val="D954E462"/>
    <w:lvl w:ilvl="0" w:tplc="C54A214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AD1504"/>
    <w:multiLevelType w:val="multilevel"/>
    <w:tmpl w:val="5E22B794"/>
    <w:lvl w:ilvl="0">
      <w:start w:val="3"/>
      <w:numFmt w:val="bullet"/>
      <w:lvlText w:val="-"/>
      <w:lvlPicBulletId w:val="0"/>
      <w:lvlJc w:val="left"/>
      <w:pPr>
        <w:ind w:left="72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AF05469"/>
    <w:multiLevelType w:val="hybridMultilevel"/>
    <w:tmpl w:val="EE9EB556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F5F4F32"/>
    <w:multiLevelType w:val="hybridMultilevel"/>
    <w:tmpl w:val="3B20BE04"/>
    <w:lvl w:ilvl="0" w:tplc="C54A214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  <w:color w:val="auto"/>
        <w:sz w:val="21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CE777C"/>
    <w:multiLevelType w:val="hybridMultilevel"/>
    <w:tmpl w:val="2D56AF06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943032029">
    <w:abstractNumId w:val="14"/>
  </w:num>
  <w:num w:numId="2" w16cid:durableId="803619952">
    <w:abstractNumId w:val="15"/>
  </w:num>
  <w:num w:numId="3" w16cid:durableId="317851767">
    <w:abstractNumId w:val="20"/>
  </w:num>
  <w:num w:numId="4" w16cid:durableId="1026784878">
    <w:abstractNumId w:val="3"/>
  </w:num>
  <w:num w:numId="5" w16cid:durableId="12035143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1809064">
    <w:abstractNumId w:val="25"/>
  </w:num>
  <w:num w:numId="7" w16cid:durableId="575895869">
    <w:abstractNumId w:val="16"/>
  </w:num>
  <w:num w:numId="8" w16cid:durableId="1520317532">
    <w:abstractNumId w:val="12"/>
  </w:num>
  <w:num w:numId="9" w16cid:durableId="1788507738">
    <w:abstractNumId w:val="22"/>
  </w:num>
  <w:num w:numId="10" w16cid:durableId="1289973374">
    <w:abstractNumId w:val="1"/>
  </w:num>
  <w:num w:numId="11" w16cid:durableId="797574505">
    <w:abstractNumId w:val="4"/>
  </w:num>
  <w:num w:numId="12" w16cid:durableId="250941302">
    <w:abstractNumId w:val="24"/>
  </w:num>
  <w:num w:numId="13" w16cid:durableId="1394769590">
    <w:abstractNumId w:val="19"/>
  </w:num>
  <w:num w:numId="14" w16cid:durableId="39986683">
    <w:abstractNumId w:val="2"/>
  </w:num>
  <w:num w:numId="15" w16cid:durableId="1658993060">
    <w:abstractNumId w:val="8"/>
  </w:num>
  <w:num w:numId="16" w16cid:durableId="1308319132">
    <w:abstractNumId w:val="7"/>
  </w:num>
  <w:num w:numId="17" w16cid:durableId="1681927903">
    <w:abstractNumId w:val="18"/>
  </w:num>
  <w:num w:numId="18" w16cid:durableId="1357535846">
    <w:abstractNumId w:val="13"/>
  </w:num>
  <w:num w:numId="19" w16cid:durableId="1670867285">
    <w:abstractNumId w:val="21"/>
  </w:num>
  <w:num w:numId="20" w16cid:durableId="2127305900">
    <w:abstractNumId w:val="17"/>
  </w:num>
  <w:num w:numId="21" w16cid:durableId="635766189">
    <w:abstractNumId w:val="23"/>
  </w:num>
  <w:num w:numId="22" w16cid:durableId="353268394">
    <w:abstractNumId w:val="6"/>
  </w:num>
  <w:num w:numId="23" w16cid:durableId="520555560">
    <w:abstractNumId w:val="5"/>
  </w:num>
  <w:num w:numId="24" w16cid:durableId="391781932">
    <w:abstractNumId w:val="11"/>
  </w:num>
  <w:num w:numId="25" w16cid:durableId="1592814560">
    <w:abstractNumId w:val="0"/>
  </w:num>
  <w:num w:numId="26" w16cid:durableId="547113927">
    <w:abstractNumId w:val="10"/>
  </w:num>
  <w:num w:numId="27" w16cid:durableId="1247572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2A"/>
    <w:rsid w:val="000908E0"/>
    <w:rsid w:val="000E5C5E"/>
    <w:rsid w:val="00184E62"/>
    <w:rsid w:val="001D16FB"/>
    <w:rsid w:val="001E11A0"/>
    <w:rsid w:val="001F6C35"/>
    <w:rsid w:val="00216D66"/>
    <w:rsid w:val="00230C93"/>
    <w:rsid w:val="002369EA"/>
    <w:rsid w:val="002469F7"/>
    <w:rsid w:val="002509F1"/>
    <w:rsid w:val="00251DFE"/>
    <w:rsid w:val="002B7FD9"/>
    <w:rsid w:val="00303DCC"/>
    <w:rsid w:val="0035428B"/>
    <w:rsid w:val="00354E2A"/>
    <w:rsid w:val="00375260"/>
    <w:rsid w:val="003921D0"/>
    <w:rsid w:val="003D0475"/>
    <w:rsid w:val="003D5320"/>
    <w:rsid w:val="004502B2"/>
    <w:rsid w:val="0048103B"/>
    <w:rsid w:val="00483FDE"/>
    <w:rsid w:val="004B23E4"/>
    <w:rsid w:val="00525036"/>
    <w:rsid w:val="00531E4B"/>
    <w:rsid w:val="005521F0"/>
    <w:rsid w:val="005801E6"/>
    <w:rsid w:val="005B0427"/>
    <w:rsid w:val="005B7EB7"/>
    <w:rsid w:val="005C5979"/>
    <w:rsid w:val="005F0F29"/>
    <w:rsid w:val="00637484"/>
    <w:rsid w:val="006613BB"/>
    <w:rsid w:val="006D2F12"/>
    <w:rsid w:val="00706AAC"/>
    <w:rsid w:val="00771E33"/>
    <w:rsid w:val="00780543"/>
    <w:rsid w:val="00795053"/>
    <w:rsid w:val="007A5F74"/>
    <w:rsid w:val="007B3B00"/>
    <w:rsid w:val="007D0E65"/>
    <w:rsid w:val="00802071"/>
    <w:rsid w:val="008208E3"/>
    <w:rsid w:val="00876E35"/>
    <w:rsid w:val="008864C7"/>
    <w:rsid w:val="008B148F"/>
    <w:rsid w:val="00905C7B"/>
    <w:rsid w:val="00910A64"/>
    <w:rsid w:val="009250EA"/>
    <w:rsid w:val="00961252"/>
    <w:rsid w:val="009653C0"/>
    <w:rsid w:val="00973293"/>
    <w:rsid w:val="00A463B2"/>
    <w:rsid w:val="00A47267"/>
    <w:rsid w:val="00A51EE5"/>
    <w:rsid w:val="00A85794"/>
    <w:rsid w:val="00A94F2A"/>
    <w:rsid w:val="00AA53BB"/>
    <w:rsid w:val="00AD7726"/>
    <w:rsid w:val="00AF1E02"/>
    <w:rsid w:val="00B0243B"/>
    <w:rsid w:val="00B6461E"/>
    <w:rsid w:val="00D0155B"/>
    <w:rsid w:val="00D539C4"/>
    <w:rsid w:val="00DA1561"/>
    <w:rsid w:val="00DA6859"/>
    <w:rsid w:val="00E5034D"/>
    <w:rsid w:val="00E60154"/>
    <w:rsid w:val="00ED32F7"/>
    <w:rsid w:val="00F1366C"/>
    <w:rsid w:val="00F4161F"/>
    <w:rsid w:val="00F76811"/>
    <w:rsid w:val="00F87F1D"/>
    <w:rsid w:val="00FB37BA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398D1"/>
  <w15:docId w15:val="{A12AE6AD-A4C9-4174-8D85-AABF54BE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fr-FR" w:eastAsia="fr-FR" w:bidi="ar-SA"/>
      </w:rPr>
    </w:rPrDefault>
    <w:pPrDefault>
      <w:pPr>
        <w:spacing w:after="180" w:line="27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3BB"/>
  </w:style>
  <w:style w:type="paragraph" w:styleId="Heading1">
    <w:name w:val="heading 1"/>
    <w:aliases w:val="1. Titre 1"/>
    <w:basedOn w:val="Normal"/>
    <w:next w:val="Normal"/>
    <w:link w:val="Heading1Char"/>
    <w:uiPriority w:val="9"/>
    <w:qFormat/>
    <w:rsid w:val="00E87BA9"/>
    <w:pPr>
      <w:pBdr>
        <w:bottom w:val="single" w:sz="6" w:space="1" w:color="7F7F7F"/>
      </w:pBdr>
      <w:spacing w:after="200" w:line="276" w:lineRule="auto"/>
      <w:outlineLvl w:val="0"/>
    </w:pPr>
    <w:rPr>
      <w:rFonts w:eastAsia="Times New Roman" w:cs="Times New Roman"/>
      <w:caps/>
      <w:color w:val="2D68B4" w:themeColor="accent2"/>
      <w:spacing w:val="10"/>
      <w:sz w:val="22"/>
    </w:rPr>
  </w:style>
  <w:style w:type="paragraph" w:styleId="Heading2">
    <w:name w:val="heading 2"/>
    <w:aliases w:val="A. Sous-titre"/>
    <w:basedOn w:val="Normal"/>
    <w:next w:val="Normal"/>
    <w:link w:val="Heading2Char"/>
    <w:uiPriority w:val="9"/>
    <w:semiHidden/>
    <w:unhideWhenUsed/>
    <w:qFormat/>
    <w:rsid w:val="005245AC"/>
    <w:pPr>
      <w:keepNext/>
      <w:keepLines/>
      <w:spacing w:before="120" w:after="0" w:line="240" w:lineRule="auto"/>
      <w:ind w:left="708"/>
      <w:outlineLvl w:val="1"/>
    </w:pPr>
    <w:rPr>
      <w:rFonts w:eastAsiaTheme="majorEastAsia" w:cstheme="majorBidi"/>
      <w:b/>
      <w:bCs/>
      <w:color w:val="2D68B4" w:themeColor="accent2"/>
      <w:sz w:val="28"/>
      <w:szCs w:val="26"/>
    </w:rPr>
  </w:style>
  <w:style w:type="paragraph" w:styleId="Heading3">
    <w:name w:val="heading 3"/>
    <w:aliases w:val="Exemple"/>
    <w:basedOn w:val="Normal"/>
    <w:next w:val="Normal"/>
    <w:link w:val="Heading3Char"/>
    <w:uiPriority w:val="9"/>
    <w:semiHidden/>
    <w:unhideWhenUsed/>
    <w:qFormat/>
    <w:rsid w:val="00873E50"/>
    <w:pPr>
      <w:keepNext/>
      <w:keepLines/>
      <w:numPr>
        <w:numId w:val="4"/>
      </w:numPr>
      <w:spacing w:before="20" w:after="0" w:line="240" w:lineRule="auto"/>
      <w:outlineLvl w:val="2"/>
    </w:pPr>
    <w:rPr>
      <w:rFonts w:eastAsiaTheme="majorEastAsia"/>
      <w:b/>
      <w:bCs/>
      <w:color w:val="2D68B4" w:themeColor="accent2"/>
      <w:spacing w:val="14"/>
      <w:sz w:val="24"/>
      <w:lang w:val="en-US"/>
    </w:rPr>
  </w:style>
  <w:style w:type="paragraph" w:styleId="Heading4">
    <w:name w:val="heading 4"/>
    <w:aliases w:val="Idée 1"/>
    <w:basedOn w:val="Normal"/>
    <w:next w:val="Normal"/>
    <w:link w:val="Heading4Char"/>
    <w:uiPriority w:val="9"/>
    <w:semiHidden/>
    <w:unhideWhenUsed/>
    <w:qFormat/>
    <w:rsid w:val="00873E50"/>
    <w:pPr>
      <w:keepNext/>
      <w:keepLines/>
      <w:tabs>
        <w:tab w:val="num" w:pos="720"/>
      </w:tabs>
      <w:spacing w:before="200" w:after="0"/>
      <w:ind w:left="360" w:hanging="720"/>
      <w:outlineLvl w:val="3"/>
    </w:pPr>
    <w:rPr>
      <w:rFonts w:eastAsiaTheme="majorEastAsia" w:cstheme="majorBidi"/>
      <w:bCs/>
      <w:iCs/>
      <w:color w:val="00000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C2"/>
    <w:pPr>
      <w:keepNext/>
      <w:keepLines/>
      <w:spacing w:before="200" w:after="0"/>
      <w:outlineLvl w:val="4"/>
    </w:pPr>
    <w:rPr>
      <w:rFonts w:eastAsiaTheme="majorEastAsia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E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029AD8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E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E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E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A21C2"/>
    <w:pPr>
      <w:spacing w:after="120" w:line="240" w:lineRule="auto"/>
      <w:contextualSpacing/>
    </w:pPr>
    <w:rPr>
      <w:rFonts w:eastAsiaTheme="majorEastAsia" w:cstheme="majorBidi"/>
      <w:color w:val="383D4C" w:themeColor="text2"/>
      <w:spacing w:val="30"/>
      <w:kern w:val="28"/>
      <w:sz w:val="96"/>
      <w:szCs w:val="52"/>
    </w:rPr>
  </w:style>
  <w:style w:type="character" w:customStyle="1" w:styleId="Heading1Char">
    <w:name w:val="Heading 1 Char"/>
    <w:aliases w:val="1. Titre 1 Char"/>
    <w:basedOn w:val="DefaultParagraphFont"/>
    <w:link w:val="Heading1"/>
    <w:uiPriority w:val="9"/>
    <w:rsid w:val="00E87BA9"/>
    <w:rPr>
      <w:rFonts w:ascii="Open Sans" w:eastAsia="Times New Roman" w:hAnsi="Open Sans" w:cs="Times New Roman"/>
      <w:caps/>
      <w:color w:val="2D68B4" w:themeColor="accent2"/>
      <w:spacing w:val="10"/>
      <w:lang w:eastAsia="fr-FR"/>
    </w:rPr>
  </w:style>
  <w:style w:type="character" w:customStyle="1" w:styleId="Heading2Char">
    <w:name w:val="Heading 2 Char"/>
    <w:aliases w:val="A. Sous-titre Char"/>
    <w:basedOn w:val="DefaultParagraphFont"/>
    <w:link w:val="Heading2"/>
    <w:uiPriority w:val="9"/>
    <w:rsid w:val="005245AC"/>
    <w:rPr>
      <w:rFonts w:ascii="Open Sans" w:eastAsiaTheme="majorEastAsia" w:hAnsi="Open Sans" w:cstheme="majorBidi"/>
      <w:b/>
      <w:bCs/>
      <w:color w:val="2D68B4" w:themeColor="accent2"/>
      <w:sz w:val="28"/>
      <w:szCs w:val="26"/>
    </w:rPr>
  </w:style>
  <w:style w:type="character" w:customStyle="1" w:styleId="Heading3Char">
    <w:name w:val="Heading 3 Char"/>
    <w:aliases w:val="Exemple Char"/>
    <w:basedOn w:val="DefaultParagraphFont"/>
    <w:link w:val="Heading3"/>
    <w:uiPriority w:val="9"/>
    <w:rsid w:val="00873E50"/>
    <w:rPr>
      <w:rFonts w:ascii="Open Sans" w:eastAsiaTheme="majorEastAsia" w:hAnsi="Open Sans" w:cs="Open Sans"/>
      <w:b/>
      <w:bCs/>
      <w:color w:val="2D68B4" w:themeColor="accent2"/>
      <w:spacing w:val="14"/>
      <w:sz w:val="24"/>
      <w:lang w:val="en-US"/>
    </w:rPr>
  </w:style>
  <w:style w:type="character" w:customStyle="1" w:styleId="Heading4Char">
    <w:name w:val="Heading 4 Char"/>
    <w:aliases w:val="Idée 1 Char"/>
    <w:basedOn w:val="DefaultParagraphFont"/>
    <w:link w:val="Heading4"/>
    <w:uiPriority w:val="9"/>
    <w:semiHidden/>
    <w:rsid w:val="00873E50"/>
    <w:rPr>
      <w:rFonts w:eastAsiaTheme="majorEastAsia" w:cstheme="majorBidi"/>
      <w:bCs/>
      <w:iCs/>
      <w:color w:val="000000"/>
      <w:sz w:val="22"/>
    </w:rPr>
  </w:style>
  <w:style w:type="paragraph" w:styleId="NoSpacing">
    <w:name w:val="No Spacing"/>
    <w:link w:val="NoSpacingChar"/>
    <w:uiPriority w:val="1"/>
    <w:qFormat/>
    <w:rsid w:val="00AA21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A21C2"/>
    <w:rPr>
      <w:rFonts w:ascii="Open Sans" w:hAnsi="Open Sans"/>
    </w:rPr>
  </w:style>
  <w:style w:type="character" w:customStyle="1" w:styleId="TitleChar">
    <w:name w:val="Title Char"/>
    <w:basedOn w:val="DefaultParagraphFont"/>
    <w:link w:val="Title"/>
    <w:uiPriority w:val="10"/>
    <w:rsid w:val="00AA21C2"/>
    <w:rPr>
      <w:rFonts w:ascii="Open Sans" w:eastAsiaTheme="majorEastAsia" w:hAnsi="Open Sans" w:cstheme="majorBidi"/>
      <w:color w:val="383D4C" w:themeColor="text2"/>
      <w:spacing w:val="30"/>
      <w:kern w:val="28"/>
      <w:sz w:val="96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C2"/>
    <w:rPr>
      <w:rFonts w:ascii="Open Sans" w:eastAsiaTheme="majorEastAsia" w:hAnsi="Open Sans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ECA"/>
    <w:rPr>
      <w:rFonts w:asciiTheme="majorHAnsi" w:eastAsiaTheme="majorEastAsia" w:hAnsiTheme="majorHAnsi" w:cstheme="majorBidi"/>
      <w:iCs/>
      <w:color w:val="029AD8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ECA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EC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EC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6ECA"/>
    <w:pPr>
      <w:spacing w:line="240" w:lineRule="auto"/>
    </w:pPr>
    <w:rPr>
      <w:rFonts w:asciiTheme="majorHAnsi" w:eastAsiaTheme="minorEastAsia" w:hAnsiTheme="majorHAnsi"/>
      <w:bCs/>
      <w:smallCaps/>
      <w:color w:val="383D4C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383D4C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06ECA"/>
    <w:rPr>
      <w:rFonts w:eastAsiaTheme="majorEastAsia" w:cstheme="majorBidi"/>
      <w:iCs/>
      <w:color w:val="383D4C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AA21C2"/>
    <w:rPr>
      <w:rFonts w:ascii="Open Sans" w:hAnsi="Open Sans"/>
      <w:b w:val="0"/>
      <w:bCs w:val="0"/>
      <w:i/>
      <w:iCs/>
      <w:color w:val="383D4C" w:themeColor="text2"/>
    </w:rPr>
  </w:style>
  <w:style w:type="character" w:styleId="Emphasis">
    <w:name w:val="Emphasis"/>
    <w:basedOn w:val="DefaultParagraphFont"/>
    <w:uiPriority w:val="20"/>
    <w:qFormat/>
    <w:rsid w:val="00AA21C2"/>
    <w:rPr>
      <w:rFonts w:ascii="Open Sans SemiBold" w:hAnsi="Open Sans SemiBold"/>
      <w:b/>
      <w:bCs/>
      <w:i/>
      <w:iCs/>
    </w:rPr>
  </w:style>
  <w:style w:type="paragraph" w:styleId="ListParagraph">
    <w:name w:val="List Paragraph"/>
    <w:basedOn w:val="Normal"/>
    <w:qFormat/>
    <w:rsid w:val="00206ECA"/>
    <w:pPr>
      <w:spacing w:line="240" w:lineRule="auto"/>
      <w:ind w:left="720" w:hanging="288"/>
      <w:contextualSpacing/>
    </w:pPr>
    <w:rPr>
      <w:color w:val="383D4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206ECA"/>
    <w:pPr>
      <w:spacing w:after="0" w:line="360" w:lineRule="auto"/>
      <w:jc w:val="center"/>
    </w:pPr>
    <w:rPr>
      <w:rFonts w:eastAsiaTheme="minorEastAsia"/>
      <w:b/>
      <w:i/>
      <w:iCs/>
      <w:color w:val="029AD8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206ECA"/>
    <w:rPr>
      <w:rFonts w:eastAsiaTheme="minorEastAsia"/>
      <w:b/>
      <w:i/>
      <w:iCs/>
      <w:color w:val="029AD8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C2"/>
    <w:pPr>
      <w:pBdr>
        <w:top w:val="single" w:sz="36" w:space="8" w:color="029AD8" w:themeColor="accent1"/>
        <w:left w:val="single" w:sz="36" w:space="8" w:color="029AD8" w:themeColor="accent1"/>
        <w:bottom w:val="single" w:sz="36" w:space="8" w:color="029AD8" w:themeColor="accent1"/>
        <w:right w:val="single" w:sz="36" w:space="8" w:color="029AD8" w:themeColor="accent1"/>
      </w:pBdr>
      <w:shd w:val="clear" w:color="auto" w:fill="029AD8" w:themeFill="accent1"/>
      <w:spacing w:before="200" w:after="200" w:line="360" w:lineRule="auto"/>
      <w:ind w:left="259" w:right="259"/>
      <w:jc w:val="center"/>
    </w:pPr>
    <w:rPr>
      <w:rFonts w:eastAsiaTheme="minorEastAsia"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C2"/>
    <w:rPr>
      <w:rFonts w:ascii="Open Sans" w:eastAsiaTheme="minorEastAsia" w:hAnsi="Open Sans"/>
      <w:color w:val="FFFFFF" w:themeColor="background1"/>
      <w:sz w:val="28"/>
      <w:shd w:val="clear" w:color="auto" w:fill="029AD8" w:themeFill="accent1"/>
    </w:rPr>
  </w:style>
  <w:style w:type="character" w:styleId="SubtleEmphasis">
    <w:name w:val="Subtle Emphasis"/>
    <w:basedOn w:val="DefaultParagraphFont"/>
    <w:uiPriority w:val="19"/>
    <w:qFormat/>
    <w:rsid w:val="00AA21C2"/>
    <w:rPr>
      <w:rFonts w:ascii="Open Sans" w:hAnsi="Open Sans"/>
      <w:b w:val="0"/>
      <w:bCs w:val="0"/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A21C2"/>
    <w:rPr>
      <w:rFonts w:ascii="Open Sans SemiBold" w:hAnsi="Open Sans SemiBold"/>
      <w:b/>
      <w:bCs/>
      <w:i/>
      <w:iCs/>
      <w:color w:val="029AD8" w:themeColor="accent1"/>
    </w:rPr>
  </w:style>
  <w:style w:type="character" w:styleId="SubtleReference">
    <w:name w:val="Subtle Reference"/>
    <w:basedOn w:val="DefaultParagraphFont"/>
    <w:uiPriority w:val="31"/>
    <w:qFormat/>
    <w:rsid w:val="00AA21C2"/>
    <w:rPr>
      <w:rFonts w:ascii="Open Sans Light" w:hAnsi="Open Sans Light"/>
      <w:b w:val="0"/>
      <w:bCs w:val="0"/>
      <w:i w:val="0"/>
      <w:iCs w:val="0"/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A21C2"/>
    <w:rPr>
      <w:rFonts w:ascii="Open Sans Light" w:hAnsi="Open Sans Light"/>
      <w:b w:val="0"/>
      <w:bCs w:val="0"/>
      <w:i w:val="0"/>
      <w:iCs w:val="0"/>
      <w:smallCaps/>
      <w:color w:val="029AD8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21C2"/>
    <w:rPr>
      <w:rFonts w:ascii="Open Sans SemiBold" w:hAnsi="Open Sans SemiBold"/>
      <w:b/>
      <w:bCs/>
      <w:i w:val="0"/>
      <w:iCs w:val="0"/>
      <w:caps/>
      <w:smallCaps w:val="0"/>
      <w:color w:val="383D4C" w:themeColor="text2"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06ECA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AA21C2"/>
    <w:rPr>
      <w:b/>
      <w:bCs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6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ECA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206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ECA"/>
    <w:rPr>
      <w:sz w:val="21"/>
    </w:rPr>
  </w:style>
  <w:style w:type="table" w:styleId="TableGrid">
    <w:name w:val="Table Grid"/>
    <w:basedOn w:val="TableNormal"/>
    <w:uiPriority w:val="59"/>
    <w:rsid w:val="00206ECA"/>
    <w:pPr>
      <w:spacing w:after="12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POLARYS">
    <w:name w:val="Footer POLARYS"/>
    <w:basedOn w:val="Normal"/>
    <w:link w:val="FooterPOLARYSCar"/>
    <w:qFormat/>
    <w:rsid w:val="00206ECA"/>
    <w:pPr>
      <w:spacing w:after="0" w:line="276" w:lineRule="auto"/>
    </w:pPr>
    <w:rPr>
      <w:rFonts w:eastAsiaTheme="minorEastAsia" w:cstheme="minorHAnsi"/>
      <w:color w:val="3677B6"/>
      <w:sz w:val="16"/>
      <w:szCs w:val="20"/>
      <w:lang w:val="en-GB"/>
    </w:rPr>
  </w:style>
  <w:style w:type="character" w:customStyle="1" w:styleId="FooterPOLARYSCar">
    <w:name w:val="Footer POLARYS Car"/>
    <w:basedOn w:val="FooterChar"/>
    <w:link w:val="FooterPOLARYS"/>
    <w:rsid w:val="00206ECA"/>
    <w:rPr>
      <w:rFonts w:ascii="Open Sans" w:eastAsiaTheme="minorEastAsia" w:hAnsi="Open Sans" w:cstheme="minorHAnsi"/>
      <w:color w:val="3677B6"/>
      <w:sz w:val="16"/>
      <w:szCs w:val="20"/>
      <w:lang w:val="en-GB" w:eastAsia="fr-FR"/>
    </w:rPr>
  </w:style>
  <w:style w:type="character" w:styleId="PageNumber">
    <w:name w:val="page number"/>
    <w:basedOn w:val="DefaultParagraphFont"/>
    <w:uiPriority w:val="99"/>
    <w:semiHidden/>
    <w:unhideWhenUsed/>
    <w:rsid w:val="004D781C"/>
  </w:style>
  <w:style w:type="paragraph" w:styleId="TOC1">
    <w:name w:val="toc 1"/>
    <w:basedOn w:val="Normal"/>
    <w:next w:val="Normal"/>
    <w:autoRedefine/>
    <w:uiPriority w:val="39"/>
    <w:unhideWhenUsed/>
    <w:rsid w:val="00FE0FCF"/>
    <w:pPr>
      <w:spacing w:before="120" w:after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0FCF"/>
    <w:pPr>
      <w:spacing w:after="0"/>
    </w:pPr>
    <w:rPr>
      <w:rFonts w:asciiTheme="minorHAnsi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E0FCF"/>
    <w:pPr>
      <w:spacing w:after="0"/>
      <w:ind w:left="210"/>
    </w:pPr>
    <w:rPr>
      <w:rFonts w:asciiTheme="minorHAnsi" w:hAnsiTheme="minorHAnsi"/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FE0FCF"/>
    <w:rPr>
      <w:color w:val="373C4C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0FCF"/>
    <w:pPr>
      <w:pBdr>
        <w:between w:val="double" w:sz="6" w:space="0" w:color="auto"/>
      </w:pBdr>
      <w:spacing w:after="0"/>
      <w:ind w:left="4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0FCF"/>
    <w:pPr>
      <w:pBdr>
        <w:between w:val="double" w:sz="6" w:space="0" w:color="auto"/>
      </w:pBdr>
      <w:spacing w:after="0"/>
      <w:ind w:left="63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0FCF"/>
    <w:pPr>
      <w:pBdr>
        <w:between w:val="double" w:sz="6" w:space="0" w:color="auto"/>
      </w:pBdr>
      <w:spacing w:after="0"/>
      <w:ind w:left="84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0FCF"/>
    <w:pPr>
      <w:pBdr>
        <w:between w:val="double" w:sz="6" w:space="0" w:color="auto"/>
      </w:pBdr>
      <w:spacing w:after="0"/>
      <w:ind w:left="105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0FCF"/>
    <w:pPr>
      <w:pBdr>
        <w:between w:val="double" w:sz="6" w:space="0" w:color="auto"/>
      </w:pBdr>
      <w:spacing w:after="0"/>
      <w:ind w:left="12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0FCF"/>
    <w:pPr>
      <w:pBdr>
        <w:between w:val="double" w:sz="6" w:space="0" w:color="auto"/>
      </w:pBdr>
      <w:spacing w:after="0"/>
      <w:ind w:left="1470"/>
    </w:pPr>
    <w:rPr>
      <w:rFonts w:asciiTheme="minorHAnsi" w:hAnsiTheme="minorHAnsi"/>
      <w:sz w:val="20"/>
      <w:szCs w:val="20"/>
    </w:rPr>
  </w:style>
  <w:style w:type="paragraph" w:customStyle="1" w:styleId="Tableau">
    <w:name w:val="Tableau"/>
    <w:basedOn w:val="Normal"/>
    <w:uiPriority w:val="99"/>
    <w:rsid w:val="00791CF8"/>
    <w:pPr>
      <w:keepNext/>
      <w:keepLines/>
      <w:spacing w:before="60" w:after="60" w:line="240" w:lineRule="auto"/>
      <w:jc w:val="both"/>
    </w:pPr>
    <w:rPr>
      <w:rFonts w:ascii="Arial" w:eastAsia="Times New Roman" w:hAnsi="Arial" w:cs="Times New Roman"/>
      <w:sz w:val="20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791CF8"/>
    <w:rPr>
      <w:color w:val="808080"/>
      <w:shd w:val="clear" w:color="auto" w:fill="E6E6E6"/>
    </w:rPr>
  </w:style>
  <w:style w:type="paragraph" w:customStyle="1" w:styleId="datestring2">
    <w:name w:val="datestring2"/>
    <w:basedOn w:val="Normal"/>
    <w:rsid w:val="005C3704"/>
    <w:pPr>
      <w:spacing w:before="96" w:after="72" w:line="264" w:lineRule="atLeast"/>
      <w:ind w:left="-720"/>
    </w:pPr>
    <w:rPr>
      <w:rFonts w:ascii="Times New Roman" w:eastAsia="Times New Roman" w:hAnsi="Times New Roman" w:cs="Times New Roman"/>
      <w:color w:val="4B930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1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B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000E3"/>
    <w:rPr>
      <w:color w:val="2D68B4" w:themeColor="followedHyperlink"/>
      <w:u w:val="single"/>
    </w:rPr>
  </w:style>
  <w:style w:type="paragraph" w:styleId="BodyText">
    <w:name w:val="Body Text"/>
    <w:basedOn w:val="Normal"/>
    <w:link w:val="BodyTextChar"/>
    <w:rsid w:val="003C1D0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rsid w:val="003C1D08"/>
    <w:rPr>
      <w:rFonts w:ascii="Times New Roman" w:eastAsia="Times New Roman" w:hAnsi="Times New Roman" w:cs="Times New Roman"/>
      <w:sz w:val="20"/>
      <w:szCs w:val="20"/>
      <w:lang w:val="x-none" w:eastAsia="fr-FR"/>
    </w:rPr>
  </w:style>
  <w:style w:type="table" w:customStyle="1" w:styleId="5">
    <w:name w:val="5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1"/>
    <w:pPr>
      <w:spacing w:after="120"/>
    </w:pPr>
    <w:rPr>
      <w:sz w:val="20"/>
      <w:szCs w:val="20"/>
    </w:rPr>
    <w:tblPr>
      <w:tblStyleRowBandSize w:val="1"/>
      <w:tblStyleColBandSize w:val="1"/>
    </w:tblPr>
  </w:style>
  <w:style w:type="table" w:customStyle="1" w:styleId="1">
    <w:name w:val="1"/>
    <w:basedOn w:val="TableNormal1"/>
    <w:pPr>
      <w:spacing w:after="120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g"/></Relationships>
</file>

<file path=word/theme/theme1.xml><?xml version="1.0" encoding="utf-8"?>
<a:theme xmlns:a="http://schemas.openxmlformats.org/drawingml/2006/main" name="Savon">
  <a:themeElements>
    <a:clrScheme name="Personnalisée 8">
      <a:dk1>
        <a:srgbClr val="000000"/>
      </a:dk1>
      <a:lt1>
        <a:srgbClr val="FFFFFF"/>
      </a:lt1>
      <a:dk2>
        <a:srgbClr val="383D4C"/>
      </a:dk2>
      <a:lt2>
        <a:srgbClr val="3A7EC2"/>
      </a:lt2>
      <a:accent1>
        <a:srgbClr val="029AD8"/>
      </a:accent1>
      <a:accent2>
        <a:srgbClr val="2D68B4"/>
      </a:accent2>
      <a:accent3>
        <a:srgbClr val="057EB1"/>
      </a:accent3>
      <a:accent4>
        <a:srgbClr val="BEBFBE"/>
      </a:accent4>
      <a:accent5>
        <a:srgbClr val="EF6557"/>
      </a:accent5>
      <a:accent6>
        <a:srgbClr val="FE9200"/>
      </a:accent6>
      <a:hlink>
        <a:srgbClr val="373C4C"/>
      </a:hlink>
      <a:folHlink>
        <a:srgbClr val="2D68B4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LVJrahTDH5LR0qRhD+H0KJoTHw==">AMUW2mXQ1gFDSkGjnVb/JYhAtk22xeKs3BbkiBhruk1O/QiVhwQ8dmd7/ZdxHxAf9Hwvwib1PVThDLMefDJtBO7yPn7qR009pUwBreiyNAB01bJcQTp0yw8ufGdY4sfZw2knHImaUbDq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1d5864-cbe1-4007-9915-cdaeb80c2ed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FA4BD480FCD459F06C753B1D612C8" ma:contentTypeVersion="12" ma:contentTypeDescription="Crée un document." ma:contentTypeScope="" ma:versionID="5ee3cd54c845f940328326425a116739">
  <xsd:schema xmlns:xsd="http://www.w3.org/2001/XMLSchema" xmlns:xs="http://www.w3.org/2001/XMLSchema" xmlns:p="http://schemas.microsoft.com/office/2006/metadata/properties" xmlns:ns3="741d5864-cbe1-4007-9915-cdaeb80c2ed9" xmlns:ns4="6654dae1-5efd-4627-92bb-dfeb90707092" targetNamespace="http://schemas.microsoft.com/office/2006/metadata/properties" ma:root="true" ma:fieldsID="39380a013b5af1ff518a5318bca8838d" ns3:_="" ns4:_="">
    <xsd:import namespace="741d5864-cbe1-4007-9915-cdaeb80c2ed9"/>
    <xsd:import namespace="6654dae1-5efd-4627-92bb-dfeb90707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d5864-cbe1-4007-9915-cdaeb80c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4dae1-5efd-4627-92bb-dfeb90707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E78C70-D275-4A6F-B619-4B0D10177E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28A8E1-BBE0-4024-BDC6-31BAFEDFA6EC}">
  <ds:schemaRefs>
    <ds:schemaRef ds:uri="http://schemas.microsoft.com/office/2006/metadata/properties"/>
    <ds:schemaRef ds:uri="http://schemas.microsoft.com/office/infopath/2007/PartnerControls"/>
    <ds:schemaRef ds:uri="741d5864-cbe1-4007-9915-cdaeb80c2ed9"/>
  </ds:schemaRefs>
</ds:datastoreItem>
</file>

<file path=customXml/itemProps4.xml><?xml version="1.0" encoding="utf-8"?>
<ds:datastoreItem xmlns:ds="http://schemas.openxmlformats.org/officeDocument/2006/customXml" ds:itemID="{F1DD2AD8-89B4-4F8E-9ED8-1D1062D4B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d5864-cbe1-4007-9915-cdaeb80c2ed9"/>
    <ds:schemaRef ds:uri="6654dae1-5efd-4627-92bb-dfeb90707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1622</Words>
  <Characters>8922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Humanya</dc:creator>
  <cp:keywords/>
  <dc:description/>
  <cp:lastModifiedBy>DILANE FOGUE KAMGA</cp:lastModifiedBy>
  <cp:revision>2</cp:revision>
  <dcterms:created xsi:type="dcterms:W3CDTF">2023-12-14T04:36:00Z</dcterms:created>
  <dcterms:modified xsi:type="dcterms:W3CDTF">2023-12-14T04:36:00Z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0x010100465FA4BD480FCD459F06C753B1D612C8</vt:lpwstr>
  </property>
</Properties>
</file>