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1A6EEB"/>
          <w:sz w:val="72"/>
        </w:rPr>
        <w:t>E-KORXONA</w:t>
      </w:r>
    </w:p>
    <w:p>
      <w:pPr>
        <w:jc w:val="center"/>
      </w:pPr>
      <w:r>
        <w:rPr>
          <w:rFonts w:ascii="Calibri" w:hAnsi="Calibri"/>
          <w:b w:val="0"/>
          <w:i/>
          <w:color w:val="6B7380"/>
          <w:sz w:val="24"/>
        </w:rPr>
        <w:t>RAQAMLI KORXONA PLATFORMASI</w:t>
      </w:r>
    </w:p>
    <w:p/>
    <w:p>
      <w:pPr>
        <w:jc w:val="center"/>
      </w:pPr>
      <w:r>
        <w:rPr>
          <w:rFonts w:ascii="Calibri" w:hAnsi="Calibri"/>
          <w:b/>
          <w:i w:val="0"/>
          <w:color w:val="222A33"/>
          <w:sz w:val="44"/>
        </w:rPr>
        <w:t>XAVFSIZLIK AUDITI HISOBOTI</w:t>
      </w:r>
    </w:p>
    <w:p>
      <w:pPr>
        <w:jc w:val="center"/>
      </w:pPr>
      <w:r>
        <w:rPr>
          <w:rFonts w:ascii="Calibri" w:hAnsi="Calibri"/>
          <w:b w:val="0"/>
          <w:i w:val="0"/>
          <w:color w:val="6B7380"/>
          <w:sz w:val="26"/>
        </w:rPr>
        <w:t>OWASP Top 10 (2021) bo'yicha mosligi va bartaraf etish rejasi</w:t>
      </w:r>
    </w:p>
    <w:p>
      <w:pPr>
        <w:jc w:val="center"/>
      </w:pPr>
      <w:r>
        <w:rPr>
          <w:rFonts w:ascii="Calibri" w:hAnsi="Calibri"/>
          <w:b w:val="0"/>
          <w:i/>
          <w:color w:val="6B7380"/>
          <w:sz w:val="22"/>
        </w:rPr>
        <w:t>2-nashr — v1.0 dan keyingi xavfsizlik ishlari hisobga olingan holda qayta ko'rib chiqildi</w:t>
      </w:r>
    </w:p>
    <w:p/>
    <w:p/>
    <w:tbl>
      <w:tblPr>
        <w:tblW w:type="auto" w:w="0"/>
        <w:jc w:val="center"/>
        <w:tblLook w:firstColumn="1" w:firstRow="1" w:lastColumn="0" w:lastRow="0" w:noHBand="0" w:noVBand="1" w:val="04A0"/>
      </w:tblPr>
      <w:tblGrid>
        <w:gridCol w:w="4986"/>
        <w:gridCol w:w="4986"/>
      </w:tblGrid>
      <w:tr>
        <w:tc>
          <w:tcPr>
            <w:tcW w:type="dxa" w:w="2835"/>
            <w:tcBorders>
              <w:top w:val="single" w:sz="4" w:color="D0D7DE"/>
              <w:left w:val="single" w:sz="4" w:color="D0D7DE"/>
              <w:bottom w:val="single" w:sz="4" w:color="D0D7DE"/>
              <w:right w:val="single" w:sz="4" w:color="D0D7DE"/>
            </w:tcBorders>
            <w:vAlign w:val="center"/>
          </w:tcPr>
          <w:p>
            <w:r/>
            <w:r>
              <w:rPr>
                <w:rFonts w:ascii="Calibri" w:hAnsi="Calibri"/>
                <w:b/>
                <w:color w:val="222A33"/>
                <w:sz w:val="20"/>
              </w:rPr>
              <w:t>Hujjat versiyasi</w:t>
            </w:r>
          </w:p>
        </w:tc>
        <w:tc>
          <w:tcPr>
            <w:tcW w:type="dxa" w:w="5386"/>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2.0 (qayta ko'rib chiqilgan nashr)</w:t>
            </w:r>
          </w:p>
        </w:tc>
      </w:tr>
      <w:tr>
        <w:tc>
          <w:tcPr>
            <w:tcW w:type="dxa" w:w="2835"/>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Tayyorlangan sana</w:t>
            </w:r>
          </w:p>
        </w:tc>
        <w:tc>
          <w:tcPr>
            <w:tcW w:type="dxa" w:w="5386"/>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2026-08-20</w:t>
            </w:r>
          </w:p>
        </w:tc>
      </w:tr>
      <w:tr>
        <w:tc>
          <w:tcPr>
            <w:tcW w:type="dxa" w:w="2835"/>
            <w:tcBorders>
              <w:top w:val="single" w:sz="4" w:color="D0D7DE"/>
              <w:left w:val="single" w:sz="4" w:color="D0D7DE"/>
              <w:bottom w:val="single" w:sz="4" w:color="D0D7DE"/>
              <w:right w:val="single" w:sz="4" w:color="D0D7DE"/>
            </w:tcBorders>
            <w:vAlign w:val="center"/>
          </w:tcPr>
          <w:p>
            <w:r/>
            <w:r>
              <w:rPr>
                <w:rFonts w:ascii="Calibri" w:hAnsi="Calibri"/>
                <w:b/>
                <w:color w:val="222A33"/>
                <w:sz w:val="20"/>
              </w:rPr>
              <w:t>Oldingi nashr</w:t>
            </w:r>
          </w:p>
        </w:tc>
        <w:tc>
          <w:tcPr>
            <w:tcW w:type="dxa" w:w="5386"/>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1.0 — 2026-05-22</w:t>
            </w:r>
          </w:p>
        </w:tc>
      </w:tr>
      <w:tr>
        <w:tc>
          <w:tcPr>
            <w:tcW w:type="dxa" w:w="2835"/>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Audit doirasi</w:t>
            </w:r>
          </w:p>
        </w:tc>
        <w:tc>
          <w:tcPr>
            <w:tcW w:type="dxa" w:w="5386"/>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Backend (.NET 8) + Frontend (Next.js 16)</w:t>
            </w:r>
          </w:p>
        </w:tc>
      </w:tr>
      <w:tr>
        <w:tc>
          <w:tcPr>
            <w:tcW w:type="dxa" w:w="2835"/>
            <w:tcBorders>
              <w:top w:val="single" w:sz="4" w:color="D0D7DE"/>
              <w:left w:val="single" w:sz="4" w:color="D0D7DE"/>
              <w:bottom w:val="single" w:sz="4" w:color="D0D7DE"/>
              <w:right w:val="single" w:sz="4" w:color="D0D7DE"/>
            </w:tcBorders>
            <w:vAlign w:val="center"/>
          </w:tcPr>
          <w:p>
            <w:r/>
            <w:r>
              <w:rPr>
                <w:rFonts w:ascii="Calibri" w:hAnsi="Calibri"/>
                <w:b/>
                <w:color w:val="222A33"/>
                <w:sz w:val="20"/>
              </w:rPr>
              <w:t>Tekshirilgan kod holati</w:t>
            </w:r>
          </w:p>
        </w:tc>
        <w:tc>
          <w:tcPr>
            <w:tcW w:type="dxa" w:w="5386"/>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main tarmog'i, 073f212 (2026-08-11)</w:t>
            </w:r>
          </w:p>
        </w:tc>
      </w:tr>
      <w:tr>
        <w:tc>
          <w:tcPr>
            <w:tcW w:type="dxa" w:w="2835"/>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Deploy muhiti</w:t>
            </w:r>
          </w:p>
        </w:tc>
        <w:tc>
          <w:tcPr>
            <w:tcW w:type="dxa" w:w="5386"/>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Korxona ichki tarmog'i (intranet, internetga ulanish yo'q)</w:t>
            </w:r>
          </w:p>
        </w:tc>
      </w:tr>
    </w:tbl>
    <w:p>
      <w:r>
        <w:br w:type="page"/>
      </w:r>
    </w:p>
    <w:p>
      <w:pPr>
        <w:pStyle w:val="Heading1"/>
      </w:pPr>
      <w:r>
        <w:rPr>
          <w:rFonts w:ascii="Calibri" w:hAnsi="Calibri"/>
          <w:color w:val="1A6EEB"/>
          <w:sz w:val="36"/>
        </w:rPr>
        <w:t>1. Kirish</w:t>
      </w:r>
    </w:p>
    <w:p>
      <w:pPr>
        <w:pStyle w:val="Heading2"/>
      </w:pPr>
      <w:r>
        <w:rPr>
          <w:rFonts w:ascii="Calibri" w:hAnsi="Calibri"/>
          <w:color w:val="222A33"/>
          <w:sz w:val="28"/>
        </w:rPr>
        <w:t>1.1. Hujjat maqsadi</w:t>
      </w:r>
    </w:p>
    <w:p>
      <w:r>
        <w:rPr>
          <w:rFonts w:ascii="Calibri" w:hAnsi="Calibri"/>
          <w:b w:val="0"/>
          <w:i w:val="0"/>
          <w:color w:val="222A33"/>
          <w:sz w:val="22"/>
        </w:rPr>
        <w:t>Ushbu hujjat E-Korxona (ITM Factory) platformasining xavfsizlik holatini OWASP Top 10 (2021) standarti bo'yicha baholaydi. Bu — 2026-05-22 dagi 1.0 nashrning qayta ko'rib chiqilgan versiyasi: o'sha nashrdan keyin loyihada bajarilgan xavfsizlik ishlari tekshirildi va baholar yangilandi.</w:t>
      </w:r>
    </w:p>
    <w:p>
      <w:pPr>
        <w:pStyle w:val="ListBullet"/>
        <w:ind w:left="340"/>
      </w:pPr>
      <w:r>
        <w:rPr>
          <w:rFonts w:ascii="Calibri" w:hAnsi="Calibri"/>
          <w:color w:val="222A33"/>
          <w:sz w:val="21"/>
        </w:rPr>
        <w:t>v1.0 dan keyin nima o'zgargani va qaysi vazifalar yopilgani (1.4 va 5-bo'limlar)</w:t>
      </w:r>
    </w:p>
    <w:p>
      <w:pPr>
        <w:pStyle w:val="ListBullet"/>
        <w:ind w:left="340"/>
      </w:pPr>
      <w:r>
        <w:rPr>
          <w:rFonts w:ascii="Calibri" w:hAnsi="Calibri"/>
          <w:color w:val="222A33"/>
          <w:sz w:val="21"/>
        </w:rPr>
        <w:t>Har bir kategoriya bo'yicha hozirgi holat va ochiq qolgan kamchiliklar (3-bo'lim)</w:t>
      </w:r>
    </w:p>
    <w:p>
      <w:pPr>
        <w:pStyle w:val="ListBullet"/>
        <w:ind w:left="340"/>
      </w:pPr>
      <w:r>
        <w:rPr>
          <w:rFonts w:ascii="Calibri" w:hAnsi="Calibri"/>
          <w:color w:val="222A33"/>
          <w:sz w:val="21"/>
        </w:rPr>
        <w:t>Qolgan muammolarni bartaraf etish bo'yicha sprintlarga taqsimlangan vazifalar (4-bo'lim)</w:t>
      </w:r>
    </w:p>
    <w:p>
      <w:pPr>
        <w:pStyle w:val="Heading2"/>
      </w:pPr>
      <w:r>
        <w:rPr>
          <w:rFonts w:ascii="Calibri" w:hAnsi="Calibri"/>
          <w:color w:val="222A33"/>
          <w:sz w:val="28"/>
        </w:rPr>
        <w:t>1.2. Deploy muhiti haqida muhim eslatma</w:t>
      </w:r>
    </w:p>
    <w:p>
      <w:r>
        <w:rPr>
          <w:rFonts w:ascii="Calibri" w:hAnsi="Calibri"/>
          <w:b w:val="0"/>
          <w:i w:val="0"/>
          <w:color w:val="222A33"/>
          <w:sz w:val="22"/>
        </w:rPr>
        <w:t>Tizim korxonaning ichki tarmog'ida (intranet) ishlaydi va internetga ulanish imkoniyati yo'q. Bu quyidagi xavfsizlik qarorlariga ta'sir qiladi:</w:t>
      </w:r>
    </w:p>
    <w:p>
      <w:pPr>
        <w:pStyle w:val="ListBullet"/>
        <w:ind w:left="340"/>
      </w:pPr>
      <w:r>
        <w:rPr>
          <w:rFonts w:ascii="Calibri" w:hAnsi="Calibri"/>
          <w:color w:val="222A33"/>
          <w:sz w:val="21"/>
        </w:rPr>
        <w:t>Tashqi CDN, Let's Encrypt va boshqa internet xizmatlaridan foydalanib bo'lmaydi. SSL sertifikatlar ichki CA orqali yoki self-signed bo'lishi kerak.</w:t>
      </w:r>
    </w:p>
    <w:p>
      <w:pPr>
        <w:pStyle w:val="ListBullet"/>
        <w:ind w:left="340"/>
      </w:pPr>
      <w:r>
        <w:rPr>
          <w:rFonts w:ascii="Calibri" w:hAnsi="Calibri"/>
          <w:color w:val="222A33"/>
          <w:sz w:val="21"/>
        </w:rPr>
        <w:t>NPM, NuGet paketlari va Docker imijlari deploy oldidan ichki mirror serverga tayyorlab qo'yiladi (Verdaccio / Nexus / private NuGet feed).</w:t>
      </w:r>
    </w:p>
    <w:p>
      <w:pPr>
        <w:pStyle w:val="ListBullet"/>
        <w:ind w:left="340"/>
      </w:pPr>
      <w:r>
        <w:rPr>
          <w:rFonts w:ascii="Calibri" w:hAnsi="Calibri"/>
          <w:color w:val="222A33"/>
          <w:sz w:val="21"/>
        </w:rPr>
        <w:t>Logging va monitoring tashqi xizmatlarsiz, ichki ELK/Grafana yoki shunga o'xshash lokal yechimlar orqali tashkil qilinadi.</w:t>
      </w:r>
    </w:p>
    <w:p>
      <w:pPr>
        <w:pStyle w:val="ListBullet"/>
        <w:ind w:left="340"/>
      </w:pPr>
      <w:r>
        <w:rPr>
          <w:rFonts w:ascii="Calibri" w:hAnsi="Calibri"/>
          <w:color w:val="222A33"/>
          <w:sz w:val="21"/>
        </w:rPr>
        <w:t>Tashqi tahdid yuzasi (attack surface) sezilarli darajada kichik. Asosiy xavf — ichki foydalanuvchilar (insider threats), zararli USB qurilmalar, lokal tarmoqdagi MITM hujumlari va social engineering.</w:t>
      </w:r>
    </w:p>
    <w:p>
      <w:pPr>
        <w:pStyle w:val="ListBullet"/>
        <w:ind w:left="340"/>
      </w:pPr>
      <w:r>
        <w:rPr>
          <w:rFonts w:ascii="Calibri" w:hAnsi="Calibri"/>
          <w:color w:val="222A33"/>
          <w:sz w:val="21"/>
        </w:rPr>
        <w:t>Tizim litsenziya bilan himoyalangan va mijoz serveriga bog'langan (MachineGuid fingerprint). Litsenziya yaroqsiz bo'lsa barcha /api so'rovlari bloklanadi.</w:t>
      </w:r>
    </w:p>
    <w:p>
      <w:pPr>
        <w:pStyle w:val="Heading2"/>
      </w:pPr>
      <w:r>
        <w:rPr>
          <w:rFonts w:ascii="Calibri" w:hAnsi="Calibri"/>
          <w:color w:val="222A33"/>
          <w:sz w:val="28"/>
        </w:rPr>
        <w:t>1.3. Audit metodologiyasi</w:t>
      </w:r>
    </w:p>
    <w:p>
      <w:r>
        <w:rPr>
          <w:rFonts w:ascii="Calibri" w:hAnsi="Calibri"/>
          <w:b w:val="0"/>
          <w:i w:val="0"/>
          <w:color w:val="222A33"/>
          <w:sz w:val="22"/>
        </w:rPr>
        <w:t>Audit OWASP Top 10 (2021) standarti asosida o'tkazildi. Backend (.NET 8 Clean Architecture) va frontend (Next.js 16 + React 19) kodlari avtomatlashtirilgan tahlil hamda qo'lda ko'rib chiqish (manual review) usullari bilan baholandi. Ushbu nashrda qo'shimcha ravishda v1.0 dan keyingi git tarixi va joriy `main` holati taqqoslandi.</w:t>
      </w:r>
    </w:p>
    <w:p>
      <w:pPr>
        <w:pStyle w:val="ListBullet"/>
        <w:ind w:left="340"/>
      </w:pPr>
      <w:r>
        <w:rPr>
          <w:rFonts w:ascii="Calibri" w:hAnsi="Calibri"/>
          <w:color w:val="222A33"/>
          <w:sz w:val="21"/>
        </w:rPr>
        <w:t>Tekshirilgan kod: `Back/src/` (Core, DataAccess, Application, API) va `client/`.</w:t>
      </w:r>
    </w:p>
    <w:p>
      <w:pPr>
        <w:pStyle w:val="ListBullet"/>
        <w:ind w:left="340"/>
      </w:pPr>
      <w:r>
        <w:rPr>
          <w:rFonts w:ascii="Calibri" w:hAnsi="Calibri"/>
          <w:color w:val="222A33"/>
          <w:sz w:val="21"/>
        </w:rPr>
        <w:t>Avtomatlashtirilgan testlar: `Back/test/Application.Tests` — 286 ga yaqin test metodi, shu jumladan xavfsizlikka oid `SecurityHelpersTests` (CORS origin, fayl imzolari, refresh token entropiyasi) va `AuthServiceTests` (lockout mantiqi).</w:t>
      </w:r>
    </w:p>
    <w:p>
      <w:pPr>
        <w:pStyle w:val="ListBullet"/>
        <w:ind w:left="340"/>
      </w:pPr>
      <w:r>
        <w:rPr>
          <w:rFonts w:ascii="Calibri" w:hAnsi="Calibri"/>
          <w:color w:val="222A33"/>
          <w:sz w:val="21"/>
        </w:rPr>
        <w:t>Baholash shkalasi 1.0 nashrdagi bilan bir xil — natijalar to'g'ridan-to'g'ri taqqoslanadi (scorecard jadvalida v1.0 va v2.0 ustunlari yonma-yon).</w:t>
      </w:r>
    </w:p>
    <w:p>
      <w:pPr>
        <w:pStyle w:val="Heading2"/>
      </w:pPr>
      <w:r>
        <w:rPr>
          <w:rFonts w:ascii="Calibri" w:hAnsi="Calibri"/>
          <w:color w:val="222A33"/>
          <w:sz w:val="28"/>
        </w:rPr>
        <w:t>1.4. v1.0 nashrdan keyingi o'zgarishlar</w:t>
      </w:r>
    </w:p>
    <w:p>
      <w:r>
        <w:rPr>
          <w:rFonts w:ascii="Calibri" w:hAnsi="Calibri"/>
          <w:b/>
          <w:i w:val="0"/>
          <w:color w:val="222A33"/>
          <w:sz w:val="22"/>
        </w:rPr>
        <w:t>2026-05-22 dan 2026-08-20 gacha loyihada quyidagi xavfsizlik o'zgarishlari amalga oshirildi. Bu jadval hujjatning asosiy yangilanishi — quyidagi baholar aynan shu ishlar natijasida o'zgardi.</w:t>
      </w:r>
    </w:p>
    <w:p/>
    <w:tbl>
      <w:tblPr>
        <w:tblW w:type="auto" w:w="0"/>
        <w:tblLook w:firstColumn="1" w:firstRow="1" w:lastColumn="0" w:lastRow="0" w:noHBand="0" w:noVBand="1" w:val="04A0"/>
      </w:tblPr>
      <w:tblGrid>
        <w:gridCol w:w="3324"/>
        <w:gridCol w:w="3324"/>
        <w:gridCol w:w="3324"/>
      </w:tblGrid>
      <w:tr>
        <w:tc>
          <w:tcPr>
            <w:tcW w:type="dxa" w:w="1304"/>
            <w:tcBorders>
              <w:top w:val="single" w:sz="4" w:color="D0D7DE"/>
              <w:left w:val="single" w:sz="4" w:color="D0D7DE"/>
              <w:bottom w:val="single" w:sz="4" w:color="D0D7DE"/>
              <w:right w:val="single" w:sz="4" w:color="D0D7DE"/>
            </w:tcBorders>
            <w:shd w:val="clear" w:color="auto" w:fill="1A6EEB"/>
            <w:vAlign w:val="center"/>
          </w:tcPr>
          <w:p>
            <w:r/>
            <w:r>
              <w:rPr>
                <w:rFonts w:ascii="Calibri" w:hAnsi="Calibri"/>
                <w:b/>
                <w:color w:val="FFFFFF"/>
                <w:sz w:val="21"/>
              </w:rPr>
              <w:t>Sana</w:t>
            </w:r>
          </w:p>
        </w:tc>
        <w:tc>
          <w:tcPr>
            <w:tcW w:type="dxa" w:w="6350"/>
            <w:tcBorders>
              <w:top w:val="single" w:sz="4" w:color="D0D7DE"/>
              <w:left w:val="single" w:sz="4" w:color="D0D7DE"/>
              <w:bottom w:val="single" w:sz="4" w:color="D0D7DE"/>
              <w:right w:val="single" w:sz="4" w:color="D0D7DE"/>
            </w:tcBorders>
            <w:shd w:val="clear" w:color="auto" w:fill="1A6EEB"/>
            <w:vAlign w:val="center"/>
          </w:tcPr>
          <w:p>
            <w:r/>
            <w:r>
              <w:rPr>
                <w:rFonts w:ascii="Calibri" w:hAnsi="Calibri"/>
                <w:b/>
                <w:color w:val="FFFFFF"/>
                <w:sz w:val="21"/>
              </w:rPr>
              <w:t>O'zgarish</w:t>
            </w:r>
          </w:p>
        </w:tc>
        <w:tc>
          <w:tcPr>
            <w:tcW w:type="dxa" w:w="1701"/>
            <w:tcBorders>
              <w:top w:val="single" w:sz="4" w:color="D0D7DE"/>
              <w:left w:val="single" w:sz="4" w:color="D0D7DE"/>
              <w:bottom w:val="single" w:sz="4" w:color="D0D7DE"/>
              <w:right w:val="single" w:sz="4" w:color="D0D7DE"/>
            </w:tcBorders>
            <w:shd w:val="clear" w:color="auto" w:fill="1A6EEB"/>
            <w:vAlign w:val="center"/>
          </w:tcPr>
          <w:p>
            <w:r/>
            <w:r>
              <w:rPr>
                <w:rFonts w:ascii="Calibri" w:hAnsi="Calibri"/>
                <w:b/>
                <w:color w:val="FFFFFF"/>
                <w:sz w:val="21"/>
              </w:rPr>
              <w:t>OWASP</w:t>
            </w:r>
          </w:p>
        </w:tc>
      </w:tr>
      <w:tr>
        <w:tc>
          <w:tcPr>
            <w:tcW w:type="dxa" w:w="1304"/>
            <w:tcBorders>
              <w:top w:val="single" w:sz="4" w:color="D0D7DE"/>
              <w:left w:val="single" w:sz="4" w:color="D0D7DE"/>
              <w:bottom w:val="single" w:sz="4" w:color="D0D7DE"/>
              <w:right w:val="single" w:sz="4" w:color="D0D7DE"/>
            </w:tcBorders>
            <w:vAlign w:val="center"/>
          </w:tcPr>
          <w:p>
            <w:r/>
            <w:r>
              <w:rPr>
                <w:rFonts w:ascii="Calibri" w:hAnsi="Calibri"/>
                <w:b/>
                <w:color w:val="222A33"/>
                <w:sz w:val="20"/>
              </w:rPr>
              <w:t>2026-05-22</w:t>
            </w:r>
          </w:p>
        </w:tc>
        <w:tc>
          <w:tcPr>
            <w:tcW w:type="dxa" w:w="6350"/>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Maxfiy qiymatlar appsettings.json dan olib tashlandi (bo'sh placeholder qoldirildi); appsettings.Development.json .gitignore ga qo'shildi va appsettings.Development.example.json namunasi yaratildi</w:t>
            </w:r>
          </w:p>
        </w:tc>
        <w:tc>
          <w:tcPr>
            <w:tcW w:type="dxa" w:w="1701"/>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A02, A05</w:t>
            </w:r>
          </w:p>
        </w:tc>
      </w:tr>
      <w:tr>
        <w:tc>
          <w:tcPr>
            <w:tcW w:type="dxa" w:w="130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2026-05-22</w:t>
            </w:r>
          </w:p>
        </w:tc>
        <w:tc>
          <w:tcPr>
            <w:tcW w:type="dxa" w:w="6350"/>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Fayl yuklash validatsiyasi: kengaytma allowlist (11 tur) + magic bytes (fayl imzosi) tekshiruvi, 50 MB hajm chegarasi (FileValidator.cs)</w:t>
            </w:r>
          </w:p>
        </w:tc>
        <w:tc>
          <w:tcPr>
            <w:tcW w:type="dxa" w:w="1701"/>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A05, A03</w:t>
            </w:r>
          </w:p>
        </w:tc>
      </w:tr>
      <w:tr>
        <w:tc>
          <w:tcPr>
            <w:tcW w:type="dxa" w:w="1304"/>
            <w:tcBorders>
              <w:top w:val="single" w:sz="4" w:color="D0D7DE"/>
              <w:left w:val="single" w:sz="4" w:color="D0D7DE"/>
              <w:bottom w:val="single" w:sz="4" w:color="D0D7DE"/>
              <w:right w:val="single" w:sz="4" w:color="D0D7DE"/>
            </w:tcBorders>
            <w:vAlign w:val="center"/>
          </w:tcPr>
          <w:p>
            <w:r/>
            <w:r>
              <w:rPr>
                <w:rFonts w:ascii="Calibri" w:hAnsi="Calibri"/>
                <w:b/>
                <w:color w:val="222A33"/>
                <w:sz w:val="20"/>
              </w:rPr>
              <w:t>2026-05-22</w:t>
            </w:r>
          </w:p>
        </w:tc>
        <w:tc>
          <w:tcPr>
            <w:tcW w:type="dxa" w:w="6350"/>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Barcha javoblarda X-Content-Type-Options: nosniff, shu jumladan /uploads statik fayllarida</w:t>
            </w:r>
          </w:p>
        </w:tc>
        <w:tc>
          <w:tcPr>
            <w:tcW w:type="dxa" w:w="1701"/>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A05</w:t>
            </w:r>
          </w:p>
        </w:tc>
      </w:tr>
      <w:tr>
        <w:tc>
          <w:tcPr>
            <w:tcW w:type="dxa" w:w="130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2026-05-22</w:t>
            </w:r>
          </w:p>
        </w:tc>
        <w:tc>
          <w:tcPr>
            <w:tcW w:type="dxa" w:w="6350"/>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JWT localStorage dan httpOnly cookie'ga ko'chirildi; CSRF Double-Submit Cookie himoyasi (CsrfValidationMiddleware) qo'shildi</w:t>
            </w:r>
          </w:p>
        </w:tc>
        <w:tc>
          <w:tcPr>
            <w:tcW w:type="dxa" w:w="1701"/>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A07, A02</w:t>
            </w:r>
          </w:p>
        </w:tc>
      </w:tr>
      <w:tr>
        <w:tc>
          <w:tcPr>
            <w:tcW w:type="dxa" w:w="1304"/>
            <w:tcBorders>
              <w:top w:val="single" w:sz="4" w:color="D0D7DE"/>
              <w:left w:val="single" w:sz="4" w:color="D0D7DE"/>
              <w:bottom w:val="single" w:sz="4" w:color="D0D7DE"/>
              <w:right w:val="single" w:sz="4" w:color="D0D7DE"/>
            </w:tcBorders>
            <w:vAlign w:val="center"/>
          </w:tcPr>
          <w:p>
            <w:r/>
            <w:r>
              <w:rPr>
                <w:rFonts w:ascii="Calibri" w:hAnsi="Calibri"/>
                <w:b/>
                <w:color w:val="222A33"/>
                <w:sz w:val="20"/>
              </w:rPr>
              <w:t>2026-05-25</w:t>
            </w:r>
          </w:p>
        </w:tc>
        <w:tc>
          <w:tcPr>
            <w:tcW w:type="dxa" w:w="6350"/>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Login va refresh endpointlariga rate limiting (IP bo'yicha), autentifikatsiyalangan foydalanuvchi bo'yicha global limiter; account lockout va LoginAttempts jadvali</w:t>
            </w:r>
          </w:p>
        </w:tc>
        <w:tc>
          <w:tcPr>
            <w:tcW w:type="dxa" w:w="1701"/>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A04, A09</w:t>
            </w:r>
          </w:p>
        </w:tc>
      </w:tr>
      <w:tr>
        <w:tc>
          <w:tcPr>
            <w:tcW w:type="dxa" w:w="130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2026-05-25</w:t>
            </w:r>
          </w:p>
        </w:tc>
        <w:tc>
          <w:tcPr>
            <w:tcW w:type="dxa" w:w="6350"/>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Swagger UI Development muhitida ham Basic auth orqasiga olindi; env o'zgaruvchilari sozlanmagan bo'lsa umuman ochilmaydi</w:t>
            </w:r>
          </w:p>
        </w:tc>
        <w:tc>
          <w:tcPr>
            <w:tcW w:type="dxa" w:w="1701"/>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A05</w:t>
            </w:r>
          </w:p>
        </w:tc>
      </w:tr>
      <w:tr>
        <w:tc>
          <w:tcPr>
            <w:tcW w:type="dxa" w:w="1304"/>
            <w:tcBorders>
              <w:top w:val="single" w:sz="4" w:color="D0D7DE"/>
              <w:left w:val="single" w:sz="4" w:color="D0D7DE"/>
              <w:bottom w:val="single" w:sz="4" w:color="D0D7DE"/>
              <w:right w:val="single" w:sz="4" w:color="D0D7DE"/>
            </w:tcBorders>
            <w:vAlign w:val="center"/>
          </w:tcPr>
          <w:p>
            <w:r/>
            <w:r>
              <w:rPr>
                <w:rFonts w:ascii="Calibri" w:hAnsi="Calibri"/>
                <w:b/>
                <w:color w:val="222A33"/>
                <w:sz w:val="20"/>
              </w:rPr>
              <w:t>2026-06-08</w:t>
            </w:r>
          </w:p>
        </w:tc>
        <w:tc>
          <w:tcPr>
            <w:tcW w:type="dxa" w:w="6350"/>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CORS: host prefiksi (StartsWith) tekshiruvi o'rniga haqiqiy xususiy/loopback IP validatsiyasi (TrustedOriginValidator) — AllowCredentials bilan birga credential o'g'irlash yo'li yopildi</w:t>
            </w:r>
          </w:p>
        </w:tc>
        <w:tc>
          <w:tcPr>
            <w:tcW w:type="dxa" w:w="1701"/>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A05, A01</w:t>
            </w:r>
          </w:p>
        </w:tc>
      </w:tr>
      <w:tr>
        <w:tc>
          <w:tcPr>
            <w:tcW w:type="dxa" w:w="130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2026-06-08</w:t>
            </w:r>
          </w:p>
        </w:tc>
        <w:tc>
          <w:tcPr>
            <w:tcW w:type="dxa" w:w="6350"/>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Refresh token Guid o'rniga CSPRNG 256-bit qiymat; lockout oynali hisoblash bilan doimiy bloklanish (DoS) xavfi bartaraf etildi</w:t>
            </w:r>
          </w:p>
        </w:tc>
        <w:tc>
          <w:tcPr>
            <w:tcW w:type="dxa" w:w="1701"/>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A07, A04</w:t>
            </w:r>
          </w:p>
        </w:tc>
      </w:tr>
      <w:tr>
        <w:tc>
          <w:tcPr>
            <w:tcW w:type="dxa" w:w="1304"/>
            <w:tcBorders>
              <w:top w:val="single" w:sz="4" w:color="D0D7DE"/>
              <w:left w:val="single" w:sz="4" w:color="D0D7DE"/>
              <w:bottom w:val="single" w:sz="4" w:color="D0D7DE"/>
              <w:right w:val="single" w:sz="4" w:color="D0D7DE"/>
            </w:tcBorders>
            <w:vAlign w:val="center"/>
          </w:tcPr>
          <w:p>
            <w:r/>
            <w:r>
              <w:rPr>
                <w:rFonts w:ascii="Calibri" w:hAnsi="Calibri"/>
                <w:b/>
                <w:color w:val="222A33"/>
                <w:sz w:val="20"/>
              </w:rPr>
              <w:t>2026-06-08</w:t>
            </w:r>
          </w:p>
        </w:tc>
        <w:tc>
          <w:tcPr>
            <w:tcW w:type="dxa" w:w="6350"/>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Yuklash yo'llari: kengaytma va sub-papka sanitizatsiyasi, fayl root ichida qolishi kafolati (FileStorageService); WEBP to'liq RIFF+WEBP imzo tekshiruvi</w:t>
            </w:r>
          </w:p>
        </w:tc>
        <w:tc>
          <w:tcPr>
            <w:tcW w:type="dxa" w:w="1701"/>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A03</w:t>
            </w:r>
          </w:p>
        </w:tc>
      </w:tr>
      <w:tr>
        <w:tc>
          <w:tcPr>
            <w:tcW w:type="dxa" w:w="130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2026-06-20</w:t>
            </w:r>
          </w:p>
        </w:tc>
        <w:tc>
          <w:tcPr>
            <w:tcW w:type="dxa" w:w="6350"/>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Ruxsatlar JWT 'perm' claim'idan emas, har bir so'rovda bazadan jonli baholanadi — rol o'zgarishi darhol kuchga kiradi, eski token bilan ortiqcha huquq saqlanib qolmaydi</w:t>
            </w:r>
          </w:p>
        </w:tc>
        <w:tc>
          <w:tcPr>
            <w:tcW w:type="dxa" w:w="1701"/>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A01</w:t>
            </w:r>
          </w:p>
        </w:tc>
      </w:tr>
      <w:tr>
        <w:tc>
          <w:tcPr>
            <w:tcW w:type="dxa" w:w="1304"/>
            <w:tcBorders>
              <w:top w:val="single" w:sz="4" w:color="D0D7DE"/>
              <w:left w:val="single" w:sz="4" w:color="D0D7DE"/>
              <w:bottom w:val="single" w:sz="4" w:color="D0D7DE"/>
              <w:right w:val="single" w:sz="4" w:color="D0D7DE"/>
            </w:tcBorders>
            <w:vAlign w:val="center"/>
          </w:tcPr>
          <w:p>
            <w:r/>
            <w:r>
              <w:rPr>
                <w:rFonts w:ascii="Calibri" w:hAnsi="Calibri"/>
                <w:b/>
                <w:color w:val="222A33"/>
                <w:sz w:val="20"/>
              </w:rPr>
              <w:t>2026-06-27</w:t>
            </w:r>
          </w:p>
        </w:tc>
        <w:tc>
          <w:tcPr>
            <w:tcW w:type="dxa" w:w="6350"/>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X-Forwarded-For / X-Forwarded-Proto qo'llab-quvvatlash — Next.js proksisi orqasidan haqiqiy mijoz IP si rate limiting uchun aniqlanadi</w:t>
            </w:r>
          </w:p>
        </w:tc>
        <w:tc>
          <w:tcPr>
            <w:tcW w:type="dxa" w:w="1701"/>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A04, A09</w:t>
            </w:r>
          </w:p>
        </w:tc>
      </w:tr>
      <w:tr>
        <w:tc>
          <w:tcPr>
            <w:tcW w:type="dxa" w:w="130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2026-07-09</w:t>
            </w:r>
          </w:p>
        </w:tc>
        <w:tc>
          <w:tcPr>
            <w:tcW w:type="dxa" w:w="6350"/>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Litsenziya tizimi: RSA-SHA256 imzo tekshiruvi, qurilma fingerprint (MachineGuid / machine-id), soat orqaga surilishini aniqlash va yaroqsiz holatda barcha /api so'rovlarini bloklovchi middleware</w:t>
            </w:r>
          </w:p>
        </w:tc>
        <w:tc>
          <w:tcPr>
            <w:tcW w:type="dxa" w:w="1701"/>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A08</w:t>
            </w:r>
          </w:p>
        </w:tc>
      </w:tr>
      <w:tr>
        <w:tc>
          <w:tcPr>
            <w:tcW w:type="dxa" w:w="1304"/>
            <w:tcBorders>
              <w:top w:val="single" w:sz="4" w:color="D0D7DE"/>
              <w:left w:val="single" w:sz="4" w:color="D0D7DE"/>
              <w:bottom w:val="single" w:sz="4" w:color="D0D7DE"/>
              <w:right w:val="single" w:sz="4" w:color="D0D7DE"/>
            </w:tcBorders>
            <w:vAlign w:val="center"/>
          </w:tcPr>
          <w:p>
            <w:r/>
            <w:r>
              <w:rPr>
                <w:rFonts w:ascii="Calibri" w:hAnsi="Calibri"/>
                <w:b/>
                <w:color w:val="222A33"/>
                <w:sz w:val="20"/>
              </w:rPr>
              <w:t>2026-08-20</w:t>
            </w:r>
          </w:p>
        </w:tc>
        <w:tc>
          <w:tcPr>
            <w:tcW w:type="dxa" w:w="6350"/>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Global exception handler (IExceptionHandler): ushlanmagan xatolik serverda traceId bilan loglanadi, mijozga stack trace o'rniga umumiy xabar qaytariladi; biznes qoidalari uchun DomainException -&gt; 400</w:t>
            </w:r>
          </w:p>
        </w:tc>
        <w:tc>
          <w:tcPr>
            <w:tcW w:type="dxa" w:w="1701"/>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A05, A09</w:t>
            </w:r>
          </w:p>
        </w:tc>
      </w:tr>
      <w:tr>
        <w:tc>
          <w:tcPr>
            <w:tcW w:type="dxa" w:w="130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 xml:space="preserve">2026-08-20</w:t>
            </w:r>
          </w:p>
        </w:tc>
        <w:tc>
          <w:tcPr>
            <w:tcW w:type="dxa" w:w="6350"/>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 xml:space="preserve">Xavfsizlik headerlari va Content-Security-Policy: frontendda har bir so'rovga alohida nonce beruvchi CSP (client/middleware.ts) hamda X-Frame-Options, Referrer-Policy va Permissions-Policy (next.config.ts); backendda barcha javoblarni qamrab oluvchi SecurityHeadersMiddleware</w:t>
            </w:r>
          </w:p>
        </w:tc>
        <w:tc>
          <w:tcPr>
            <w:tcW w:type="dxa" w:w="1701"/>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 xml:space="preserve">A05, A03</w:t>
            </w:r>
          </w:p>
        </w:tc>
      </w:tr>
    </w:tbl>
    <w:p>
      <w:r>
        <w:br w:type="page"/>
      </w:r>
    </w:p>
    <w:p>
      <w:pPr>
        <w:pStyle w:val="Heading1"/>
      </w:pPr>
      <w:r>
        <w:rPr>
          <w:rFonts w:ascii="Calibri" w:hAnsi="Calibri"/>
          <w:color w:val="1A6EEB"/>
          <w:sz w:val="36"/>
        </w:rPr>
        <w:t>2. Umumiy baholash (Scorecard)</w:t>
      </w:r>
    </w:p>
    <w:p>
      <w:r>
        <w:rPr>
          <w:rFonts w:ascii="Calibri" w:hAnsi="Calibri"/>
          <w:b/>
          <w:i w:val="0"/>
          <w:color w:val="222A33"/>
          <w:sz w:val="22"/>
        </w:rPr>
        <w:t>Umumiy ball: 7.7/10 — oldingi nashrdagi 6/10 dan sezilarli o'sish. v1.0 dagi to'rtta KRITIK vazifadan uchtasi to'liq yopildi. Qolgan vazifalar bajarilsa ball 9/10 ga yetadi.</w:t>
      </w:r>
    </w:p>
    <w:p/>
    <w:tbl>
      <w:tblPr>
        <w:tblW w:type="auto" w:w="0"/>
        <w:tblLook w:firstColumn="1" w:firstRow="1" w:lastColumn="0" w:lastRow="0" w:noHBand="0" w:noVBand="1" w:val="04A0"/>
      </w:tblPr>
      <w:tblGrid>
        <w:gridCol w:w="1994"/>
        <w:gridCol w:w="1994"/>
        <w:gridCol w:w="1994"/>
        <w:gridCol w:w="1994"/>
        <w:gridCol w:w="1994"/>
      </w:tblGrid>
      <w:tr>
        <w:tc>
          <w:tcPr>
            <w:tcW w:type="dxa" w:w="2381"/>
            <w:tcBorders>
              <w:top w:val="single" w:sz="4" w:color="D0D7DE"/>
              <w:left w:val="single" w:sz="4" w:color="D0D7DE"/>
              <w:bottom w:val="single" w:sz="4" w:color="D0D7DE"/>
              <w:right w:val="single" w:sz="4" w:color="D0D7DE"/>
            </w:tcBorders>
            <w:shd w:val="clear" w:color="auto" w:fill="1A6EEB"/>
            <w:vAlign w:val="center"/>
          </w:tcPr>
          <w:p>
            <w:r/>
            <w:r>
              <w:rPr>
                <w:rFonts w:ascii="Calibri" w:hAnsi="Calibri"/>
                <w:b/>
                <w:color w:val="FFFFFF"/>
                <w:sz w:val="21"/>
              </w:rPr>
              <w:t>Kategoriya</w:t>
            </w:r>
          </w:p>
        </w:tc>
        <w:tc>
          <w:tcPr>
            <w:tcW w:type="dxa" w:w="1134"/>
            <w:tcBorders>
              <w:top w:val="single" w:sz="4" w:color="D0D7DE"/>
              <w:left w:val="single" w:sz="4" w:color="D0D7DE"/>
              <w:bottom w:val="single" w:sz="4" w:color="D0D7DE"/>
              <w:right w:val="single" w:sz="4" w:color="D0D7DE"/>
            </w:tcBorders>
            <w:shd w:val="clear" w:color="auto" w:fill="1A6EEB"/>
            <w:vAlign w:val="center"/>
          </w:tcPr>
          <w:p>
            <w:r/>
            <w:r>
              <w:rPr>
                <w:rFonts w:ascii="Calibri" w:hAnsi="Calibri"/>
                <w:b/>
                <w:color w:val="FFFFFF"/>
                <w:sz w:val="21"/>
              </w:rPr>
              <w:t>Holat</w:t>
            </w:r>
          </w:p>
        </w:tc>
        <w:tc>
          <w:tcPr>
            <w:tcW w:type="dxa" w:w="737"/>
            <w:tcBorders>
              <w:top w:val="single" w:sz="4" w:color="D0D7DE"/>
              <w:left w:val="single" w:sz="4" w:color="D0D7DE"/>
              <w:bottom w:val="single" w:sz="4" w:color="D0D7DE"/>
              <w:right w:val="single" w:sz="4" w:color="D0D7DE"/>
            </w:tcBorders>
            <w:shd w:val="clear" w:color="auto" w:fill="1A6EEB"/>
            <w:vAlign w:val="center"/>
          </w:tcPr>
          <w:p>
            <w:r/>
            <w:r>
              <w:rPr>
                <w:rFonts w:ascii="Calibri" w:hAnsi="Calibri"/>
                <w:b/>
                <w:color w:val="FFFFFF"/>
                <w:sz w:val="21"/>
              </w:rPr>
              <w:t>v1.0</w:t>
            </w:r>
          </w:p>
        </w:tc>
        <w:tc>
          <w:tcPr>
            <w:tcW w:type="dxa" w:w="737"/>
            <w:tcBorders>
              <w:top w:val="single" w:sz="4" w:color="D0D7DE"/>
              <w:left w:val="single" w:sz="4" w:color="D0D7DE"/>
              <w:bottom w:val="single" w:sz="4" w:color="D0D7DE"/>
              <w:right w:val="single" w:sz="4" w:color="D0D7DE"/>
            </w:tcBorders>
            <w:shd w:val="clear" w:color="auto" w:fill="1A6EEB"/>
            <w:vAlign w:val="center"/>
          </w:tcPr>
          <w:p>
            <w:r/>
            <w:r>
              <w:rPr>
                <w:rFonts w:ascii="Calibri" w:hAnsi="Calibri"/>
                <w:b/>
                <w:color w:val="FFFFFF"/>
                <w:sz w:val="21"/>
              </w:rPr>
              <w:t>v2.0</w:t>
            </w:r>
          </w:p>
        </w:tc>
        <w:tc>
          <w:tcPr>
            <w:tcW w:type="dxa" w:w="4365"/>
            <w:tcBorders>
              <w:top w:val="single" w:sz="4" w:color="D0D7DE"/>
              <w:left w:val="single" w:sz="4" w:color="D0D7DE"/>
              <w:bottom w:val="single" w:sz="4" w:color="D0D7DE"/>
              <w:right w:val="single" w:sz="4" w:color="D0D7DE"/>
            </w:tcBorders>
            <w:shd w:val="clear" w:color="auto" w:fill="1A6EEB"/>
            <w:vAlign w:val="center"/>
          </w:tcPr>
          <w:p>
            <w:r/>
            <w:r>
              <w:rPr>
                <w:rFonts w:ascii="Calibri" w:hAnsi="Calibri"/>
                <w:b/>
                <w:color w:val="FFFFFF"/>
                <w:sz w:val="21"/>
              </w:rPr>
              <w:t>Asosiy topilma</w:t>
            </w:r>
          </w:p>
        </w:tc>
      </w:tr>
      <w:tr>
        <w:tc>
          <w:tcPr>
            <w:tcW w:type="dxa" w:w="2381"/>
            <w:tcBorders>
              <w:top w:val="single" w:sz="4" w:color="D0D7DE"/>
              <w:left w:val="single" w:sz="4" w:color="D0D7DE"/>
              <w:bottom w:val="single" w:sz="4" w:color="D0D7DE"/>
              <w:right w:val="single" w:sz="4" w:color="D0D7DE"/>
            </w:tcBorders>
            <w:vAlign w:val="center"/>
          </w:tcPr>
          <w:p>
            <w:r/>
            <w:r>
              <w:rPr>
                <w:rFonts w:ascii="Calibri" w:hAnsi="Calibri"/>
                <w:b/>
                <w:color w:val="222A33"/>
                <w:sz w:val="20"/>
              </w:rPr>
              <w:t>A01: Broken Access Control</w:t>
            </w:r>
          </w:p>
        </w:tc>
        <w:tc>
          <w:tcPr>
            <w:tcW w:type="dxa" w:w="1134"/>
            <w:tcBorders>
              <w:top w:val="single" w:sz="4" w:color="D0D7DE"/>
              <w:left w:val="single" w:sz="4" w:color="D0D7DE"/>
              <w:bottom w:val="single" w:sz="4" w:color="D0D7DE"/>
              <w:right w:val="single" w:sz="4" w:color="D0D7DE"/>
            </w:tcBorders>
            <w:vAlign w:val="center"/>
          </w:tcPr>
          <w:p>
            <w:r/>
            <w:r>
              <w:rPr>
                <w:rFonts w:ascii="Calibri" w:hAnsi="Calibri"/>
                <w:b w:val="0"/>
                <w:color w:val="2E8B57"/>
                <w:sz w:val="20"/>
              </w:rPr>
              <w:t>Yaxshi</w:t>
            </w:r>
          </w:p>
        </w:tc>
        <w:tc>
          <w:tcPr>
            <w:tcW w:type="dxa" w:w="737"/>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7/10</w:t>
            </w:r>
          </w:p>
        </w:tc>
        <w:tc>
          <w:tcPr>
            <w:tcW w:type="dxa" w:w="737"/>
            <w:tcBorders>
              <w:top w:val="single" w:sz="4" w:color="D0D7DE"/>
              <w:left w:val="single" w:sz="4" w:color="D0D7DE"/>
              <w:bottom w:val="single" w:sz="4" w:color="D0D7DE"/>
              <w:right w:val="single" w:sz="4" w:color="D0D7DE"/>
            </w:tcBorders>
            <w:vAlign w:val="center"/>
          </w:tcPr>
          <w:p>
            <w:r/>
            <w:r>
              <w:rPr>
                <w:rFonts w:ascii="Calibri" w:hAnsi="Calibri"/>
                <w:b/>
                <w:color w:val="222A33"/>
                <w:sz w:val="20"/>
              </w:rPr>
              <w:t>8/10</w:t>
            </w:r>
          </w:p>
        </w:tc>
        <w:tc>
          <w:tcPr>
            <w:tcW w:type="dxa" w:w="4365"/>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Ruxsatlar har so'rovda bazadan jonli o'qiladi; barcha kontrollerlar kamida [Authorize] ostida</w:t>
            </w:r>
          </w:p>
        </w:tc>
      </w:tr>
      <w:tr>
        <w:tc>
          <w:tcPr>
            <w:tcW w:type="dxa" w:w="2381"/>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A02: Cryptographic Failures</w:t>
            </w:r>
          </w:p>
        </w:tc>
        <w:tc>
          <w:tcPr>
            <w:tcW w:type="dxa" w:w="113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C28216"/>
                <w:sz w:val="20"/>
              </w:rPr>
              <w:t>O'rta</w:t>
            </w:r>
          </w:p>
        </w:tc>
        <w:tc>
          <w:tcPr>
            <w:tcW w:type="dxa" w:w="737"/>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3/10</w:t>
            </w:r>
          </w:p>
        </w:tc>
        <w:tc>
          <w:tcPr>
            <w:tcW w:type="dxa" w:w="737"/>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7/10</w:t>
            </w:r>
          </w:p>
        </w:tc>
        <w:tc>
          <w:tcPr>
            <w:tcW w:type="dxa" w:w="4365"/>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Maxfiy qiymatlar repodan chiqarildi, tokenlar httpOnly cookie'da; HTTPS hali joriy etilmagan</w:t>
            </w:r>
          </w:p>
        </w:tc>
      </w:tr>
      <w:tr>
        <w:tc>
          <w:tcPr>
            <w:tcW w:type="dxa" w:w="2381"/>
            <w:tcBorders>
              <w:top w:val="single" w:sz="4" w:color="D0D7DE"/>
              <w:left w:val="single" w:sz="4" w:color="D0D7DE"/>
              <w:bottom w:val="single" w:sz="4" w:color="D0D7DE"/>
              <w:right w:val="single" w:sz="4" w:color="D0D7DE"/>
            </w:tcBorders>
            <w:vAlign w:val="center"/>
          </w:tcPr>
          <w:p>
            <w:r/>
            <w:r>
              <w:rPr>
                <w:rFonts w:ascii="Calibri" w:hAnsi="Calibri"/>
                <w:b/>
                <w:color w:val="222A33"/>
                <w:sz w:val="20"/>
              </w:rPr>
              <w:t>A03: Injection</w:t>
            </w:r>
          </w:p>
        </w:tc>
        <w:tc>
          <w:tcPr>
            <w:tcW w:type="dxa" w:w="1134"/>
            <w:tcBorders>
              <w:top w:val="single" w:sz="4" w:color="D0D7DE"/>
              <w:left w:val="single" w:sz="4" w:color="D0D7DE"/>
              <w:bottom w:val="single" w:sz="4" w:color="D0D7DE"/>
              <w:right w:val="single" w:sz="4" w:color="D0D7DE"/>
            </w:tcBorders>
            <w:vAlign w:val="center"/>
          </w:tcPr>
          <w:p>
            <w:r/>
            <w:r>
              <w:rPr>
                <w:rFonts w:ascii="Calibri" w:hAnsi="Calibri"/>
                <w:b w:val="0"/>
                <w:color w:val="2E8B57"/>
                <w:sz w:val="20"/>
              </w:rPr>
              <w:t>Yaxshi</w:t>
            </w:r>
          </w:p>
        </w:tc>
        <w:tc>
          <w:tcPr>
            <w:tcW w:type="dxa" w:w="737"/>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9/10</w:t>
            </w:r>
          </w:p>
        </w:tc>
        <w:tc>
          <w:tcPr>
            <w:tcW w:type="dxa" w:w="737"/>
            <w:tcBorders>
              <w:top w:val="single" w:sz="4" w:color="D0D7DE"/>
              <w:left w:val="single" w:sz="4" w:color="D0D7DE"/>
              <w:bottom w:val="single" w:sz="4" w:color="D0D7DE"/>
              <w:right w:val="single" w:sz="4" w:color="D0D7DE"/>
            </w:tcBorders>
            <w:vAlign w:val="center"/>
          </w:tcPr>
          <w:p>
            <w:r/>
            <w:r>
              <w:rPr>
                <w:rFonts w:ascii="Calibri" w:hAnsi="Calibri"/>
                <w:b/>
                <w:color w:val="222A33"/>
                <w:sz w:val="20"/>
              </w:rPr>
              <w:t>9/10</w:t>
            </w:r>
          </w:p>
        </w:tc>
        <w:tc>
          <w:tcPr>
            <w:tcW w:type="dxa" w:w="4365"/>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EF Core parametrlash; fayl nomi, kengaytma va yo'l sanitizatsiyasi kuchaytirildi</w:t>
            </w:r>
          </w:p>
        </w:tc>
      </w:tr>
      <w:tr>
        <w:tc>
          <w:tcPr>
            <w:tcW w:type="dxa" w:w="2381"/>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A04: Insecure Design</w:t>
            </w:r>
          </w:p>
        </w:tc>
        <w:tc>
          <w:tcPr>
            <w:tcW w:type="dxa" w:w="113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E8B57"/>
                <w:sz w:val="20"/>
              </w:rPr>
              <w:t>Yaxshi</w:t>
            </w:r>
          </w:p>
        </w:tc>
        <w:tc>
          <w:tcPr>
            <w:tcW w:type="dxa" w:w="737"/>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6/10</w:t>
            </w:r>
          </w:p>
        </w:tc>
        <w:tc>
          <w:tcPr>
            <w:tcW w:type="dxa" w:w="737"/>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8/10</w:t>
            </w:r>
          </w:p>
        </w:tc>
        <w:tc>
          <w:tcPr>
            <w:tcW w:type="dxa" w:w="4365"/>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Rate limiting va DoS'ga chidamli account lockout joriy etildi</w:t>
            </w:r>
          </w:p>
        </w:tc>
      </w:tr>
      <w:tr>
        <w:tc>
          <w:tcPr>
            <w:tcW w:type="dxa" w:w="2381"/>
            <w:tcBorders>
              <w:top w:val="single" w:sz="4" w:color="D0D7DE"/>
              <w:left w:val="single" w:sz="4" w:color="D0D7DE"/>
              <w:bottom w:val="single" w:sz="4" w:color="D0D7DE"/>
              <w:right w:val="single" w:sz="4" w:color="D0D7DE"/>
            </w:tcBorders>
            <w:vAlign w:val="center"/>
          </w:tcPr>
          <w:p>
            <w:r/>
            <w:r>
              <w:rPr>
                <w:rFonts w:ascii="Calibri" w:hAnsi="Calibri"/>
                <w:b/>
                <w:color w:val="222A33"/>
                <w:sz w:val="20"/>
              </w:rPr>
              <w:t>A05: Security Misconfiguration</w:t>
            </w:r>
          </w:p>
        </w:tc>
        <w:tc>
          <w:tcPr>
            <w:tcW w:type="dxa" w:w="1134"/>
            <w:tcBorders>
              <w:top w:val="single" w:sz="4" w:color="D0D7DE"/>
              <w:left w:val="single" w:sz="4" w:color="D0D7DE"/>
              <w:bottom w:val="single" w:sz="4" w:color="D0D7DE"/>
              <w:right w:val="single" w:sz="4" w:color="D0D7DE"/>
            </w:tcBorders>
            <w:vAlign w:val="center"/>
          </w:tcPr>
          <w:p>
            <w:r/>
            <w:r>
              <w:rPr>
                <w:rFonts w:ascii="Calibri" w:hAnsi="Calibri"/>
                <w:b w:val="0"/>
                <w:color w:val="C28216"/>
                <w:sz w:val="20"/>
              </w:rPr>
              <w:t>O'rta</w:t>
            </w:r>
          </w:p>
        </w:tc>
        <w:tc>
          <w:tcPr>
            <w:tcW w:type="dxa" w:w="737"/>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6/10</w:t>
            </w:r>
          </w:p>
        </w:tc>
        <w:tc>
          <w:tcPr>
            <w:tcW w:type="dxa" w:w="737"/>
            <w:tcBorders>
              <w:top w:val="single" w:sz="4" w:color="D0D7DE"/>
              <w:left w:val="single" w:sz="4" w:color="D0D7DE"/>
              <w:bottom w:val="single" w:sz="4" w:color="D0D7DE"/>
              <w:right w:val="single" w:sz="4" w:color="D0D7DE"/>
            </w:tcBorders>
            <w:vAlign w:val="center"/>
          </w:tcPr>
          <w:p>
            <w:r/>
            <w:r>
              <w:rPr>
                <w:rFonts w:ascii="Calibri" w:hAnsi="Calibri"/>
                <w:b/>
                <w:color w:val="222A33"/>
                <w:sz w:val="20"/>
              </w:rPr>
              <w:t>8/10</w:t>
            </w:r>
          </w:p>
        </w:tc>
        <w:tc>
          <w:tcPr>
            <w:tcW w:type="dxa" w:w="4365"/>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Nonce'li CSP va xavfsizlik headerlari joriy etildi; Swagger Basic auth, CORS va exception handler tayyor; X-Forwarded-For ishonch chegarasi ochiq</w:t>
            </w:r>
          </w:p>
        </w:tc>
      </w:tr>
      <w:tr>
        <w:tc>
          <w:tcPr>
            <w:tcW w:type="dxa" w:w="2381"/>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A06: Vulnerable Components</w:t>
            </w:r>
          </w:p>
        </w:tc>
        <w:tc>
          <w:tcPr>
            <w:tcW w:type="dxa" w:w="113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C28216"/>
                <w:sz w:val="20"/>
              </w:rPr>
              <w:t>O'rta</w:t>
            </w:r>
          </w:p>
        </w:tc>
        <w:tc>
          <w:tcPr>
            <w:tcW w:type="dxa" w:w="737"/>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6/10</w:t>
            </w:r>
          </w:p>
        </w:tc>
        <w:tc>
          <w:tcPr>
            <w:tcW w:type="dxa" w:w="737"/>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5/10</w:t>
            </w:r>
          </w:p>
        </w:tc>
        <w:tc>
          <w:tcPr>
            <w:tcW w:type="dxa" w:w="4365"/>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xlsx (SheetJS) 0.18.5 — npm'da yangilanmaydigan ma'lum zaifliklar; audit jarayoni hali yo'q</w:t>
            </w:r>
          </w:p>
        </w:tc>
      </w:tr>
      <w:tr>
        <w:tc>
          <w:tcPr>
            <w:tcW w:type="dxa" w:w="2381"/>
            <w:tcBorders>
              <w:top w:val="single" w:sz="4" w:color="D0D7DE"/>
              <w:left w:val="single" w:sz="4" w:color="D0D7DE"/>
              <w:bottom w:val="single" w:sz="4" w:color="D0D7DE"/>
              <w:right w:val="single" w:sz="4" w:color="D0D7DE"/>
            </w:tcBorders>
            <w:vAlign w:val="center"/>
          </w:tcPr>
          <w:p>
            <w:r/>
            <w:r>
              <w:rPr>
                <w:rFonts w:ascii="Calibri" w:hAnsi="Calibri"/>
                <w:b/>
                <w:color w:val="222A33"/>
                <w:sz w:val="20"/>
              </w:rPr>
              <w:t>A07: Auth &amp; Session Failures</w:t>
            </w:r>
          </w:p>
        </w:tc>
        <w:tc>
          <w:tcPr>
            <w:tcW w:type="dxa" w:w="1134"/>
            <w:tcBorders>
              <w:top w:val="single" w:sz="4" w:color="D0D7DE"/>
              <w:left w:val="single" w:sz="4" w:color="D0D7DE"/>
              <w:bottom w:val="single" w:sz="4" w:color="D0D7DE"/>
              <w:right w:val="single" w:sz="4" w:color="D0D7DE"/>
            </w:tcBorders>
            <w:vAlign w:val="center"/>
          </w:tcPr>
          <w:p>
            <w:r/>
            <w:r>
              <w:rPr>
                <w:rFonts w:ascii="Calibri" w:hAnsi="Calibri"/>
                <w:b w:val="0"/>
                <w:color w:val="2E8B57"/>
                <w:sz w:val="20"/>
              </w:rPr>
              <w:t>Yaxshi</w:t>
            </w:r>
          </w:p>
        </w:tc>
        <w:tc>
          <w:tcPr>
            <w:tcW w:type="dxa" w:w="737"/>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8/10</w:t>
            </w:r>
          </w:p>
        </w:tc>
        <w:tc>
          <w:tcPr>
            <w:tcW w:type="dxa" w:w="737"/>
            <w:tcBorders>
              <w:top w:val="single" w:sz="4" w:color="D0D7DE"/>
              <w:left w:val="single" w:sz="4" w:color="D0D7DE"/>
              <w:bottom w:val="single" w:sz="4" w:color="D0D7DE"/>
              <w:right w:val="single" w:sz="4" w:color="D0D7DE"/>
            </w:tcBorders>
            <w:vAlign w:val="center"/>
          </w:tcPr>
          <w:p>
            <w:r/>
            <w:r>
              <w:rPr>
                <w:rFonts w:ascii="Calibri" w:hAnsi="Calibri"/>
                <w:b/>
                <w:color w:val="222A33"/>
                <w:sz w:val="20"/>
              </w:rPr>
              <w:t>9/10</w:t>
            </w:r>
          </w:p>
        </w:tc>
        <w:tc>
          <w:tcPr>
            <w:tcW w:type="dxa" w:w="4365"/>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httpOnly cookie + CSRF double-submit + rotation/reuse detection + lockout</w:t>
            </w:r>
          </w:p>
        </w:tc>
      </w:tr>
      <w:tr>
        <w:tc>
          <w:tcPr>
            <w:tcW w:type="dxa" w:w="2381"/>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A08: Data Integrity Failures</w:t>
            </w:r>
          </w:p>
        </w:tc>
        <w:tc>
          <w:tcPr>
            <w:tcW w:type="dxa" w:w="113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E8B57"/>
                <w:sz w:val="20"/>
              </w:rPr>
              <w:t>Yaxshi</w:t>
            </w:r>
          </w:p>
        </w:tc>
        <w:tc>
          <w:tcPr>
            <w:tcW w:type="dxa" w:w="737"/>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9/10</w:t>
            </w:r>
          </w:p>
        </w:tc>
        <w:tc>
          <w:tcPr>
            <w:tcW w:type="dxa" w:w="737"/>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9/10</w:t>
            </w:r>
          </w:p>
        </w:tc>
        <w:tc>
          <w:tcPr>
            <w:tcW w:type="dxa" w:w="4365"/>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Xavfli deserializatsiya yo'q; litsenziya tokeni RSA-SHA256 imzo bilan tekshiriladi</w:t>
            </w:r>
          </w:p>
        </w:tc>
      </w:tr>
      <w:tr>
        <w:tc>
          <w:tcPr>
            <w:tcW w:type="dxa" w:w="2381"/>
            <w:tcBorders>
              <w:top w:val="single" w:sz="4" w:color="D0D7DE"/>
              <w:left w:val="single" w:sz="4" w:color="D0D7DE"/>
              <w:bottom w:val="single" w:sz="4" w:color="D0D7DE"/>
              <w:right w:val="single" w:sz="4" w:color="D0D7DE"/>
            </w:tcBorders>
            <w:vAlign w:val="center"/>
          </w:tcPr>
          <w:p>
            <w:r/>
            <w:r>
              <w:rPr>
                <w:rFonts w:ascii="Calibri" w:hAnsi="Calibri"/>
                <w:b/>
                <w:color w:val="222A33"/>
                <w:sz w:val="20"/>
              </w:rPr>
              <w:t>A09: Logging &amp; Monitoring</w:t>
            </w:r>
          </w:p>
        </w:tc>
        <w:tc>
          <w:tcPr>
            <w:tcW w:type="dxa" w:w="1134"/>
            <w:tcBorders>
              <w:top w:val="single" w:sz="4" w:color="D0D7DE"/>
              <w:left w:val="single" w:sz="4" w:color="D0D7DE"/>
              <w:bottom w:val="single" w:sz="4" w:color="D0D7DE"/>
              <w:right w:val="single" w:sz="4" w:color="D0D7DE"/>
            </w:tcBorders>
            <w:vAlign w:val="center"/>
          </w:tcPr>
          <w:p>
            <w:r/>
            <w:r>
              <w:rPr>
                <w:rFonts w:ascii="Calibri" w:hAnsi="Calibri"/>
                <w:b w:val="0"/>
                <w:color w:val="C28216"/>
                <w:sz w:val="20"/>
              </w:rPr>
              <w:t>O'rta</w:t>
            </w:r>
          </w:p>
        </w:tc>
        <w:tc>
          <w:tcPr>
            <w:tcW w:type="dxa" w:w="737"/>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4/10</w:t>
            </w:r>
          </w:p>
        </w:tc>
        <w:tc>
          <w:tcPr>
            <w:tcW w:type="dxa" w:w="737"/>
            <w:tcBorders>
              <w:top w:val="single" w:sz="4" w:color="D0D7DE"/>
              <w:left w:val="single" w:sz="4" w:color="D0D7DE"/>
              <w:bottom w:val="single" w:sz="4" w:color="D0D7DE"/>
              <w:right w:val="single" w:sz="4" w:color="D0D7DE"/>
            </w:tcBorders>
            <w:vAlign w:val="center"/>
          </w:tcPr>
          <w:p>
            <w:r/>
            <w:r>
              <w:rPr>
                <w:rFonts w:ascii="Calibri" w:hAnsi="Calibri"/>
                <w:b/>
                <w:color w:val="222A33"/>
                <w:sz w:val="20"/>
              </w:rPr>
              <w:t>5/10</w:t>
            </w:r>
          </w:p>
        </w:tc>
        <w:tc>
          <w:tcPr>
            <w:tcW w:type="dxa" w:w="4365"/>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Login urinishlari yozila boshladi; permission denied, ko'rish interfeysi va alerting yo'q</w:t>
            </w:r>
          </w:p>
        </w:tc>
      </w:tr>
      <w:tr>
        <w:tc>
          <w:tcPr>
            <w:tcW w:type="dxa" w:w="2381"/>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A10: SSRF</w:t>
            </w:r>
          </w:p>
        </w:tc>
        <w:tc>
          <w:tcPr>
            <w:tcW w:type="dxa" w:w="113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E8B57"/>
                <w:sz w:val="20"/>
              </w:rPr>
              <w:t>Yaxshi</w:t>
            </w:r>
          </w:p>
        </w:tc>
        <w:tc>
          <w:tcPr>
            <w:tcW w:type="dxa" w:w="737"/>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10/10</w:t>
            </w:r>
          </w:p>
        </w:tc>
        <w:tc>
          <w:tcPr>
            <w:tcW w:type="dxa" w:w="737"/>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9/10</w:t>
            </w:r>
          </w:p>
        </w:tc>
        <w:tc>
          <w:tcPr>
            <w:tcW w:type="dxa" w:w="4365"/>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Foydalanuvchi boshqaradigan URL yo'q; Modbus TCP manzili faqat konfiguratsiyadan olinadi</w:t>
            </w:r>
          </w:p>
        </w:tc>
      </w:tr>
    </w:tbl>
    <w:p/>
    <w:p>
      <w:r>
        <w:rPr>
          <w:rFonts w:ascii="Calibri" w:hAnsi="Calibri"/>
          <w:b w:val="0"/>
          <w:i/>
          <w:color w:val="6B7380"/>
          <w:sz w:val="20"/>
        </w:rPr>
        <w:t>Izoh: A06 ballining pasayishi loyiha holati yomonlashgani emas, balki ushbu auditda aniq zaif paket (xlsx 0.18.5) aniqlangani natijasidir. A10 dagi 1 ball Modbus TCP fon xizmati qo'shilgani uchun — manzil foydalanuvchi emas, administrator tomonidan boshqariladi, shuning uchun xavf past.</w:t>
      </w:r>
    </w:p>
    <w:p>
      <w:r>
        <w:br w:type="page"/>
      </w:r>
    </w:p>
    <w:p>
      <w:pPr>
        <w:pStyle w:val="Heading1"/>
      </w:pPr>
      <w:r>
        <w:rPr>
          <w:rFonts w:ascii="Calibri" w:hAnsi="Calibri"/>
          <w:color w:val="1A6EEB"/>
          <w:sz w:val="36"/>
        </w:rPr>
        <w:t>3. Kategoriya bo'yicha batafsil tahlil</w:t>
      </w:r>
    </w:p>
    <w:p>
      <w:r>
        <w:rPr>
          <w:rFonts w:ascii="Calibri" w:hAnsi="Calibri"/>
          <w:b w:val="0"/>
          <w:i/>
          <w:color w:val="6B7380"/>
          <w:sz w:val="20"/>
        </w:rPr>
        <w:t>Har bir kategoriyada uch blok berilgan: hozirgi holat, v1.0 dan keyin bartaraf etilgan kamchiliklar va hali ochiq qolgan kamchiliklar.</w:t>
      </w:r>
    </w:p>
    <w:p>
      <w:pPr>
        <w:pStyle w:val="Heading2"/>
      </w:pPr>
      <w:r>
        <w:rPr>
          <w:rFonts w:ascii="Calibri" w:hAnsi="Calibri"/>
          <w:color w:val="222A33"/>
          <w:sz w:val="28"/>
        </w:rPr>
        <w:t>A01: Broken Access Control</w:t>
      </w:r>
    </w:p>
    <w:p>
      <w:r>
        <w:rPr>
          <w:rFonts w:ascii="Calibri" w:hAnsi="Calibri"/>
          <w:b/>
          <w:color w:val="2E8B57"/>
          <w:sz w:val="20"/>
        </w:rPr>
        <w:t xml:space="preserve">  [PAST]  </w:t>
      </w:r>
    </w:p>
    <w:p>
      <w:r>
        <w:rPr>
          <w:rFonts w:ascii="Calibri" w:hAnsi="Calibri"/>
          <w:b/>
          <w:i w:val="0"/>
          <w:color w:val="222A33"/>
          <w:sz w:val="22"/>
        </w:rPr>
        <w:t>Hozirgi holat:</w:t>
      </w:r>
    </w:p>
    <w:p>
      <w:pPr>
        <w:pStyle w:val="ListBullet"/>
        <w:ind w:left="340"/>
      </w:pPr>
      <w:r>
        <w:rPr>
          <w:rFonts w:ascii="Calibri" w:hAnsi="Calibri"/>
          <w:color w:val="222A33"/>
          <w:sz w:val="21"/>
        </w:rPr>
        <w:t>Backendda HasPermissionAttribute -&gt; PermissionAuthorizationHandler (Back/src/API/Authorization/) to'g'ri implementatsiya qilingan.</w:t>
      </w:r>
    </w:p>
    <w:p>
      <w:pPr>
        <w:pStyle w:val="ListBullet"/>
        <w:ind w:left="340"/>
      </w:pPr>
      <w:r>
        <w:rPr>
          <w:rFonts w:ascii="Calibri" w:hAnsi="Calibri"/>
          <w:color w:val="222A33"/>
          <w:sz w:val="21"/>
        </w:rPr>
        <w:t>ContractService.cs va CostNormService.cs da resurs darajasidagi ownership tekshiruvi mavjud (ContractUsers, ProductUsers, DepartmentId orqali).</w:t>
      </w:r>
    </w:p>
    <w:p>
      <w:pPr>
        <w:pStyle w:val="ListBullet"/>
        <w:ind w:left="340"/>
      </w:pPr>
      <w:r>
        <w:rPr>
          <w:rFonts w:ascii="Calibri" w:hAnsi="Calibri"/>
          <w:color w:val="222A33"/>
          <w:sz w:val="21"/>
        </w:rPr>
        <w:t>Talabnoma yaratish faqat foydalanuvchining o'z bo'limi doirasida cheklangan.</w:t>
      </w:r>
    </w:p>
    <w:p>
      <w:r>
        <w:rPr>
          <w:rFonts w:ascii="Calibri" w:hAnsi="Calibri"/>
          <w:b/>
          <w:i w:val="0"/>
          <w:color w:val="2E8B57"/>
          <w:sz w:val="22"/>
        </w:rPr>
        <w:t>v1.0 dan keyin bartaraf etilgan:</w:t>
      </w:r>
    </w:p>
    <w:p>
      <w:pPr>
        <w:pStyle w:val="ListBullet"/>
        <w:ind w:left="340"/>
      </w:pPr>
      <w:r>
        <w:rPr>
          <w:rFonts w:ascii="Calibri" w:hAnsi="Calibri"/>
          <w:color w:val="222A33"/>
          <w:sz w:val="21"/>
        </w:rPr>
        <w:t>Ruxsatlar endi JWT 'perm' claim'idan emas, har bir so'rovda bazadan o'qiladi (PermissionAuthorizationHandler). Rol o'zgartirilganda foydalanuvchi qayta login qilmasa ham o'zgarish darhol kuchga kiradi va bekor qilingan huquq eski token bilan ishlatib bo'lmaydi.</w:t>
      </w:r>
    </w:p>
    <w:p>
      <w:pPr>
        <w:pStyle w:val="ListBullet"/>
        <w:ind w:left="340"/>
      </w:pPr>
      <w:r>
        <w:rPr>
          <w:rFonts w:ascii="Calibri" w:hAnsi="Calibri"/>
          <w:color w:val="222A33"/>
          <w:sz w:val="21"/>
        </w:rPr>
        <w:t>Barcha 24 ta kontroller tekshirildi: har birida kamida sinf darajasida [Authorize] bor. Yagona [AllowAnonymous] — LicenseController (blok ekrani ishlashi uchun zarur).</w:t>
      </w:r>
    </w:p>
    <w:p>
      <w:pPr>
        <w:pStyle w:val="ListBullet"/>
        <w:ind w:left="340"/>
      </w:pPr>
      <w:r>
        <w:rPr>
          <w:rFonts w:ascii="Calibri" w:hAnsi="Calibri"/>
          <w:color w:val="222A33"/>
          <w:sz w:val="21"/>
        </w:rPr>
        <w:t>CORS origin tekshiruvi haqiqiy IP validatsiyasiga o'tkazildi — hujumchi domeni orqali credential bilan so'rov yuborish yo'li yopildi.</w:t>
      </w:r>
    </w:p>
    <w:p>
      <w:r>
        <w:rPr>
          <w:rFonts w:ascii="Calibri" w:hAnsi="Calibri"/>
          <w:b/>
          <w:i w:val="0"/>
          <w:color w:val="222A33"/>
          <w:sz w:val="22"/>
        </w:rPr>
        <w:t>Ochiq qolgan kamchiliklar:</w:t>
      </w:r>
    </w:p>
    <w:p>
      <w:pPr>
        <w:pStyle w:val="ListBullet"/>
        <w:ind w:left="340"/>
      </w:pPr>
      <w:r>
        <w:rPr>
          <w:rFonts w:ascii="Calibri" w:hAnsi="Calibri"/>
          <w:color w:val="222A33"/>
          <w:sz w:val="21"/>
        </w:rPr>
        <w:t>Frontend faqat UI ni yashiradi. Bu me'moriy jihatdan to'g'ri (backend haqiqiy himoya), lekin yangi endpoint qo'shilganda [HasPermission] ni unutib qo'yish xavfi saqlanib qolmoqda — avtomatik coverage testi yo'q (Vazifa 2.4).</w:t>
      </w:r>
    </w:p>
    <w:p>
      <w:pPr>
        <w:pStyle w:val="ListBullet"/>
        <w:ind w:left="340"/>
      </w:pPr>
      <w:r>
        <w:rPr>
          <w:rFonts w:ascii="Calibri" w:hAnsi="Calibri"/>
          <w:color w:val="222A33"/>
          <w:sz w:val="21"/>
        </w:rPr>
        <w:t>Ayrim kontrollerlarda (Dashboard, Notification, Permission, Scan, Uploads, MeterData) faqat [Authorize] bor — har qanday autentifikatsiyalangan foydalanuvchi kira oladi. Ma'lumot turiga qarab bu qabul qilinadigan qaror, lekin hujjatlashtirilishi kerak.</w:t>
      </w:r>
    </w:p>
    <w:p>
      <w:pPr>
        <w:pStyle w:val="ListBullet"/>
        <w:ind w:left="340"/>
      </w:pPr>
      <w:r>
        <w:rPr>
          <w:rFonts w:ascii="Calibri" w:hAnsi="Calibri"/>
          <w:color w:val="222A33"/>
          <w:sz w:val="21"/>
        </w:rPr>
        <w:t>LicenseController /fingerprint va /status endpointlari autentifikatsiyasiz ochiq — server fingerprint qiymatini oshkor qiladi (past xavf, lekin ortiqcha ma'lumot).</w:t>
      </w:r>
    </w:p>
    <w:p>
      <w:pPr>
        <w:pStyle w:val="Heading2"/>
      </w:pPr>
      <w:r>
        <w:rPr>
          <w:rFonts w:ascii="Calibri" w:hAnsi="Calibri"/>
          <w:color w:val="222A33"/>
          <w:sz w:val="28"/>
        </w:rPr>
        <w:t>A02: Cryptographic Failures</w:t>
      </w:r>
    </w:p>
    <w:p>
      <w:r>
        <w:rPr>
          <w:rFonts w:ascii="Calibri" w:hAnsi="Calibri"/>
          <w:b/>
          <w:color w:val="C28216"/>
          <w:sz w:val="20"/>
        </w:rPr>
        <w:t xml:space="preserve">  [O'RTA]  </w:t>
      </w:r>
    </w:p>
    <w:p>
      <w:r>
        <w:rPr>
          <w:rFonts w:ascii="Calibri" w:hAnsi="Calibri"/>
          <w:b/>
          <w:i w:val="0"/>
          <w:color w:val="222A33"/>
          <w:sz w:val="22"/>
        </w:rPr>
        <w:t>Hozirgi holat:</w:t>
      </w:r>
    </w:p>
    <w:p>
      <w:pPr>
        <w:pStyle w:val="ListBullet"/>
        <w:ind w:left="340"/>
      </w:pPr>
      <w:r>
        <w:rPr>
          <w:rFonts w:ascii="Calibri" w:hAnsi="Calibri"/>
          <w:color w:val="222A33"/>
          <w:sz w:val="21"/>
        </w:rPr>
        <w:t>Parollar BCrypt bilan to'g'ri xeshlanadi (PasswordHelper.cs).</w:t>
      </w:r>
    </w:p>
    <w:p>
      <w:pPr>
        <w:pStyle w:val="ListBullet"/>
        <w:ind w:left="340"/>
      </w:pPr>
      <w:r>
        <w:rPr>
          <w:rFonts w:ascii="Calibri" w:hAnsi="Calibri"/>
          <w:color w:val="222A33"/>
          <w:sz w:val="21"/>
        </w:rPr>
        <w:t>JWT validation parametrlari to'liq sozlangan (Program.cs).</w:t>
      </w:r>
    </w:p>
    <w:p>
      <w:pPr>
        <w:pStyle w:val="ListBullet"/>
        <w:ind w:left="340"/>
      </w:pPr>
      <w:r>
        <w:rPr>
          <w:rFonts w:ascii="Calibri" w:hAnsi="Calibri"/>
          <w:color w:val="222A33"/>
          <w:sz w:val="21"/>
        </w:rPr>
        <w:t>Litsenziya tokeni RSA-SHA256 (PKCS#1) imzo bilan tekshiriladi; xususiy kalit .gitignore orqali repodan chetlashtirilgan.</w:t>
      </w:r>
    </w:p>
    <w:p>
      <w:r>
        <w:rPr>
          <w:rFonts w:ascii="Calibri" w:hAnsi="Calibri"/>
          <w:b/>
          <w:i w:val="0"/>
          <w:color w:val="2E8B57"/>
          <w:sz w:val="22"/>
        </w:rPr>
        <w:t>v1.0 dan keyin bartaraf etilgan:</w:t>
      </w:r>
    </w:p>
    <w:p>
      <w:pPr>
        <w:pStyle w:val="ListBullet"/>
        <w:ind w:left="340"/>
      </w:pPr>
      <w:r>
        <w:rPr>
          <w:rFonts w:ascii="Calibri" w:hAnsi="Calibri"/>
          <w:color w:val="222A33"/>
          <w:sz w:val="21"/>
        </w:rPr>
        <w:t>appsettings.json dagi DB connection string va JWT SecretKey bo'sh qoldirildi; haqiqiy qiymatlar repoga tushmaydigan appsettings.Development.json / muhit o'zgaruvchilaridan olinadi. Namuna sifatida appsettings.Development.example.json qo'shildi.</w:t>
      </w:r>
    </w:p>
    <w:p>
      <w:pPr>
        <w:pStyle w:val="ListBullet"/>
        <w:ind w:left="340"/>
      </w:pPr>
      <w:r>
        <w:rPr>
          <w:rFonts w:ascii="Calibri" w:hAnsi="Calibri"/>
          <w:color w:val="222A33"/>
          <w:sz w:val="21"/>
        </w:rPr>
        <w:t>Tokenlar endi localStorage'da emas, httpOnly cookie'da saqlanadi — JavaScript ularga umuman kira olmaydi.</w:t>
      </w:r>
    </w:p>
    <w:p>
      <w:pPr>
        <w:pStyle w:val="ListBullet"/>
        <w:ind w:left="340"/>
      </w:pPr>
      <w:r>
        <w:rPr>
          <w:rFonts w:ascii="Calibri" w:hAnsi="Calibri"/>
          <w:color w:val="222A33"/>
          <w:sz w:val="21"/>
        </w:rPr>
        <w:t>Refresh token Guid o'rniga kriptografik xavfsiz 256-bit tasodifiy qiymatdan hosil qilinadi.</w:t>
      </w:r>
    </w:p>
    <w:p>
      <w:pPr>
        <w:pStyle w:val="ListBullet"/>
        <w:ind w:left="340"/>
      </w:pPr>
      <w:r>
        <w:rPr>
          <w:rFonts w:ascii="Calibri" w:hAnsi="Calibri"/>
          <w:color w:val="222A33"/>
          <w:sz w:val="21"/>
        </w:rPr>
        <w:t>Cookie'ning Secure atributi so'rov sxemasiga qarab hisoblanadi (SecurePolicy=SameAsRequest) — HTTPS joriy etilgan zahoti kod o'zgarishisiz avtomatik kuchga kiradi.</w:t>
      </w:r>
    </w:p>
    <w:p>
      <w:r>
        <w:rPr>
          <w:rFonts w:ascii="Calibri" w:hAnsi="Calibri"/>
          <w:b/>
          <w:i w:val="0"/>
          <w:color w:val="222A33"/>
          <w:sz w:val="22"/>
        </w:rPr>
        <w:t>Ochiq qolgan kamchiliklar:</w:t>
      </w:r>
    </w:p>
    <w:p>
      <w:pPr>
        <w:pStyle w:val="ListBullet"/>
        <w:ind w:left="340"/>
      </w:pPr>
      <w:r>
        <w:rPr>
          <w:rFonts w:ascii="Calibri" w:hAnsi="Calibri"/>
          <w:color w:val="222A33"/>
          <w:sz w:val="21"/>
        </w:rPr>
        <w:t>Eng muhim ochiq masala: transport hali ham HTTP. Ichki tarmoqda ham cookie'lar, parollar va PII ma'lumotlar ochiq matnda uzatiladi — ARP spoofing yoki port mirror orqali ushlab olish mumkin (Vazifa 1.1).</w:t>
      </w:r>
    </w:p>
    <w:p>
      <w:pPr>
        <w:pStyle w:val="ListBullet"/>
        <w:ind w:left="340"/>
      </w:pPr>
      <w:r>
        <w:rPr>
          <w:rFonts w:ascii="Calibri" w:hAnsi="Calibri"/>
          <w:color w:val="222A33"/>
          <w:sz w:val="21"/>
        </w:rPr>
        <w:t>app.UseHttpsRedirection() chaqirilgan, lekin HTTPS listener sozlanmagani uchun amalda hech qanday ta'sir ko'rsatmaydi.</w:t>
      </w:r>
    </w:p>
    <w:p>
      <w:pPr>
        <w:pStyle w:val="ListBullet"/>
        <w:ind w:left="340"/>
      </w:pPr>
      <w:r>
        <w:rPr>
          <w:rFonts w:ascii="Calibri" w:hAnsi="Calibri"/>
          <w:color w:val="222A33"/>
          <w:sz w:val="21"/>
        </w:rPr>
        <w:t>v1.0 gacha git tarixiga tushgan eski parol va kalitlar tozalanmagan bo'lsa, ular hamon tarixda qoladi — ifsho qilingan deb hisoblab, almashtirilishi kerak.</w:t>
      </w:r>
    </w:p>
    <w:p>
      <w:pPr>
        <w:pStyle w:val="Heading2"/>
      </w:pPr>
      <w:r>
        <w:rPr>
          <w:rFonts w:ascii="Calibri" w:hAnsi="Calibri"/>
          <w:color w:val="222A33"/>
          <w:sz w:val="28"/>
        </w:rPr>
        <w:t>A03: Injection</w:t>
      </w:r>
    </w:p>
    <w:p>
      <w:r>
        <w:rPr>
          <w:rFonts w:ascii="Calibri" w:hAnsi="Calibri"/>
          <w:b/>
          <w:color w:val="2E8B57"/>
          <w:sz w:val="20"/>
        </w:rPr>
        <w:t xml:space="preserve">  [PAST]  </w:t>
      </w:r>
    </w:p>
    <w:p>
      <w:r>
        <w:rPr>
          <w:rFonts w:ascii="Calibri" w:hAnsi="Calibri"/>
          <w:b/>
          <w:i w:val="0"/>
          <w:color w:val="222A33"/>
          <w:sz w:val="22"/>
        </w:rPr>
        <w:t>Hozirgi holat:</w:t>
      </w:r>
    </w:p>
    <w:p>
      <w:pPr>
        <w:pStyle w:val="ListBullet"/>
        <w:ind w:left="340"/>
      </w:pPr>
      <w:r>
        <w:rPr>
          <w:rFonts w:ascii="Calibri" w:hAnsi="Calibri"/>
          <w:color w:val="222A33"/>
          <w:sz w:val="21"/>
        </w:rPr>
        <w:t>EF Core parametrlash to'liq ishlatiladi. FromSqlRaw yoki string konkatenatsiyali SQL topilmadi.</w:t>
      </w:r>
    </w:p>
    <w:p>
      <w:pPr>
        <w:pStyle w:val="ListBullet"/>
        <w:ind w:left="340"/>
      </w:pPr>
      <w:r>
        <w:rPr>
          <w:rFonts w:ascii="Calibri" w:hAnsi="Calibri"/>
          <w:color w:val="222A33"/>
          <w:sz w:val="21"/>
        </w:rPr>
        <w:t>Process.Start, LDAP, OS command injection vektorlari yo'q.</w:t>
      </w:r>
    </w:p>
    <w:p>
      <w:pPr>
        <w:pStyle w:val="ListBullet"/>
        <w:ind w:left="340"/>
      </w:pPr>
      <w:r>
        <w:rPr>
          <w:rFonts w:ascii="Calibri" w:hAnsi="Calibri"/>
          <w:color w:val="222A33"/>
          <w:sz w:val="21"/>
        </w:rPr>
        <w:t>Frontendda dangerouslySetInnerHTML, eval, new Function() ishlatilmagan.</w:t>
      </w:r>
    </w:p>
    <w:p>
      <w:r>
        <w:rPr>
          <w:rFonts w:ascii="Calibri" w:hAnsi="Calibri"/>
          <w:b/>
          <w:i w:val="0"/>
          <w:color w:val="2E8B57"/>
          <w:sz w:val="22"/>
        </w:rPr>
        <w:t>v1.0 dan keyin bartaraf etilgan:</w:t>
      </w:r>
    </w:p>
    <w:p>
      <w:pPr>
        <w:pStyle w:val="ListBullet"/>
        <w:ind w:left="340"/>
      </w:pPr>
      <w:r>
        <w:rPr>
          <w:rFonts w:ascii="Calibri" w:hAnsi="Calibri"/>
          <w:color w:val="222A33"/>
          <w:sz w:val="21"/>
        </w:rPr>
        <w:t>FileStorageService: sub-papka nomi va kengaytma sanitizatsiya qilinadi, saqlangan fayl yo'li root papka ichida qolishi Path.GetFullPath bilan tasdiqlanadi (path traversal himoyasi).</w:t>
      </w:r>
    </w:p>
    <w:p>
      <w:pPr>
        <w:pStyle w:val="ListBullet"/>
        <w:ind w:left="340"/>
      </w:pPr>
      <w:r>
        <w:rPr>
          <w:rFonts w:ascii="Calibri" w:hAnsi="Calibri"/>
          <w:color w:val="222A33"/>
          <w:sz w:val="21"/>
        </w:rPr>
        <w:t>Saqlanadigan fayl nomi foydalanuvchi bergan nomdan emas, GUID dan hosil qilinadi — nom orqali hujum qilish imkoni yo'q.</w:t>
      </w:r>
    </w:p>
    <w:p>
      <w:r>
        <w:rPr>
          <w:rFonts w:ascii="Calibri" w:hAnsi="Calibri"/>
          <w:b/>
          <w:i w:val="0"/>
          <w:color w:val="222A33"/>
          <w:sz w:val="22"/>
        </w:rPr>
        <w:t>Ochiq qolgan kamchiliklar:</w:t>
      </w:r>
    </w:p>
    <w:p>
      <w:pPr>
        <w:pStyle w:val="ListBullet"/>
        <w:ind w:left="340"/>
      </w:pPr>
      <w:r>
        <w:rPr>
          <w:rFonts w:ascii="Calibri" w:hAnsi="Calibri"/>
          <w:color w:val="222A33"/>
          <w:sz w:val="21"/>
        </w:rPr>
        <w:t>Jiddiy kamchilik topilmadi. Yangi xom SQL yoki shell chaqiruvlari qo'shilsa, code review'da alohida tekshirilishi kerak.</w:t>
      </w:r>
    </w:p>
    <w:p>
      <w:pPr>
        <w:pStyle w:val="Heading2"/>
      </w:pPr>
      <w:r>
        <w:rPr>
          <w:rFonts w:ascii="Calibri" w:hAnsi="Calibri"/>
          <w:color w:val="222A33"/>
          <w:sz w:val="28"/>
        </w:rPr>
        <w:t>A04: Insecure Design</w:t>
      </w:r>
    </w:p>
    <w:p>
      <w:r>
        <w:rPr>
          <w:rFonts w:ascii="Calibri" w:hAnsi="Calibri"/>
          <w:b/>
          <w:color w:val="2E8B57"/>
          <w:sz w:val="20"/>
        </w:rPr>
        <w:t xml:space="preserve">  [PAST]  </w:t>
      </w:r>
    </w:p>
    <w:p>
      <w:r>
        <w:rPr>
          <w:rFonts w:ascii="Calibri" w:hAnsi="Calibri"/>
          <w:b/>
          <w:i w:val="0"/>
          <w:color w:val="222A33"/>
          <w:sz w:val="22"/>
        </w:rPr>
        <w:t>Hozirgi holat:</w:t>
      </w:r>
    </w:p>
    <w:p>
      <w:pPr>
        <w:pStyle w:val="ListBullet"/>
        <w:ind w:left="340"/>
      </w:pPr>
      <w:r>
        <w:rPr>
          <w:rFonts w:ascii="Calibri" w:hAnsi="Calibri"/>
          <w:color w:val="222A33"/>
          <w:sz w:val="21"/>
        </w:rPr>
        <w:t>Parol murakkabligi qoidalari yaxshi: 8+ belgi, katta/kichik harf, raqam, maxsus belgi.</w:t>
      </w:r>
    </w:p>
    <w:p>
      <w:pPr>
        <w:pStyle w:val="ListBullet"/>
        <w:ind w:left="340"/>
      </w:pPr>
      <w:r>
        <w:rPr>
          <w:rFonts w:ascii="Calibri" w:hAnsi="Calibri"/>
          <w:color w:val="222A33"/>
          <w:sz w:val="21"/>
        </w:rPr>
        <w:t>Refresh token rotation + family-based reuse detection — kuchli himoya.</w:t>
      </w:r>
    </w:p>
    <w:p>
      <w:r>
        <w:rPr>
          <w:rFonts w:ascii="Calibri" w:hAnsi="Calibri"/>
          <w:b/>
          <w:i w:val="0"/>
          <w:color w:val="2E8B57"/>
          <w:sz w:val="22"/>
        </w:rPr>
        <w:t>v1.0 dan keyin bartaraf etilgan:</w:t>
      </w:r>
    </w:p>
    <w:p>
      <w:pPr>
        <w:pStyle w:val="ListBullet"/>
        <w:ind w:left="340"/>
      </w:pPr>
      <w:r>
        <w:rPr>
          <w:rFonts w:ascii="Calibri" w:hAnsi="Calibri"/>
          <w:color w:val="222A33"/>
          <w:sz w:val="21"/>
        </w:rPr>
        <w:t>Rate limiting joriy etildi: /api/auth/login va /api/auth/refresh IP bo'yicha cheklanadi (refresh — 10/daqiqa), qolgan /api so'rovlari esa autentifikatsiyalangan foydalanuvchi bo'yicha 300/daqiqa sliding window bilan cheklanadi. Chegara oshsa 429 va Retry-After qaytariladi.</w:t>
      </w:r>
    </w:p>
    <w:p>
      <w:pPr>
        <w:pStyle w:val="ListBullet"/>
        <w:ind w:left="340"/>
      </w:pPr>
      <w:r>
        <w:rPr>
          <w:rFonts w:ascii="Calibri" w:hAnsi="Calibri"/>
          <w:color w:val="222A33"/>
          <w:sz w:val="21"/>
        </w:rPr>
        <w:t>Account lockout: sozlanadigan LockoutOptions (default 15 daqiqalik oynada 5 ta muvaffaqiyatsiz urinish -&gt; 15 daqiqaga blok). Hisoblash LockoutEnd ga bog'langani uchun hujumchi hisobni cheksiz bloklab qo'ya olmaydi (DoS himoyasi).</w:t>
      </w:r>
    </w:p>
    <w:p>
      <w:pPr>
        <w:pStyle w:val="ListBullet"/>
        <w:ind w:left="340"/>
      </w:pPr>
      <w:r>
        <w:rPr>
          <w:rFonts w:ascii="Calibri" w:hAnsi="Calibri"/>
          <w:color w:val="222A33"/>
          <w:sz w:val="21"/>
        </w:rPr>
        <w:t>Har bir urinish LoginAttempts jadvaliga login, IP, vaqt va natija bilan yoziladi.</w:t>
      </w:r>
    </w:p>
    <w:p>
      <w:r>
        <w:rPr>
          <w:rFonts w:ascii="Calibri" w:hAnsi="Calibri"/>
          <w:b/>
          <w:i w:val="0"/>
          <w:color w:val="222A33"/>
          <w:sz w:val="22"/>
        </w:rPr>
        <w:t>Ochiq qolgan kamchiliklar:</w:t>
      </w:r>
    </w:p>
    <w:p>
      <w:pPr>
        <w:pStyle w:val="ListBullet"/>
        <w:ind w:left="340"/>
      </w:pPr>
      <w:r>
        <w:rPr>
          <w:rFonts w:ascii="Calibri" w:hAnsi="Calibri"/>
          <w:color w:val="222A33"/>
          <w:sz w:val="21"/>
        </w:rPr>
        <w:t>Login uchun rate limit chegarasi 300/daqiqa — bu bitta IP uchun juda bo'sh. Asosiy himoyani lockout beradi, lekin foydalanuvchi nomlarini sanab chiqish (user enumeration) tezligi cheklanmaydi (Vazifa 1.2).</w:t>
      </w:r>
    </w:p>
    <w:p>
      <w:pPr>
        <w:pStyle w:val="ListBullet"/>
        <w:ind w:left="340"/>
      </w:pPr>
      <w:r>
        <w:rPr>
          <w:rFonts w:ascii="Calibri" w:hAnsi="Calibri"/>
          <w:color w:val="222A33"/>
          <w:sz w:val="21"/>
        </w:rPr>
        <w:t>Bloklangan hisobni administrator qo'lda ochish imkoniyati interfeysda yo'q: AuthService.UnlockUserAsync mavjud, lekin uni chaqiradigan endpoint yozilmagan. Blok tugashini kutishdan boshqa yo'l yo'q (Vazifa 2.3).</w:t>
      </w:r>
    </w:p>
    <w:p>
      <w:pPr>
        <w:pStyle w:val="ListBullet"/>
        <w:ind w:left="340"/>
      </w:pPr>
      <w:r>
        <w:rPr>
          <w:rFonts w:ascii="Calibri" w:hAnsi="Calibri"/>
          <w:color w:val="222A33"/>
          <w:sz w:val="21"/>
        </w:rPr>
        <w:t>Xato javob matni qolgan urinishlar sonini oshkor qiladi ('Yana N ta urinish qoldi') — foydalanuvchi qulayligi uchun qabul qilingan, lekin hujumchiga ham foydali ma'lumot.</w:t>
      </w:r>
    </w:p>
    <w:p>
      <w:pPr>
        <w:pStyle w:val="ListBullet"/>
        <w:ind w:left="340"/>
      </w:pPr>
      <w:r>
        <w:rPr>
          <w:rFonts w:ascii="Calibri" w:hAnsi="Calibri"/>
          <w:color w:val="222A33"/>
          <w:sz w:val="21"/>
        </w:rPr>
        <w:t>CAPTCHA yoki shunga o'xshash bot himoyasi yo'q (intranet uchun past ustuvorlik).</w:t>
      </w:r>
    </w:p>
    <w:p>
      <w:pPr>
        <w:pStyle w:val="Heading2"/>
      </w:pPr>
      <w:r>
        <w:rPr>
          <w:rFonts w:ascii="Calibri" w:hAnsi="Calibri"/>
          <w:color w:val="222A33"/>
          <w:sz w:val="28"/>
        </w:rPr>
        <w:t>A05: Security Misconfiguration</w:t>
      </w:r>
    </w:p>
    <w:p>
      <w:r>
        <w:rPr>
          <w:rFonts w:ascii="Calibri" w:hAnsi="Calibri"/>
          <w:b/>
          <w:color w:val="C28216"/>
          <w:sz w:val="20"/>
        </w:rPr>
        <w:t xml:space="preserve">  [O'RTA]  </w:t>
      </w:r>
    </w:p>
    <w:p>
      <w:r>
        <w:rPr>
          <w:rFonts w:ascii="Calibri" w:hAnsi="Calibri"/>
          <w:b/>
          <w:i w:val="0"/>
          <w:color w:val="222A33"/>
          <w:sz w:val="22"/>
        </w:rPr>
        <w:t>Hozirgi holat:</w:t>
      </w:r>
    </w:p>
    <w:p>
      <w:pPr>
        <w:pStyle w:val="ListBullet"/>
        <w:ind w:left="340"/>
      </w:pPr>
      <w:r>
        <w:rPr>
          <w:rFonts w:ascii="Calibri" w:hAnsi="Calibri"/>
          <w:color w:val="222A33"/>
          <w:sz w:val="21"/>
        </w:rPr>
        <w:t>Swagger faqat Development muhitida ochiladi.</w:t>
      </w:r>
    </w:p>
    <w:p>
      <w:pPr>
        <w:pStyle w:val="ListBullet"/>
        <w:ind w:left="340"/>
      </w:pPr>
      <w:r>
        <w:rPr>
          <w:rFonts w:ascii="Calibri" w:hAnsi="Calibri"/>
          <w:color w:val="222A33"/>
          <w:sz w:val="21"/>
        </w:rPr>
        <w:t>Yuklangan fayllar /uploads orqali nosniff header bilan beriladi.</w:t>
      </w:r>
    </w:p>
    <w:p>
      <w:r>
        <w:rPr>
          <w:rFonts w:ascii="Calibri" w:hAnsi="Calibri"/>
          <w:b/>
          <w:i w:val="0"/>
          <w:color w:val="2E8B57"/>
          <w:sz w:val="22"/>
        </w:rPr>
        <w:t>v1.0 dan keyin bartaraf etilgan:</w:t>
      </w:r>
    </w:p>
    <w:p>
      <w:pPr>
        <w:pStyle w:val="ListBullet"/>
        <w:ind w:left="340"/>
      </w:pPr>
      <w:r>
        <w:rPr>
          <w:rFonts w:ascii="Calibri" w:hAnsi="Calibri"/>
          <w:color w:val="222A33"/>
          <w:sz w:val="21"/>
        </w:rPr>
        <w:t>Hujjat upload endpointlarida kengaytma allowlist va magic bytes tekshiruvi joriy etildi (FileValidator.cs): .pdf, .doc(x), .xls(x), .ppt(x), .jpg, .jpeg, .png, .webp, .txt; hajm chegarasi 50 MB. Fayl tarkibi kengaytmaga mos kelmasa rad etiladi.</w:t>
      </w:r>
    </w:p>
    <w:p>
      <w:pPr>
        <w:pStyle w:val="ListBullet"/>
        <w:ind w:left="340"/>
      </w:pPr>
      <w:r>
        <w:rPr>
          <w:rFonts w:ascii="Calibri" w:hAnsi="Calibri"/>
          <w:color w:val="222A33"/>
          <w:sz w:val="21"/>
        </w:rPr>
        <w:t>Barcha javoblarga X-Content-Type-Options: nosniff qo'shildi.</w:t>
      </w:r>
    </w:p>
    <w:p>
      <w:pPr>
        <w:pStyle w:val="ListBullet"/>
        <w:ind w:left="340"/>
      </w:pPr>
      <w:r>
        <w:rPr>
          <w:rFonts w:ascii="Calibri" w:hAnsi="Calibri"/>
          <w:color w:val="222A33"/>
          <w:sz w:val="21"/>
        </w:rPr>
        <w:t>Swagger Development'da ham HTTP Basic auth orqasiga olindi; SWAGGER_USERNAME/SWAGGER_PASSWORD sozlanmagan bo'lsa 503 qaytariladi. Solishtirish doimiy vaqtli (FixedTimeEquals).</w:t>
      </w:r>
    </w:p>
    <w:p>
      <w:pPr>
        <w:pStyle w:val="ListBullet"/>
        <w:ind w:left="340"/>
      </w:pPr>
      <w:r>
        <w:rPr>
          <w:rFonts w:ascii="Calibri" w:hAnsi="Calibri"/>
          <w:color w:val="222A33"/>
          <w:sz w:val="21"/>
        </w:rPr>
        <w:t>CORS: 10., 192.168. kabi prefiks tekshiruvlari o'rniga host haqiqiy IP sifatida parse qilinadi va RFC 1918 / loopback / ULA diapazoniga tegishliligi tekshiriladi.</w:t>
      </w:r>
    </w:p>
    <w:p>
      <w:pPr>
        <w:pStyle w:val="ListBullet"/>
        <w:ind w:left="340"/>
      </w:pPr>
      <w:r>
        <w:rPr>
          <w:rFonts w:ascii="Calibri" w:hAnsi="Calibri"/>
          <w:color w:val="222A33"/>
          <w:sz w:val="21"/>
        </w:rPr>
        <w:t>appsettings.Development.json publish paketiga qo'shilmaydi (API.csproj) — dev litsenziya kaliti mijoz serveriga tushmaydi.</w:t>
      </w:r>
    </w:p>
    <w:p>
      <w:pPr>
        <w:pStyle w:val="ListBullet"/>
        <w:ind w:left="340"/>
      </w:pPr>
      <w:r>
        <w:rPr>
          <w:rFonts w:ascii="Calibri" w:hAnsi="Calibri"/>
          <w:color w:val="222A33"/>
          <w:sz w:val="21"/>
        </w:rPr>
        <w:t>Global exception handler joriy etildi (API/Middleware/GlobalExceptionHandler.cs): ushlanmagan xatolik to'liq stack trace bilan serverda loglanadi, mijozga esa faqat umumiy xabar va korrelyatsiya ID (traceId) qaytariladi. Biznes qoidasi buzilishi uchun alohida DomainException tipi 400 bilan qaytariladi.</w:t>
      </w:r>
    </w:p>
    <w:p>
      <w:pPr>
        <w:pStyle w:val="ListBullet"/>
        <w:ind w:left="340"/>
      </w:pPr>
      <w:r>
        <w:rPr>
          <w:rFonts w:ascii="Calibri" w:hAnsi="Calibri"/>
          <w:color w:val="222A33"/>
          <w:sz w:val="21"/>
        </w:rPr>
        <w:t xml:space="preserve">Frontendda xavfsizlik headerlari joriy etildi (client/next.config.ts): X-Frame-Options: DENY, X-Content-Type-Options: nosniff, Referrer-Policy: strict-origin-when-cross-origin va Permissions-Policy barcha javoblarga qo'yiladi.</w:t>
      </w:r>
    </w:p>
    <w:p>
      <w:pPr>
        <w:pStyle w:val="ListBullet"/>
        <w:ind w:left="340"/>
      </w:pPr>
      <w:r>
        <w:rPr>
          <w:rFonts w:ascii="Calibri" w:hAnsi="Calibri"/>
          <w:color w:val="222A33"/>
          <w:sz w:val="21"/>
        </w:rPr>
        <w:t xml:space="preserve">Content-Security-Policy client/middleware.ts orqali beriladi: har bir so'rov uchun alohida nonce generatsiya qilinadi va Next.js o'zining inline skriptlariga shu nonce'ni qo'yadi, qolgan chunk'lar 'strict-dynamic' bilan yuklanadi — skriptlar uchun 'unsafe-inline' umuman ishlatilmaydi. Nonce keshlangan HTML da eskirmasligi uchun ildiz layout force-dynamic rejimiga o'tkazildi. Bosqichma-bosqich joriy qilish uchun CSP_REPORT_ONLY=true rejimi qoldirilgan.</w:t>
      </w:r>
    </w:p>
    <w:p>
      <w:pPr>
        <w:pStyle w:val="ListBullet"/>
        <w:ind w:left="340"/>
      </w:pPr>
      <w:r>
        <w:rPr>
          <w:rFonts w:ascii="Calibri" w:hAnsi="Calibri"/>
          <w:color w:val="222A33"/>
          <w:sz w:val="21"/>
        </w:rPr>
        <w:t xml:space="preserve">Backendda SecurityHeadersMiddleware barcha javoblarga (jumladan /uploads statik fayllari va xatolik javoblari) nosniff, X-Frame-Options, Referrer-Policy, Permissions-Policy va cheklovchi CSP (default-src 'none'; sandbox) qo'shadi — yuklangan SVG yoki HTML fayl to'g'ridan-to'g'ri ochilganda skript ishlamaydi.</w:t>
      </w:r>
    </w:p>
    <w:p>
      <w:r>
        <w:rPr>
          <w:rFonts w:ascii="Calibri" w:hAnsi="Calibri"/>
          <w:b/>
          <w:i w:val="0"/>
          <w:color w:val="222A33"/>
          <w:sz w:val="22"/>
        </w:rPr>
        <w:t>Ochiq qolgan kamchiliklar:</w:t>
      </w:r>
    </w:p>
    <w:p>
      <w:pPr>
        <w:pStyle w:val="ListBullet"/>
        <w:ind w:left="340"/>
      </w:pPr>
      <w:r>
        <w:rPr>
          <w:rFonts w:ascii="Calibri" w:hAnsi="Calibri"/>
          <w:color w:val="222A33"/>
          <w:sz w:val="21"/>
        </w:rPr>
        <w:t>ForwardedHeaders sozlamasida KnownNetworks va KnownProxies tozalangan, ya'ni X-Forwarded-For header'i har qanday manbadan qabul qilinadi. Mijoz o'zi shu header'ni yuborib, login uchun IP bo'yicha rate limit'ni chetlab o'ta oladi (Vazifa 1.2).</w:t>
      </w:r>
    </w:p>
    <w:p>
      <w:pPr>
        <w:pStyle w:val="ListBullet"/>
        <w:ind w:left="340"/>
      </w:pPr>
      <w:r>
        <w:rPr>
          <w:rFonts w:ascii="Calibri" w:hAnsi="Calibri"/>
          <w:color w:val="222A33"/>
          <w:sz w:val="21"/>
        </w:rPr>
        <w:t>AllowedHosts = "*" — Host header'i cheklanmagan. Ichki tarmoqda xavf past, lekin aniq host ro'yxati qo'yish tavsiya etiladi.</w:t>
      </w:r>
    </w:p>
    <w:p>
      <w:pPr>
        <w:pStyle w:val="ListBullet"/>
        <w:ind w:left="340"/>
      </w:pPr>
      <w:r>
        <w:rPr>
          <w:rFonts w:ascii="Calibri" w:hAnsi="Calibri"/>
          <w:color w:val="222A33"/>
          <w:sz w:val="21"/>
        </w:rPr>
        <w:t>next.config.ts da allowedDevOrigins ro'yxatida vaqtinchalik Cloudflare tunnel domeni qolgan — production build'ga chiqishidan oldin olib tashlanishi kerak.</w:t>
      </w:r>
    </w:p>
    <w:p>
      <w:pPr>
        <w:pStyle w:val="Heading2"/>
      </w:pPr>
      <w:r>
        <w:rPr>
          <w:rFonts w:ascii="Calibri" w:hAnsi="Calibri"/>
          <w:color w:val="222A33"/>
          <w:sz w:val="28"/>
        </w:rPr>
        <w:t>A06: Vulnerable and Outdated Components</w:t>
      </w:r>
    </w:p>
    <w:p>
      <w:r>
        <w:rPr>
          <w:rFonts w:ascii="Calibri" w:hAnsi="Calibri"/>
          <w:b/>
          <w:color w:val="C28216"/>
          <w:sz w:val="20"/>
        </w:rPr>
        <w:t xml:space="preserve">  [O'RTA]  </w:t>
      </w:r>
    </w:p>
    <w:p>
      <w:r>
        <w:rPr>
          <w:rFonts w:ascii="Calibri" w:hAnsi="Calibri"/>
          <w:b/>
          <w:i w:val="0"/>
          <w:color w:val="222A33"/>
          <w:sz w:val="22"/>
        </w:rPr>
        <w:t>Hozirgi holat:</w:t>
      </w:r>
    </w:p>
    <w:p>
      <w:pPr>
        <w:pStyle w:val="ListBullet"/>
        <w:ind w:left="340"/>
      </w:pPr>
      <w:r>
        <w:rPr>
          <w:rFonts w:ascii="Calibri" w:hAnsi="Calibri"/>
          <w:color w:val="222A33"/>
          <w:sz w:val="21"/>
        </w:rPr>
        <w:t>Backend .NET 8 LTS ustida; EF Core 8.0.4, Npgsql 8.0.4, BCrypt.Net-Next 4.1.0, System.IdentityModel.Tokens.Jwt 7.5.2.</w:t>
      </w:r>
    </w:p>
    <w:p>
      <w:pPr>
        <w:pStyle w:val="ListBullet"/>
        <w:ind w:left="340"/>
      </w:pPr>
      <w:r>
        <w:rPr>
          <w:rFonts w:ascii="Calibri" w:hAnsi="Calibri"/>
          <w:color w:val="222A33"/>
          <w:sz w:val="21"/>
        </w:rPr>
        <w:t>Frontend Next.js 16.2.1, React 19.2.3, axios 1.13.6 — yangi versiyalar.</w:t>
      </w:r>
    </w:p>
    <w:p>
      <w:r>
        <w:rPr>
          <w:rFonts w:ascii="Calibri" w:hAnsi="Calibri"/>
          <w:b/>
          <w:i w:val="0"/>
          <w:color w:val="222A33"/>
          <w:sz w:val="22"/>
        </w:rPr>
        <w:t>Ochiq qolgan kamchiliklar:</w:t>
      </w:r>
    </w:p>
    <w:p>
      <w:pPr>
        <w:pStyle w:val="ListBullet"/>
        <w:ind w:left="340"/>
      </w:pPr>
      <w:r>
        <w:rPr>
          <w:rFonts w:ascii="Calibri" w:hAnsi="Calibri"/>
          <w:color w:val="222A33"/>
          <w:sz w:val="21"/>
        </w:rPr>
        <w:t>xlsx (SheetJS) 0.18.5 — npm registrdagi oxirgi versiya, unda ma'lum zaifliklar (prototype pollution va ReDoS) bor va tuzatish faqat SheetJS o'z saytidagi 0.20+ versiyalarida. Excel import kodi shu paketga tayanadi (Vazifa 2.2).</w:t>
      </w:r>
    </w:p>
    <w:p>
      <w:pPr>
        <w:pStyle w:val="ListBullet"/>
        <w:ind w:left="340"/>
      </w:pPr>
      <w:r>
        <w:rPr>
          <w:rFonts w:ascii="Calibri" w:hAnsi="Calibri"/>
          <w:color w:val="222A33"/>
          <w:sz w:val="21"/>
        </w:rPr>
        <w:t>html2pdf.js 0.14.0 va mammoth 1.12.0 — kam yangilanadigan paketlar; ular foydalanuvchi bergan fayllarni brauzerda parse qiladi.</w:t>
      </w:r>
    </w:p>
    <w:p>
      <w:pPr>
        <w:pStyle w:val="ListBullet"/>
        <w:ind w:left="340"/>
      </w:pPr>
      <w:r>
        <w:rPr>
          <w:rFonts w:ascii="Calibri" w:hAnsi="Calibri"/>
          <w:color w:val="222A33"/>
          <w:sz w:val="21"/>
        </w:rPr>
        <w:t>npm audit va dotnet list package --vulnerable muntazam o'tkazilmaydi, natijalar hech qayerda qayd etilmaydi.</w:t>
      </w:r>
    </w:p>
    <w:p>
      <w:pPr>
        <w:pStyle w:val="ListBullet"/>
        <w:ind w:left="340"/>
      </w:pPr>
      <w:r>
        <w:rPr>
          <w:rFonts w:ascii="Calibri" w:hAnsi="Calibri"/>
          <w:color w:val="222A33"/>
          <w:sz w:val="21"/>
        </w:rPr>
        <w:t>Ichki NPM/NuGet mirror hali sozlanmagan — offline deploy paytida paket versiyalari nazorat qilinmaydi.</w:t>
      </w:r>
    </w:p>
    <w:p>
      <w:pPr>
        <w:pStyle w:val="Heading2"/>
      </w:pPr>
      <w:r>
        <w:rPr>
          <w:rFonts w:ascii="Calibri" w:hAnsi="Calibri"/>
          <w:color w:val="222A33"/>
          <w:sz w:val="28"/>
        </w:rPr>
        <w:t>A07: Authentication &amp; Session Failures</w:t>
      </w:r>
    </w:p>
    <w:p>
      <w:r>
        <w:rPr>
          <w:rFonts w:ascii="Calibri" w:hAnsi="Calibri"/>
          <w:b/>
          <w:color w:val="2E8B57"/>
          <w:sz w:val="20"/>
        </w:rPr>
        <w:t xml:space="preserve">  [PAST]  </w:t>
      </w:r>
    </w:p>
    <w:p>
      <w:r>
        <w:rPr>
          <w:rFonts w:ascii="Calibri" w:hAnsi="Calibri"/>
          <w:b/>
          <w:i w:val="0"/>
          <w:color w:val="222A33"/>
          <w:sz w:val="22"/>
        </w:rPr>
        <w:t>Hozirgi holat:</w:t>
      </w:r>
    </w:p>
    <w:p>
      <w:pPr>
        <w:pStyle w:val="ListBullet"/>
        <w:ind w:left="340"/>
      </w:pPr>
      <w:r>
        <w:rPr>
          <w:rFonts w:ascii="Calibri" w:hAnsi="Calibri"/>
          <w:color w:val="222A33"/>
          <w:sz w:val="21"/>
        </w:rPr>
        <w:t>JWT validation to'liq: ValidateIssuer, ValidateAudience, ValidateLifetime, ValidateIssuerSigningKey, ClockSkew=Zero.</w:t>
      </w:r>
    </w:p>
    <w:p>
      <w:pPr>
        <w:pStyle w:val="ListBullet"/>
        <w:ind w:left="340"/>
      </w:pPr>
      <w:r>
        <w:rPr>
          <w:rFonts w:ascii="Calibri" w:hAnsi="Calibri"/>
          <w:color w:val="222A33"/>
          <w:sz w:val="21"/>
        </w:rPr>
        <w:t>Access token muddati 30 daqiqa, refresh token 3 kun — maqbul.</w:t>
      </w:r>
    </w:p>
    <w:p>
      <w:pPr>
        <w:pStyle w:val="ListBullet"/>
        <w:ind w:left="340"/>
      </w:pPr>
      <w:r>
        <w:rPr>
          <w:rFonts w:ascii="Calibri" w:hAnsi="Calibri"/>
          <w:color w:val="222A33"/>
          <w:sz w:val="21"/>
        </w:rPr>
        <w:t>Refresh token rotation + family-based reuse detection.</w:t>
      </w:r>
    </w:p>
    <w:p>
      <w:r>
        <w:rPr>
          <w:rFonts w:ascii="Calibri" w:hAnsi="Calibri"/>
          <w:b/>
          <w:i w:val="0"/>
          <w:color w:val="2E8B57"/>
          <w:sz w:val="22"/>
        </w:rPr>
        <w:t>v1.0 dan keyin bartaraf etilgan:</w:t>
      </w:r>
    </w:p>
    <w:p>
      <w:pPr>
        <w:pStyle w:val="ListBullet"/>
        <w:ind w:left="340"/>
      </w:pPr>
      <w:r>
        <w:rPr>
          <w:rFonts w:ascii="Calibri" w:hAnsi="Calibri"/>
          <w:color w:val="222A33"/>
          <w:sz w:val="21"/>
        </w:rPr>
        <w:t>Tokenlar localStorage'dan httpOnly cookie'ga ko'chirildi (AuthCookieWriter). XSS orqali token o'g'irlash yo'li yopildi. Frontend'da faqat 'kirilgan' belgisi sifatida user ob'ekti saqlanadi.</w:t>
      </w:r>
    </w:p>
    <w:p>
      <w:pPr>
        <w:pStyle w:val="ListBullet"/>
        <w:ind w:left="340"/>
      </w:pPr>
      <w:r>
        <w:rPr>
          <w:rFonts w:ascii="Calibri" w:hAnsi="Calibri"/>
          <w:color w:val="222A33"/>
          <w:sz w:val="21"/>
        </w:rPr>
        <w:t>Refresh token cookie'si alohida Path (/api/auth) bilan yoziladi — u faqat refresh so'rovlarida yuboriladi.</w:t>
      </w:r>
    </w:p>
    <w:p>
      <w:pPr>
        <w:pStyle w:val="ListBullet"/>
        <w:ind w:left="340"/>
      </w:pPr>
      <w:r>
        <w:rPr>
          <w:rFonts w:ascii="Calibri" w:hAnsi="Calibri"/>
          <w:color w:val="222A33"/>
          <w:sz w:val="21"/>
        </w:rPr>
        <w:t>SameSite=Strict va CSRF Double-Submit Cookie himoyasi birgalikda cookie-based auth uchun zarur bo'lgan CSRF xavfini qoplaydi.</w:t>
      </w:r>
    </w:p>
    <w:p>
      <w:pPr>
        <w:pStyle w:val="ListBullet"/>
        <w:ind w:left="340"/>
      </w:pPr>
      <w:r>
        <w:rPr>
          <w:rFonts w:ascii="Calibri" w:hAnsi="Calibri"/>
          <w:color w:val="222A33"/>
          <w:sz w:val="21"/>
        </w:rPr>
        <w:t>Account lockout muvaffaqiyatsiz urinishlar sonini cheklaydi.</w:t>
      </w:r>
    </w:p>
    <w:p>
      <w:r>
        <w:rPr>
          <w:rFonts w:ascii="Calibri" w:hAnsi="Calibri"/>
          <w:b/>
          <w:i w:val="0"/>
          <w:color w:val="222A33"/>
          <w:sz w:val="22"/>
        </w:rPr>
        <w:t>Ochiq qolgan kamchiliklar:</w:t>
      </w:r>
    </w:p>
    <w:p>
      <w:pPr>
        <w:pStyle w:val="ListBullet"/>
        <w:ind w:left="340"/>
      </w:pPr>
      <w:r>
        <w:rPr>
          <w:rFonts w:ascii="Calibri" w:hAnsi="Calibri"/>
          <w:color w:val="222A33"/>
          <w:sz w:val="21"/>
        </w:rPr>
        <w:t>Foydalanuvchi o'z aktiv seanslarini ko'rish va 'barcha qurilmalardan chiqish' imkoniyati yo'q.</w:t>
      </w:r>
    </w:p>
    <w:p>
      <w:pPr>
        <w:pStyle w:val="ListBullet"/>
        <w:ind w:left="340"/>
      </w:pPr>
      <w:r>
        <w:rPr>
          <w:rFonts w:ascii="Calibri" w:hAnsi="Calibri"/>
          <w:color w:val="222A33"/>
          <w:sz w:val="21"/>
        </w:rPr>
        <w:t>CSRF himoyasi /api/license/activate uchun istisno qilingan (superadmin paroli bilan himoyalangan — qabul qilingan qaror, lekin hujjatlashtirilishi kerak).</w:t>
      </w:r>
    </w:p>
    <w:p>
      <w:pPr>
        <w:pStyle w:val="ListBullet"/>
        <w:ind w:left="340"/>
      </w:pPr>
      <w:r>
        <w:rPr>
          <w:rFonts w:ascii="Calibri" w:hAnsi="Calibri"/>
          <w:color w:val="222A33"/>
          <w:sz w:val="21"/>
        </w:rPr>
        <w:t>HTTPS bo'lmagani uchun cookie'lar Secure atributisiz yuboriladi — tarmoqni tinglash orqali seansni o'g'irlash nazariy jihatdan mumkin (Vazifa 1.1).</w:t>
      </w:r>
    </w:p>
    <w:p>
      <w:pPr>
        <w:pStyle w:val="Heading2"/>
      </w:pPr>
      <w:r>
        <w:rPr>
          <w:rFonts w:ascii="Calibri" w:hAnsi="Calibri"/>
          <w:color w:val="222A33"/>
          <w:sz w:val="28"/>
        </w:rPr>
        <w:t>A08: Software &amp; Data Integrity Failures</w:t>
      </w:r>
    </w:p>
    <w:p>
      <w:r>
        <w:rPr>
          <w:rFonts w:ascii="Calibri" w:hAnsi="Calibri"/>
          <w:b/>
          <w:color w:val="2E8B57"/>
          <w:sz w:val="20"/>
        </w:rPr>
        <w:t xml:space="preserve">  [PAST]  </w:t>
      </w:r>
    </w:p>
    <w:p>
      <w:r>
        <w:rPr>
          <w:rFonts w:ascii="Calibri" w:hAnsi="Calibri"/>
          <w:b/>
          <w:i w:val="0"/>
          <w:color w:val="222A33"/>
          <w:sz w:val="22"/>
        </w:rPr>
        <w:t>Hozirgi holat:</w:t>
      </w:r>
    </w:p>
    <w:p>
      <w:pPr>
        <w:pStyle w:val="ListBullet"/>
        <w:ind w:left="340"/>
      </w:pPr>
      <w:r>
        <w:rPr>
          <w:rFonts w:ascii="Calibri" w:hAnsi="Calibri"/>
          <w:color w:val="222A33"/>
          <w:sz w:val="21"/>
        </w:rPr>
        <w:t>JsonSerializer xavfli TypeNameHandling sozlamalarisiz ishlatiladi.</w:t>
      </w:r>
    </w:p>
    <w:p>
      <w:pPr>
        <w:pStyle w:val="ListBullet"/>
        <w:ind w:left="340"/>
      </w:pPr>
      <w:r>
        <w:rPr>
          <w:rFonts w:ascii="Calibri" w:hAnsi="Calibri"/>
          <w:color w:val="222A33"/>
          <w:sz w:val="21"/>
        </w:rPr>
        <w:t>Foydalanuvchidan kelgan ma'lumot strict tipdagi DTO larga deserialize qilinadi.</w:t>
      </w:r>
    </w:p>
    <w:p>
      <w:r>
        <w:rPr>
          <w:rFonts w:ascii="Calibri" w:hAnsi="Calibri"/>
          <w:b/>
          <w:i w:val="0"/>
          <w:color w:val="2E8B57"/>
          <w:sz w:val="22"/>
        </w:rPr>
        <w:t>v1.0 dan keyin bartaraf etilgan:</w:t>
      </w:r>
    </w:p>
    <w:p>
      <w:pPr>
        <w:pStyle w:val="ListBullet"/>
        <w:ind w:left="340"/>
      </w:pPr>
      <w:r>
        <w:rPr>
          <w:rFonts w:ascii="Calibri" w:hAnsi="Calibri"/>
          <w:color w:val="222A33"/>
          <w:sz w:val="21"/>
        </w:rPr>
        <w:t>Litsenziya tizimi qo'shildi: token payload'i RSA-SHA256 imzo bilan tekshiriladi, public key ilova ichida, xususiy kalit repodan tashqarida. Imzo mos kelmasa litsenziya rad etiladi.</w:t>
      </w:r>
    </w:p>
    <w:p>
      <w:pPr>
        <w:pStyle w:val="ListBullet"/>
        <w:ind w:left="340"/>
      </w:pPr>
      <w:r>
        <w:rPr>
          <w:rFonts w:ascii="Calibri" w:hAnsi="Calibri"/>
          <w:color w:val="222A33"/>
          <w:sz w:val="21"/>
        </w:rPr>
        <w:t>Qurilma fingerprint (Windows MachineGuid / Linux machine-id) va soatni orqaga surish (tamper) aniqlash — litsenziyani boshqa serverga ko'chirish yoki muddatni cho'zish urinishlari bloklanadi.</w:t>
      </w:r>
    </w:p>
    <w:p>
      <w:r>
        <w:rPr>
          <w:rFonts w:ascii="Calibri" w:hAnsi="Calibri"/>
          <w:b/>
          <w:i w:val="0"/>
          <w:color w:val="222A33"/>
          <w:sz w:val="22"/>
        </w:rPr>
        <w:t>Ochiq qolgan kamchiliklar:</w:t>
      </w:r>
    </w:p>
    <w:p>
      <w:pPr>
        <w:pStyle w:val="ListBullet"/>
        <w:ind w:left="340"/>
      </w:pPr>
      <w:r>
        <w:rPr>
          <w:rFonts w:ascii="Calibri" w:hAnsi="Calibri"/>
          <w:color w:val="222A33"/>
          <w:sz w:val="21"/>
        </w:rPr>
        <w:t>Offline deploy paketi uchun imzo yoki xesh (checksum) tekshiruvi yo'q — yetkazib berish zanjiri qo'lda ishonchga tayanadi.</w:t>
      </w:r>
    </w:p>
    <w:p>
      <w:pPr>
        <w:pStyle w:val="Heading2"/>
      </w:pPr>
      <w:r>
        <w:rPr>
          <w:rFonts w:ascii="Calibri" w:hAnsi="Calibri"/>
          <w:color w:val="222A33"/>
          <w:sz w:val="28"/>
        </w:rPr>
        <w:t>A09: Security Logging &amp; Monitoring Failures</w:t>
      </w:r>
    </w:p>
    <w:p>
      <w:r>
        <w:rPr>
          <w:rFonts w:ascii="Calibri" w:hAnsi="Calibri"/>
          <w:b/>
          <w:color w:val="C0392B"/>
          <w:sz w:val="20"/>
        </w:rPr>
        <w:t xml:space="preserve">  [YUQORI]  </w:t>
      </w:r>
    </w:p>
    <w:p>
      <w:r>
        <w:rPr>
          <w:rFonts w:ascii="Calibri" w:hAnsi="Calibri"/>
          <w:b/>
          <w:i w:val="0"/>
          <w:color w:val="222A33"/>
          <w:sz w:val="22"/>
        </w:rPr>
        <w:t>Hozirgi holat:</w:t>
      </w:r>
    </w:p>
    <w:p>
      <w:pPr>
        <w:pStyle w:val="ListBullet"/>
        <w:ind w:left="340"/>
      </w:pPr>
      <w:r>
        <w:rPr>
          <w:rFonts w:ascii="Calibri" w:hAnsi="Calibri"/>
          <w:color w:val="222A33"/>
          <w:sz w:val="21"/>
        </w:rPr>
        <w:t>Biznes hodisalar (kontrakt, shipment, task-log) ActivityLog jadvalida saqlanadi va dashboard'da ko'rsatiladi.</w:t>
      </w:r>
    </w:p>
    <w:p>
      <w:r>
        <w:rPr>
          <w:rFonts w:ascii="Calibri" w:hAnsi="Calibri"/>
          <w:b/>
          <w:i w:val="0"/>
          <w:color w:val="2E8B57"/>
          <w:sz w:val="22"/>
        </w:rPr>
        <w:t>v1.0 dan keyin bartaraf etilgan:</w:t>
      </w:r>
    </w:p>
    <w:p>
      <w:pPr>
        <w:pStyle w:val="ListBullet"/>
        <w:ind w:left="340"/>
      </w:pPr>
      <w:r>
        <w:rPr>
          <w:rFonts w:ascii="Calibri" w:hAnsi="Calibri"/>
          <w:color w:val="222A33"/>
          <w:sz w:val="21"/>
        </w:rPr>
        <w:t>LoginAttempts jadvali qo'shildi: har bir kirish urinishi uchun login, foydalanuvchi ID, IP manzil, vaqt va natija yoziladi.</w:t>
      </w:r>
    </w:p>
    <w:p>
      <w:pPr>
        <w:pStyle w:val="ListBullet"/>
        <w:ind w:left="340"/>
      </w:pPr>
      <w:r>
        <w:rPr>
          <w:rFonts w:ascii="Calibri" w:hAnsi="Calibri"/>
          <w:color w:val="222A33"/>
          <w:sz w:val="21"/>
        </w:rPr>
        <w:t>X-Forwarded-For qo'llab-quvvatlangani uchun proksi orqasidan ham haqiqiy mijoz IP si yoziladi.</w:t>
      </w:r>
    </w:p>
    <w:p>
      <w:r>
        <w:rPr>
          <w:rFonts w:ascii="Calibri" w:hAnsi="Calibri"/>
          <w:b/>
          <w:i w:val="0"/>
          <w:color w:val="222A33"/>
          <w:sz w:val="22"/>
        </w:rPr>
        <w:t>Ochiq qolgan kamchiliklar:</w:t>
      </w:r>
    </w:p>
    <w:p>
      <w:pPr>
        <w:pStyle w:val="ListBullet"/>
        <w:ind w:left="340"/>
      </w:pPr>
      <w:r>
        <w:rPr>
          <w:rFonts w:ascii="Calibri" w:hAnsi="Calibri"/>
          <w:color w:val="222A33"/>
          <w:sz w:val="21"/>
        </w:rPr>
        <w:t>LoginAttempts ma'lumotini ko'rish uchun hech qanday endpoint yoki interfeys yo'q — audit yozuvlari faqat bazaga to'g'ridan-to'g'ri kirish orqali o'qiladi.</w:t>
      </w:r>
    </w:p>
    <w:p>
      <w:pPr>
        <w:pStyle w:val="ListBullet"/>
        <w:ind w:left="340"/>
      </w:pPr>
      <w:r>
        <w:rPr>
          <w:rFonts w:ascii="Calibri" w:hAnsi="Calibri"/>
          <w:color w:val="222A33"/>
          <w:sz w:val="21"/>
        </w:rPr>
        <w:t>User-agent yozilmaydi; jadval uchun saqlash muddati (retention) va tozalash siyosati belgilanmagan — vaqt o'tishi bilan cheksiz o'sadi.</w:t>
      </w:r>
    </w:p>
    <w:p>
      <w:pPr>
        <w:pStyle w:val="ListBullet"/>
        <w:ind w:left="340"/>
      </w:pPr>
      <w:r>
        <w:rPr>
          <w:rFonts w:ascii="Calibri" w:hAnsi="Calibri"/>
          <w:color w:val="222A33"/>
          <w:sz w:val="21"/>
        </w:rPr>
        <w:t>Permission denied (403) hodisalari loglanmaydi — huquqni oshirishga urinishlar ko'rinmaydi.</w:t>
      </w:r>
    </w:p>
    <w:p>
      <w:pPr>
        <w:pStyle w:val="ListBullet"/>
        <w:ind w:left="340"/>
      </w:pPr>
      <w:r>
        <w:rPr>
          <w:rFonts w:ascii="Calibri" w:hAnsi="Calibri"/>
          <w:color w:val="222A33"/>
          <w:sz w:val="21"/>
        </w:rPr>
        <w:t>Token revoke, refresh va reuse detection hodisalari audit trail'ga tushmaydi, holbuki reuse detection aynan hujum belgisi hisoblanadi.</w:t>
      </w:r>
    </w:p>
    <w:p>
      <w:pPr>
        <w:pStyle w:val="ListBullet"/>
        <w:ind w:left="340"/>
      </w:pPr>
      <w:r>
        <w:rPr>
          <w:rFonts w:ascii="Calibri" w:hAnsi="Calibri"/>
          <w:color w:val="222A33"/>
          <w:sz w:val="21"/>
        </w:rPr>
        <w:t>Markazlashtirilgan log aggregation (ELK, Loki) va anomaliya bo'lganda ogohlantirish tizimi sozlanmagan.</w:t>
      </w:r>
    </w:p>
    <w:p>
      <w:pPr>
        <w:pStyle w:val="Heading2"/>
      </w:pPr>
      <w:r>
        <w:rPr>
          <w:rFonts w:ascii="Calibri" w:hAnsi="Calibri"/>
          <w:color w:val="222A33"/>
          <w:sz w:val="28"/>
        </w:rPr>
        <w:t>A10: Server-Side Request Forgery</w:t>
      </w:r>
    </w:p>
    <w:p>
      <w:r>
        <w:rPr>
          <w:rFonts w:ascii="Calibri" w:hAnsi="Calibri"/>
          <w:b/>
          <w:color w:val="2E8B57"/>
          <w:sz w:val="20"/>
        </w:rPr>
        <w:t xml:space="preserve">  [PAST]  </w:t>
      </w:r>
    </w:p>
    <w:p>
      <w:r>
        <w:rPr>
          <w:rFonts w:ascii="Calibri" w:hAnsi="Calibri"/>
          <w:b/>
          <w:i w:val="0"/>
          <w:color w:val="222A33"/>
          <w:sz w:val="22"/>
        </w:rPr>
        <w:t>Hozirgi holat:</w:t>
      </w:r>
    </w:p>
    <w:p>
      <w:pPr>
        <w:pStyle w:val="ListBullet"/>
        <w:ind w:left="340"/>
      </w:pPr>
      <w:r>
        <w:rPr>
          <w:rFonts w:ascii="Calibri" w:hAnsi="Calibri"/>
          <w:color w:val="222A33"/>
          <w:sz w:val="21"/>
        </w:rPr>
        <w:t>Foydalanuvchi tomonidan boshqariladigan URL ga HttpClient so'rovlari topilmadi. PDF generatsiyasida resolvePhoto() blob/data/https sxemalarini tekshiradi.</w:t>
      </w:r>
    </w:p>
    <w:p>
      <w:r>
        <w:rPr>
          <w:rFonts w:ascii="Calibri" w:hAnsi="Calibri"/>
          <w:b/>
          <w:i w:val="0"/>
          <w:color w:val="222A33"/>
          <w:sz w:val="22"/>
        </w:rPr>
        <w:t>Yangi e'tibor talab qiladigan nuqta:</w:t>
      </w:r>
    </w:p>
    <w:p>
      <w:pPr>
        <w:pStyle w:val="ListBullet"/>
        <w:ind w:left="340"/>
      </w:pPr>
      <w:r>
        <w:rPr>
          <w:rFonts w:ascii="Calibri" w:hAnsi="Calibri"/>
          <w:color w:val="222A33"/>
          <w:sz w:val="21"/>
        </w:rPr>
        <w:t>MeterPollerService fon xizmati konfiguratsiyada ko'rsatilgan IP:port ga (default 192.168.30.222:502) Modbus TCP ulanish ochadi. Manzil faqat appsettings orqali beriladi, foydalanuvchi kiritmaydi — SSRF emas, lekin konfiguratsiya faylini o'zgartira oladigan har kim serverdan ixtiyoriy ichki manzilga ulanish o'tkaza oladi. Fayl ruxsatlari cheklangan bo'lishi kerak.</w:t>
      </w:r>
    </w:p>
    <w:p>
      <w:r>
        <w:br w:type="page"/>
      </w:r>
    </w:p>
    <w:p>
      <w:pPr>
        <w:pStyle w:val="Heading1"/>
      </w:pPr>
      <w:r>
        <w:rPr>
          <w:rFonts w:ascii="Calibri" w:hAnsi="Calibri"/>
          <w:color w:val="1A6EEB"/>
          <w:sz w:val="36"/>
        </w:rPr>
        <w:t>4. Qolgan kamchiliklarni bartaraf etish rejasi</w:t>
      </w:r>
    </w:p>
    <w:p>
      <w:r>
        <w:rPr>
          <w:rFonts w:ascii="Calibri" w:hAnsi="Calibri"/>
          <w:b w:val="0"/>
          <w:i w:val="0"/>
          <w:color w:val="222A33"/>
          <w:sz w:val="22"/>
        </w:rPr>
        <w:t>v1.0 dagi 12 ta vazifadan 9 tasi to'liq, 1 tasi qisman bajarilgan (batafsil 5-bo'limda). Quyida faqat qolgan ishlar berilgan — ular yangidan raqamlangan va ustuvorlik bo'yicha 3 ta sprintga taqsimlangan: YUQORI (1-2 hafta), O'RTA (3-4 hafta), REJALI (1-2 oy).</w:t>
      </w:r>
    </w:p>
    <w:p>
      <w:pPr>
        <w:pStyle w:val="Heading2"/>
      </w:pPr>
      <w:r>
        <w:rPr>
          <w:rFonts w:ascii="Calibri" w:hAnsi="Calibri"/>
          <w:color w:val="222A33"/>
          <w:sz w:val="28"/>
        </w:rPr>
        <w:t>4.1. Sprint 1 — YUQORI vazifalar (1-2 hafta)</w:t>
      </w:r>
    </w:p>
    <w:p>
      <w:pPr>
        <w:pStyle w:val="Heading3"/>
      </w:pPr>
      <w:r>
        <w:rPr>
          <w:rFonts w:ascii="Calibri" w:hAnsi="Calibri"/>
          <w:color w:val="222A33"/>
          <w:sz w:val="24"/>
        </w:rPr>
        <w:t>Vazifa 1.1: Ichki HTTPS sertifikat o'rnatish</w:t>
      </w:r>
    </w:p>
    <w:p>
      <w:r>
        <w:rPr>
          <w:rFonts w:ascii="Calibri" w:hAnsi="Calibri"/>
          <w:b/>
          <w:color w:val="C0392B"/>
          <w:sz w:val="20"/>
        </w:rPr>
        <w:t xml:space="preserve">  [YUQORI]  </w:t>
      </w:r>
      <w:r>
        <w:rPr>
          <w:rFonts w:ascii="Calibri" w:hAnsi="Calibri"/>
          <w:i/>
          <w:color w:val="6B7380"/>
          <w:sz w:val="20"/>
        </w:rPr>
        <w:t xml:space="preserve">  Vaqt baholash: 3-5 kun    Mas'ul: DevOps</w:t>
      </w:r>
    </w:p>
    <w:p>
      <w:r>
        <w:rPr>
          <w:rFonts w:ascii="Calibri" w:hAnsi="Calibri"/>
          <w:b/>
          <w:i w:val="0"/>
          <w:color w:val="222A33"/>
          <w:sz w:val="21"/>
        </w:rPr>
        <w:t>Qadamlar:</w:t>
      </w:r>
    </w:p>
    <w:p>
      <w:pPr>
        <w:pStyle w:val="ListNumber"/>
      </w:pPr>
      <w:r>
        <w:rPr>
          <w:rFonts w:ascii="Calibri" w:hAnsi="Calibri"/>
          <w:color w:val="222A33"/>
          <w:sz w:val="21"/>
        </w:rPr>
        <w:t>Korxona ichki CA (Certificate Authority) tashkil qiling. Windows Server'da Active Directory Certificate Services yoki Linux'da oddiy OpenSSL asosidagi CA yetarli.</w:t>
      </w:r>
    </w:p>
    <w:p>
      <w:pPr>
        <w:pStyle w:val="ListNumber"/>
      </w:pPr>
      <w:r>
        <w:rPr>
          <w:rFonts w:ascii="Calibri" w:hAnsi="Calibri"/>
          <w:color w:val="222A33"/>
          <w:sz w:val="21"/>
        </w:rPr>
        <w:t>Backend (masalan itm-api.korxona.local) va frontend (itm.korxona.local) uchun server sertifikatlarini chiqaring. Sertifikatda SAN (Subject Alternative Name) sifatida DNS nomi va server IP manzilini ham ko'rsating.</w:t>
      </w:r>
    </w:p>
    <w:p>
      <w:pPr>
        <w:pStyle w:val="ListNumber"/>
      </w:pPr>
      <w:r>
        <w:rPr>
          <w:rFonts w:ascii="Calibri" w:hAnsi="Calibri"/>
          <w:color w:val="222A33"/>
          <w:sz w:val="21"/>
        </w:rPr>
        <w:t>CA ildiz sertifikatini domendagi barcha ishchi kompyuterlarga Group Policy orqali 'Trusted Root Certification Authorities' do'koniga tarqating.</w:t>
      </w:r>
    </w:p>
    <w:p>
      <w:pPr>
        <w:pStyle w:val="ListNumber"/>
      </w:pPr>
      <w:r>
        <w:rPr>
          <w:rFonts w:ascii="Calibri" w:hAnsi="Calibri"/>
          <w:color w:val="222A33"/>
          <w:sz w:val="21"/>
        </w:rPr>
        <w:t>Kestrel'ni HTTPS uchun sozlang (appsettings yoki muhit o'zgaruvchilari orqali) yoki backend oldiga TLS terminatsiya qiluvchi reverse proxy (IIS / Nginx) qo'ying.</w:t>
      </w:r>
    </w:p>
    <w:p>
      <w:pPr>
        <w:pStyle w:val="ListNumber"/>
      </w:pPr>
      <w:r>
        <w:rPr>
          <w:rFonts w:ascii="Calibri" w:hAnsi="Calibri"/>
          <w:color w:val="222A33"/>
          <w:sz w:val="21"/>
        </w:rPr>
        <w:t>Next.js frontendni ham HTTPS orqasiga qo'ying va BACKEND_URL ni https:// ga o'zgartiring.</w:t>
      </w:r>
    </w:p>
    <w:p>
      <w:pPr>
        <w:pStyle w:val="ListNumber"/>
      </w:pPr>
      <w:r>
        <w:rPr>
          <w:rFonts w:ascii="Calibri" w:hAnsi="Calibri"/>
          <w:color w:val="222A33"/>
          <w:sz w:val="21"/>
        </w:rPr>
        <w:t>AuthCookies:SecurePolicy ni 'Always' ga o'zgartiring — HTTPS ishlagach cookie'lar faqat shifrlangan kanal orqali yuborilsin.</w:t>
      </w:r>
    </w:p>
    <w:p>
      <w:pPr>
        <w:pStyle w:val="ListNumber"/>
      </w:pPr>
      <w:r>
        <w:rPr>
          <w:rFonts w:ascii="Calibri" w:hAnsi="Calibri"/>
          <w:color w:val="222A33"/>
          <w:sz w:val="21"/>
        </w:rPr>
        <w:t>HTTP portini yopmang, balki 301 redirect qilib qoldiring (UseHttpsRedirection allaqachon chaqirilgan) — eski yorliqlar ishlashda davom etadi.</w:t>
      </w:r>
    </w:p>
    <w:p>
      <w:pPr>
        <w:pStyle w:val="ListNumber"/>
      </w:pPr>
      <w:r>
        <w:rPr>
          <w:rFonts w:ascii="Calibri" w:hAnsi="Calibri"/>
          <w:color w:val="222A33"/>
          <w:sz w:val="21"/>
        </w:rPr>
        <w:t>Sertifikat muddati tugashini kuzatish uchun taqvimga eslatma qo'ying (ichki CA'da avtomatik yangilanish yo'q).</w:t>
      </w:r>
    </w:p>
    <w:p>
      <w:r>
        <w:rPr>
          <w:rFonts w:ascii="Consolas" w:hAnsi="Consolas"/>
          <w:i/>
          <w:color w:val="6B7380"/>
          <w:sz w:val="17"/>
        </w:rPr>
        <w:t>appsettings.Production.json — Kestrel HTTPS</w:t>
      </w:r>
    </w:p>
    <w:p>
      <w:pPr>
        <w:shd w:val="clear" w:color="auto" w:fill="F6F8FA"/>
        <w:spacing w:before="80" w:after="160"/>
        <w:ind w:left="170" w:right="170"/>
      </w:pPr>
      <w:r>
        <w:rPr>
          <w:rFonts w:ascii="Consolas" w:hAnsi="Consolas"/>
          <w:color w:val="24292F"/>
          <w:sz w:val="19"/>
        </w:rPr>
        <w:t>{</w:t>
      </w:r>
      <w:r>
        <w:br/>
      </w:r>
      <w:r>
        <w:rPr>
          <w:rFonts w:ascii="Consolas" w:hAnsi="Consolas"/>
          <w:color w:val="24292F"/>
          <w:sz w:val="19"/>
        </w:rPr>
        <w:t xml:space="preserve">  "Kestrel": {</w:t>
      </w:r>
      <w:r>
        <w:br/>
      </w:r>
      <w:r>
        <w:rPr>
          <w:rFonts w:ascii="Consolas" w:hAnsi="Consolas"/>
          <w:color w:val="24292F"/>
          <w:sz w:val="19"/>
        </w:rPr>
        <w:t xml:space="preserve">    "Endpoints": {</w:t>
      </w:r>
      <w:r>
        <w:br/>
      </w:r>
      <w:r>
        <w:rPr>
          <w:rFonts w:ascii="Consolas" w:hAnsi="Consolas"/>
          <w:color w:val="24292F"/>
          <w:sz w:val="19"/>
        </w:rPr>
        <w:t xml:space="preserve">      "Https": {</w:t>
      </w:r>
      <w:r>
        <w:br/>
      </w:r>
      <w:r>
        <w:rPr>
          <w:rFonts w:ascii="Consolas" w:hAnsi="Consolas"/>
          <w:color w:val="24292F"/>
          <w:sz w:val="19"/>
        </w:rPr>
        <w:t xml:space="preserve">        "Url": "https://0.0.0.0:5443",</w:t>
      </w:r>
      <w:r>
        <w:br/>
      </w:r>
      <w:r>
        <w:rPr>
          <w:rFonts w:ascii="Consolas" w:hAnsi="Consolas"/>
          <w:color w:val="24292F"/>
          <w:sz w:val="19"/>
        </w:rPr>
        <w:t xml:space="preserve">        "Certificate": { "Path": "certs/itm-api.pfx", "Password": "&lt;env-dan&gt;" }</w:t>
      </w:r>
      <w:r>
        <w:br/>
      </w:r>
      <w:r>
        <w:rPr>
          <w:rFonts w:ascii="Consolas" w:hAnsi="Consolas"/>
          <w:color w:val="24292F"/>
          <w:sz w:val="19"/>
        </w:rPr>
        <w:t xml:space="preserve">      }</w:t>
      </w:r>
      <w:r>
        <w:br/>
      </w:r>
      <w:r>
        <w:rPr>
          <w:rFonts w:ascii="Consolas" w:hAnsi="Consolas"/>
          <w:color w:val="24292F"/>
          <w:sz w:val="19"/>
        </w:rPr>
        <w:t xml:space="preserve">    }</w:t>
      </w:r>
      <w:r>
        <w:br/>
      </w:r>
      <w:r>
        <w:rPr>
          <w:rFonts w:ascii="Consolas" w:hAnsi="Consolas"/>
          <w:color w:val="24292F"/>
          <w:sz w:val="19"/>
        </w:rPr>
        <w:t xml:space="preserve">  },</w:t>
      </w:r>
      <w:r>
        <w:br/>
      </w:r>
      <w:r>
        <w:rPr>
          <w:rFonts w:ascii="Consolas" w:hAnsi="Consolas"/>
          <w:color w:val="24292F"/>
          <w:sz w:val="19"/>
        </w:rPr>
        <w:t xml:space="preserve">  "AuthCookies": { "SecurePolicy": "Always" }</w:t>
      </w:r>
      <w:r>
        <w:br/>
      </w:r>
      <w:r>
        <w:rPr>
          <w:rFonts w:ascii="Consolas" w:hAnsi="Consolas"/>
          <w:color w:val="24292F"/>
          <w:sz w:val="19"/>
        </w:rPr>
        <w:t>}</w:t>
      </w:r>
    </w:p>
    <w:p>
      <w:r>
        <w:rPr>
          <w:rFonts w:ascii="Consolas" w:hAnsi="Consolas"/>
          <w:i/>
          <w:color w:val="6B7380"/>
          <w:sz w:val="17"/>
        </w:rPr>
        <w:t>OpenSSL — ichki CA va server sertifikati</w:t>
      </w:r>
    </w:p>
    <w:p>
      <w:pPr>
        <w:shd w:val="clear" w:color="auto" w:fill="F6F8FA"/>
        <w:spacing w:before="80" w:after="160"/>
        <w:ind w:left="170" w:right="170"/>
      </w:pPr>
      <w:r>
        <w:rPr>
          <w:rFonts w:ascii="Consolas" w:hAnsi="Consolas"/>
          <w:color w:val="24292F"/>
          <w:sz w:val="19"/>
        </w:rPr>
        <w:t>openssl genrsa -out ca.key 4096</w:t>
      </w:r>
      <w:r>
        <w:br/>
      </w:r>
      <w:r>
        <w:rPr>
          <w:rFonts w:ascii="Consolas" w:hAnsi="Consolas"/>
          <w:color w:val="24292F"/>
          <w:sz w:val="19"/>
        </w:rPr>
        <w:t>openssl req -x509 -new -nodes -key ca.key -sha256 -days 3650 -out ca.crt</w:t>
      </w:r>
      <w:r>
        <w:br/>
      </w:r>
      <w:r>
        <w:rPr>
          <w:rFonts w:ascii="Consolas" w:hAnsi="Consolas"/>
          <w:color w:val="24292F"/>
          <w:sz w:val="19"/>
        </w:rPr>
        <w:t>openssl req -new -nodes -out itm.csr -newkey rsa:2048 -keyout itm.key</w:t>
      </w:r>
      <w:r>
        <w:br/>
      </w:r>
      <w:r>
        <w:rPr>
          <w:rFonts w:ascii="Consolas" w:hAnsi="Consolas"/>
          <w:color w:val="24292F"/>
          <w:sz w:val="19"/>
        </w:rPr>
        <w:t>openssl x509 -req -in itm.csr -CA ca.crt -CAkey ca.key -CAcreateserial -out itm.crt -days 825 -sha256 -extfile san.cnf</w:t>
      </w:r>
    </w:p>
    <w:p>
      <w:r>
        <w:rPr>
          <w:rFonts w:ascii="Calibri" w:hAnsi="Calibri"/>
          <w:b/>
          <w:i w:val="0"/>
          <w:color w:val="222A33"/>
          <w:sz w:val="21"/>
        </w:rPr>
        <w:t>Tekshirish mezonlari:</w:t>
      </w:r>
    </w:p>
    <w:p>
      <w:pPr>
        <w:pStyle w:val="ListBullet"/>
        <w:ind w:left="340"/>
      </w:pPr>
      <w:r>
        <w:rPr>
          <w:rFonts w:ascii="Calibri" w:hAnsi="Calibri"/>
          <w:color w:val="222A33"/>
          <w:sz w:val="21"/>
        </w:rPr>
        <w:t>Brauzerda ogohlantirish chiqmasdan https:// orqali kirish mumkin.</w:t>
      </w:r>
    </w:p>
    <w:p>
      <w:pPr>
        <w:pStyle w:val="ListBullet"/>
        <w:ind w:left="340"/>
      </w:pPr>
      <w:r>
        <w:rPr>
          <w:rFonts w:ascii="Calibri" w:hAnsi="Calibri"/>
          <w:color w:val="222A33"/>
          <w:sz w:val="21"/>
        </w:rPr>
        <w:t>Wireshark bilan tarmoqni tinglaganda login parol va cookie ko'rinmaydi.</w:t>
      </w:r>
    </w:p>
    <w:p>
      <w:pPr>
        <w:pStyle w:val="ListBullet"/>
        <w:ind w:left="340"/>
      </w:pPr>
      <w:r>
        <w:rPr>
          <w:rFonts w:ascii="Calibri" w:hAnsi="Calibri"/>
          <w:color w:val="222A33"/>
          <w:sz w:val="21"/>
        </w:rPr>
        <w:t>access_token va refresh_token cookie'larida Secure atributi bor (DevTools -&gt; Application).</w:t>
      </w:r>
    </w:p>
    <w:p>
      <w:pPr>
        <w:pStyle w:val="ListBullet"/>
        <w:ind w:left="340"/>
      </w:pPr>
      <w:r>
        <w:rPr>
          <w:rFonts w:ascii="Calibri" w:hAnsi="Calibri"/>
          <w:color w:val="222A33"/>
          <w:sz w:val="21"/>
        </w:rPr>
        <w:t>HTTP manzil HTTPS ga avtomatik yo'naltiriladi.</w:t>
      </w:r>
    </w:p>
    <w:p>
      <w:r>
        <w:rPr>
          <w:rFonts w:ascii="Calibri" w:hAnsi="Calibri"/>
          <w:b/>
          <w:i/>
          <w:color w:val="6B7380"/>
          <w:sz w:val="20"/>
        </w:rPr>
        <w:t>Eslatmalar (offline/intranet kontekst):</w:t>
      </w:r>
    </w:p>
    <w:p>
      <w:pPr>
        <w:pStyle w:val="ListBullet"/>
        <w:ind w:left="340"/>
      </w:pPr>
      <w:r>
        <w:rPr>
          <w:rFonts w:ascii="Calibri" w:hAnsi="Calibri"/>
          <w:color w:val="222A33"/>
          <w:sz w:val="21"/>
        </w:rPr>
        <w:t>Let's Encrypt internetsiz ishlamaydi — faqat ichki CA yoki self-signed variant mos keladi.</w:t>
      </w:r>
    </w:p>
    <w:p>
      <w:pPr>
        <w:pStyle w:val="ListBullet"/>
        <w:ind w:left="340"/>
      </w:pPr>
      <w:r>
        <w:rPr>
          <w:rFonts w:ascii="Calibri" w:hAnsi="Calibri"/>
          <w:color w:val="222A33"/>
          <w:sz w:val="21"/>
        </w:rPr>
        <w:t>Sertifikat muddatini 1 yildan uzun qilmang; ildiz CA uchun 10 yil maqbul.</w:t>
      </w:r>
    </w:p>
    <w:p>
      <w:pPr>
        <w:pStyle w:val="ListBullet"/>
        <w:ind w:left="340"/>
      </w:pPr>
      <w:r>
        <w:rPr>
          <w:rFonts w:ascii="Calibri" w:hAnsi="Calibri"/>
          <w:color w:val="222A33"/>
          <w:sz w:val="21"/>
        </w:rPr>
        <w:t>Modbus poller va boshqa fon xizmatlari HTTPS o'zgarishidan ta'sirlanmaydi.</w:t>
      </w:r>
    </w:p>
    <w:p>
      <w:pPr>
        <w:pStyle w:val="Heading3"/>
      </w:pPr>
      <w:r>
        <w:rPr>
          <w:rFonts w:ascii="Calibri" w:hAnsi="Calibri"/>
          <w:color w:val="222A33"/>
          <w:sz w:val="24"/>
        </w:rPr>
        <w:t>Vazifa 1.2: Rate limit chegaralarini qattiqlashtirish va X-Forwarded-For ishonch chegarasi</w:t>
      </w:r>
    </w:p>
    <w:p>
      <w:r>
        <w:rPr>
          <w:rFonts w:ascii="Calibri" w:hAnsi="Calibri"/>
          <w:b/>
          <w:color w:val="C0392B"/>
          <w:sz w:val="20"/>
        </w:rPr>
        <w:t xml:space="preserve">  [YUQORI]  </w:t>
      </w:r>
      <w:r>
        <w:rPr>
          <w:rFonts w:ascii="Calibri" w:hAnsi="Calibri"/>
          <w:i/>
          <w:color w:val="6B7380"/>
          <w:sz w:val="20"/>
        </w:rPr>
        <w:t xml:space="preserve">  Vaqt baholash: 1-2 kun    Mas'ul: Backend dasturchi + DevOps</w:t>
      </w:r>
    </w:p>
    <w:p>
      <w:r>
        <w:rPr>
          <w:rFonts w:ascii="Calibri" w:hAnsi="Calibri"/>
          <w:b/>
          <w:i w:val="0"/>
          <w:color w:val="222A33"/>
          <w:sz w:val="21"/>
        </w:rPr>
        <w:t>Qadamlar:</w:t>
      </w:r>
    </w:p>
    <w:p>
      <w:pPr>
        <w:pStyle w:val="ListNumber"/>
      </w:pPr>
      <w:r>
        <w:rPr>
          <w:rFonts w:ascii="Calibri" w:hAnsi="Calibri"/>
          <w:color w:val="222A33"/>
          <w:sz w:val="21"/>
        </w:rPr>
        <w:t>Program.cs dagi ForwardedHeadersOptions da KnownNetworks.Clear() va KnownProxies.Clear() chaqiruvlarini olib tashlang.</w:t>
      </w:r>
    </w:p>
    <w:p>
      <w:pPr>
        <w:pStyle w:val="ListNumber"/>
      </w:pPr>
      <w:r>
        <w:rPr>
          <w:rFonts w:ascii="Calibri" w:hAnsi="Calibri"/>
          <w:color w:val="222A33"/>
          <w:sz w:val="21"/>
        </w:rPr>
        <w:t>Buning o'rniga KnownProxies ga faqat Next.js frontend serverining haqiqiy IP manzilini qo'shing (yoki KnownNetworks ga o'sha kichik tarmoqni).</w:t>
      </w:r>
    </w:p>
    <w:p>
      <w:pPr>
        <w:pStyle w:val="ListNumber"/>
      </w:pPr>
      <w:r>
        <w:rPr>
          <w:rFonts w:ascii="Calibri" w:hAnsi="Calibri"/>
          <w:color w:val="222A33"/>
          <w:sz w:val="21"/>
        </w:rPr>
        <w:t>Proksi IP sini konfiguratsiyadan oling (masalan ForwardedHeaders:KnownProxies massivi) — kod o'zgarmasdan muhitga moslashsin.</w:t>
      </w:r>
    </w:p>
    <w:p>
      <w:pPr>
        <w:pStyle w:val="ListNumber"/>
      </w:pPr>
      <w:r>
        <w:rPr>
          <w:rFonts w:ascii="Calibri" w:hAnsi="Calibri"/>
          <w:color w:val="222A33"/>
          <w:sz w:val="21"/>
        </w:rPr>
        <w:t>login siyosatidagi PermitLimit ni 300/daqiqadan real qiymatga tushiring: bitta IP uchun 10-20/daqiqa yetarli (lockout allaqachon 5 urinishda ishga tushadi).</w:t>
      </w:r>
    </w:p>
    <w:p>
      <w:pPr>
        <w:pStyle w:val="ListNumber"/>
      </w:pPr>
      <w:r>
        <w:rPr>
          <w:rFonts w:ascii="Calibri" w:hAnsi="Calibri"/>
          <w:color w:val="222A33"/>
          <w:sz w:val="21"/>
        </w:rPr>
        <w:t>Xato javobidagi 'Yana N ta urinish qoldi' matnini qayta ko'rib chiqing — foydalanuvchi qulayligi va ma'lumot oshkorligi o'rtasidagi muvozanatni tanlang.</w:t>
      </w:r>
    </w:p>
    <w:p>
      <w:pPr>
        <w:pStyle w:val="ListNumber"/>
      </w:pPr>
      <w:r>
        <w:rPr>
          <w:rFonts w:ascii="Calibri" w:hAnsi="Calibri"/>
          <w:color w:val="222A33"/>
          <w:sz w:val="21"/>
        </w:rPr>
        <w:t>O'zgarishdan keyin ikki mashinadan bir vaqtda login qilib, limit har bir mijoz uchun alohida hisoblanishini tekshiring.</w:t>
      </w:r>
    </w:p>
    <w:p>
      <w:r>
        <w:rPr>
          <w:rFonts w:ascii="Consolas" w:hAnsi="Consolas"/>
          <w:i/>
          <w:color w:val="6B7380"/>
          <w:sz w:val="17"/>
        </w:rPr>
        <w:t>C# — ishonchli proksi ro'yxati</w:t>
      </w:r>
    </w:p>
    <w:p>
      <w:pPr>
        <w:shd w:val="clear" w:color="auto" w:fill="F6F8FA"/>
        <w:spacing w:before="80" w:after="160"/>
        <w:ind w:left="170" w:right="170"/>
      </w:pPr>
      <w:r>
        <w:rPr>
          <w:rFonts w:ascii="Consolas" w:hAnsi="Consolas"/>
          <w:color w:val="24292F"/>
          <w:sz w:val="19"/>
        </w:rPr>
        <w:t>var forwardedOptions = new ForwardedHeadersOptions</w:t>
      </w:r>
      <w:r>
        <w:br/>
      </w:r>
      <w:r>
        <w:rPr>
          <w:rFonts w:ascii="Consolas" w:hAnsi="Consolas"/>
          <w:color w:val="24292F"/>
          <w:sz w:val="19"/>
        </w:rPr>
        <w:t>{</w:t>
      </w:r>
      <w:r>
        <w:br/>
      </w:r>
      <w:r>
        <w:rPr>
          <w:rFonts w:ascii="Consolas" w:hAnsi="Consolas"/>
          <w:color w:val="24292F"/>
          <w:sz w:val="19"/>
        </w:rPr>
        <w:t xml:space="preserve">    ForwardedHeaders = ForwardedHeaders.XForwardedFor | ForwardedHeaders.XForwardedProto</w:t>
      </w:r>
      <w:r>
        <w:br/>
      </w:r>
      <w:r>
        <w:rPr>
          <w:rFonts w:ascii="Consolas" w:hAnsi="Consolas"/>
          <w:color w:val="24292F"/>
          <w:sz w:val="19"/>
        </w:rPr>
        <w:t>};</w:t>
      </w:r>
      <w:r>
        <w:br/>
      </w:r>
      <w:r>
        <w:rPr>
          <w:rFonts w:ascii="Consolas" w:hAnsi="Consolas"/>
          <w:color w:val="24292F"/>
          <w:sz w:val="19"/>
        </w:rPr>
        <w:t>forwardedOptions.KnownProxies.Clear();</w:t>
      </w:r>
      <w:r>
        <w:br/>
      </w:r>
      <w:r>
        <w:rPr>
          <w:rFonts w:ascii="Consolas" w:hAnsi="Consolas"/>
          <w:color w:val="24292F"/>
          <w:sz w:val="19"/>
        </w:rPr>
        <w:t>foreach (var ip in builder.Configuration.GetSection("ForwardedHeaders:KnownProxies").Get&lt;string[]&gt;() ?? [])</w:t>
      </w:r>
      <w:r>
        <w:br/>
      </w:r>
      <w:r>
        <w:rPr>
          <w:rFonts w:ascii="Consolas" w:hAnsi="Consolas"/>
          <w:color w:val="24292F"/>
          <w:sz w:val="19"/>
        </w:rPr>
        <w:t xml:space="preserve">    forwardedOptions.KnownProxies.Add(IPAddress.Parse(ip));</w:t>
      </w:r>
      <w:r>
        <w:br/>
      </w:r>
      <w:r>
        <w:rPr>
          <w:rFonts w:ascii="Consolas" w:hAnsi="Consolas"/>
          <w:color w:val="24292F"/>
          <w:sz w:val="19"/>
        </w:rPr>
        <w:t>app.UseForwardedHeaders(forwardedOptions);</w:t>
      </w:r>
    </w:p>
    <w:p>
      <w:r>
        <w:rPr>
          <w:rFonts w:ascii="Calibri" w:hAnsi="Calibri"/>
          <w:b/>
          <w:i w:val="0"/>
          <w:color w:val="222A33"/>
          <w:sz w:val="21"/>
        </w:rPr>
        <w:t>Tekshirish mezonlari:</w:t>
      </w:r>
    </w:p>
    <w:p>
      <w:pPr>
        <w:pStyle w:val="ListBullet"/>
        <w:ind w:left="340"/>
      </w:pPr>
      <w:r>
        <w:rPr>
          <w:rFonts w:ascii="Calibri" w:hAnsi="Calibri"/>
          <w:color w:val="222A33"/>
          <w:sz w:val="21"/>
        </w:rPr>
        <w:t>Qo'lda X-Forwarded-For header'i yuborilgan so'rovda RemoteIpAddress o'zgarmaydi (proksi ro'yxatida bo'lmagan manbadan).</w:t>
      </w:r>
    </w:p>
    <w:p>
      <w:pPr>
        <w:pStyle w:val="ListBullet"/>
        <w:ind w:left="340"/>
      </w:pPr>
      <w:r>
        <w:rPr>
          <w:rFonts w:ascii="Calibri" w:hAnsi="Calibri"/>
          <w:color w:val="222A33"/>
          <w:sz w:val="21"/>
        </w:rPr>
        <w:t>Next.js proksi orqali kelgan so'rovlarda haqiqiy mijoz IP si aniqlanadi.</w:t>
      </w:r>
    </w:p>
    <w:p>
      <w:pPr>
        <w:pStyle w:val="ListBullet"/>
        <w:ind w:left="340"/>
      </w:pPr>
      <w:r>
        <w:rPr>
          <w:rFonts w:ascii="Calibri" w:hAnsi="Calibri"/>
          <w:color w:val="222A33"/>
          <w:sz w:val="21"/>
        </w:rPr>
        <w:t>Bitta IP dan 20 dan ortiq login urinishi 429 bilan rad etiladi.</w:t>
      </w:r>
    </w:p>
    <w:p>
      <w:r>
        <w:rPr>
          <w:rFonts w:ascii="Calibri" w:hAnsi="Calibri"/>
          <w:b/>
          <w:i/>
          <w:color w:val="6B7380"/>
          <w:sz w:val="20"/>
        </w:rPr>
        <w:t>Eslatmalar (offline/intranet kontekst):</w:t>
      </w:r>
    </w:p>
    <w:p>
      <w:pPr>
        <w:pStyle w:val="ListBullet"/>
        <w:ind w:left="340"/>
      </w:pPr>
      <w:r>
        <w:rPr>
          <w:rFonts w:ascii="Calibri" w:hAnsi="Calibri"/>
          <w:color w:val="222A33"/>
          <w:sz w:val="21"/>
        </w:rPr>
        <w:t>Frontend va backend bitta serverda bo'lsa, KnownProxies ga 127.0.0.1 va ::1 yetarli.</w:t>
      </w:r>
    </w:p>
    <w:p>
      <w:r>
        <w:br w:type="page"/>
      </w:r>
    </w:p>
    <w:p>
      <w:pPr>
        <w:pStyle w:val="Heading2"/>
      </w:pPr>
      <w:r>
        <w:rPr>
          <w:rFonts w:ascii="Calibri" w:hAnsi="Calibri"/>
          <w:color w:val="222A33"/>
          <w:sz w:val="28"/>
        </w:rPr>
        <w:t>4.2. Sprint 2 — O'RTA vazifalar (3-4 hafta)</w:t>
      </w:r>
    </w:p>
    <w:p>
      <w:pPr>
        <w:pStyle w:val="Heading3"/>
      </w:pPr>
      <w:r>
        <w:rPr>
          <w:rFonts w:ascii="Calibri" w:hAnsi="Calibri"/>
          <w:color w:val="222A33"/>
          <w:sz w:val="24"/>
        </w:rPr>
        <w:t>Vazifa 2.1: Xavfsizlik hodisalari audit trail'ini to'ldirish</w:t>
      </w:r>
    </w:p>
    <w:p>
      <w:r>
        <w:rPr>
          <w:rFonts w:ascii="Calibri" w:hAnsi="Calibri"/>
          <w:b/>
          <w:color w:val="C28216"/>
          <w:sz w:val="20"/>
        </w:rPr>
        <w:t xml:space="preserve">  [O'RTA]  </w:t>
      </w:r>
      <w:r>
        <w:rPr>
          <w:rFonts w:ascii="Calibri" w:hAnsi="Calibri"/>
          <w:i/>
          <w:color w:val="6B7380"/>
          <w:sz w:val="20"/>
        </w:rPr>
        <w:t xml:space="preserve">  Vaqt baholash: 4-6 kun    Mas'ul: Backend dasturchi</w:t>
      </w:r>
    </w:p>
    <w:p>
      <w:r>
        <w:rPr>
          <w:rFonts w:ascii="Calibri" w:hAnsi="Calibri"/>
          <w:b/>
          <w:i w:val="0"/>
          <w:color w:val="222A33"/>
          <w:sz w:val="21"/>
        </w:rPr>
        <w:t>Qadamlar:</w:t>
      </w:r>
    </w:p>
    <w:p>
      <w:pPr>
        <w:pStyle w:val="ListNumber"/>
      </w:pPr>
      <w:r>
        <w:rPr>
          <w:rFonts w:ascii="Calibri" w:hAnsi="Calibri"/>
          <w:color w:val="222A33"/>
          <w:sz w:val="21"/>
        </w:rPr>
        <w:t>LoginAttempt entity'siga UserAgent ustunini qo'shing va AuthService.RecordAttemptAsync ichida to'ldiring (migration bilan).</w:t>
      </w:r>
    </w:p>
    <w:p>
      <w:pPr>
        <w:pStyle w:val="ListNumber"/>
      </w:pPr>
      <w:r>
        <w:rPr>
          <w:rFonts w:ascii="Calibri" w:hAnsi="Calibri"/>
          <w:color w:val="222A33"/>
          <w:sz w:val="21"/>
        </w:rPr>
        <w:t>Permission denied hodisalarini yozing: PermissionAuthorizationHandler'da requirement bajarilmaganda foydalanuvchi ID, so'ralgan ruxsat, yo'l va IP bilan log yozuvi qoldiring.</w:t>
      </w:r>
    </w:p>
    <w:p>
      <w:pPr>
        <w:pStyle w:val="ListNumber"/>
      </w:pPr>
      <w:r>
        <w:rPr>
          <w:rFonts w:ascii="Calibri" w:hAnsi="Calibri"/>
          <w:color w:val="222A33"/>
          <w:sz w:val="21"/>
        </w:rPr>
        <w:t>Refresh token hodisalarini yozing: rotation, revoke va ayniqsa reuse detection — oxirgisi hujum belgisi, shuning uchun alohida darajada (Warning) loglansin.</w:t>
      </w:r>
    </w:p>
    <w:p>
      <w:pPr>
        <w:pStyle w:val="ListNumber"/>
      </w:pPr>
      <w:r>
        <w:rPr>
          <w:rFonts w:ascii="Calibri" w:hAnsi="Calibri"/>
          <w:color w:val="222A33"/>
          <w:sz w:val="21"/>
        </w:rPr>
        <w:t>Yozuvlarni ko'rish uchun endpoint qo'shing: GET /api/security/login-attempts (sahifalash va login/IP/sana bo'yicha filtr bilan), [HasPermission("Users.View")] ostida.</w:t>
      </w:r>
    </w:p>
    <w:p>
      <w:pPr>
        <w:pStyle w:val="ListNumber"/>
      </w:pPr>
      <w:r>
        <w:rPr>
          <w:rFonts w:ascii="Calibri" w:hAnsi="Calibri"/>
          <w:color w:val="222A33"/>
          <w:sz w:val="21"/>
        </w:rPr>
        <w:t>Frontendda 'Xavfsizlik jurnali' sahifasini yarating — muvaffaqiyatsiz urinishlar, bloklangan hisoblar va ruxsat rad etilishlari ko'rinsin.</w:t>
      </w:r>
    </w:p>
    <w:p>
      <w:pPr>
        <w:pStyle w:val="ListNumber"/>
      </w:pPr>
      <w:r>
        <w:rPr>
          <w:rFonts w:ascii="Calibri" w:hAnsi="Calibri"/>
          <w:color w:val="222A33"/>
          <w:sz w:val="21"/>
        </w:rPr>
        <w:t>Retention siyosatini belgilang: masalan 180 kundan eski LoginAttempts yozuvlarini o'chiruvchi fon xizmati (kuniga bir marta).</w:t>
      </w:r>
    </w:p>
    <w:p>
      <w:pPr>
        <w:pStyle w:val="ListNumber"/>
      </w:pPr>
      <w:r>
        <w:rPr>
          <w:rFonts w:ascii="Calibri" w:hAnsi="Calibri"/>
          <w:color w:val="222A33"/>
          <w:sz w:val="21"/>
        </w:rPr>
        <w:t>Loglarni fayl sifatida saqlash uchun strukturalangan logging (Serilog) qo'shing — keyinchalik ichki ELK/Loki ga uzatish oson bo'ladi.</w:t>
      </w:r>
    </w:p>
    <w:p>
      <w:r>
        <w:rPr>
          <w:rFonts w:ascii="Consolas" w:hAnsi="Consolas"/>
          <w:i/>
          <w:color w:val="6B7380"/>
          <w:sz w:val="17"/>
        </w:rPr>
        <w:t>C# — permission denied logi</w:t>
      </w:r>
    </w:p>
    <w:p>
      <w:pPr>
        <w:shd w:val="clear" w:color="auto" w:fill="F6F8FA"/>
        <w:spacing w:before="80" w:after="160"/>
        <w:ind w:left="170" w:right="170"/>
      </w:pPr>
      <w:r>
        <w:rPr>
          <w:rFonts w:ascii="Consolas" w:hAnsi="Consolas"/>
          <w:color w:val="24292F"/>
          <w:sz w:val="19"/>
        </w:rPr>
        <w:t>if (pairs.Any(p =&gt; $"{p.Module}.{p.Action}" == requirement.Permission))</w:t>
      </w:r>
      <w:r>
        <w:br/>
      </w:r>
      <w:r>
        <w:rPr>
          <w:rFonts w:ascii="Consolas" w:hAnsi="Consolas"/>
          <w:color w:val="24292F"/>
          <w:sz w:val="19"/>
        </w:rPr>
        <w:t>{</w:t>
      </w:r>
      <w:r>
        <w:br/>
      </w:r>
      <w:r>
        <w:rPr>
          <w:rFonts w:ascii="Consolas" w:hAnsi="Consolas"/>
          <w:color w:val="24292F"/>
          <w:sz w:val="19"/>
        </w:rPr>
        <w:t xml:space="preserve">    context.Succeed(requirement);</w:t>
      </w:r>
      <w:r>
        <w:br/>
      </w:r>
      <w:r>
        <w:rPr>
          <w:rFonts w:ascii="Consolas" w:hAnsi="Consolas"/>
          <w:color w:val="24292F"/>
          <w:sz w:val="19"/>
        </w:rPr>
        <w:t>}</w:t>
      </w:r>
      <w:r>
        <w:br/>
      </w:r>
      <w:r>
        <w:rPr>
          <w:rFonts w:ascii="Consolas" w:hAnsi="Consolas"/>
          <w:color w:val="24292F"/>
          <w:sz w:val="19"/>
        </w:rPr>
        <w:t>else</w:t>
      </w:r>
      <w:r>
        <w:br/>
      </w:r>
      <w:r>
        <w:rPr>
          <w:rFonts w:ascii="Consolas" w:hAnsi="Consolas"/>
          <w:color w:val="24292F"/>
          <w:sz w:val="19"/>
        </w:rPr>
        <w:t>{</w:t>
      </w:r>
      <w:r>
        <w:br/>
      </w:r>
      <w:r>
        <w:rPr>
          <w:rFonts w:ascii="Consolas" w:hAnsi="Consolas"/>
          <w:color w:val="24292F"/>
          <w:sz w:val="19"/>
        </w:rPr>
        <w:t xml:space="preserve">    _logger.LogWarning(</w:t>
      </w:r>
      <w:r>
        <w:br/>
      </w:r>
      <w:r>
        <w:rPr>
          <w:rFonts w:ascii="Consolas" w:hAnsi="Consolas"/>
          <w:color w:val="24292F"/>
          <w:sz w:val="19"/>
        </w:rPr>
        <w:t xml:space="preserve">        "Permission denied. UserId={UserId} Permission={Permission} Path={Path} Ip={Ip}",</w:t>
      </w:r>
      <w:r>
        <w:br/>
      </w:r>
      <w:r>
        <w:rPr>
          <w:rFonts w:ascii="Consolas" w:hAnsi="Consolas"/>
          <w:color w:val="24292F"/>
          <w:sz w:val="19"/>
        </w:rPr>
        <w:t xml:space="preserve">        userId, requirement.Permission, path, ip);</w:t>
      </w:r>
      <w:r>
        <w:br/>
      </w:r>
      <w:r>
        <w:rPr>
          <w:rFonts w:ascii="Consolas" w:hAnsi="Consolas"/>
          <w:color w:val="24292F"/>
          <w:sz w:val="19"/>
        </w:rPr>
        <w:t>}</w:t>
      </w:r>
    </w:p>
    <w:p>
      <w:r>
        <w:rPr>
          <w:rFonts w:ascii="Calibri" w:hAnsi="Calibri"/>
          <w:b/>
          <w:i w:val="0"/>
          <w:color w:val="222A33"/>
          <w:sz w:val="21"/>
        </w:rPr>
        <w:t>Tekshirish mezonlari:</w:t>
      </w:r>
    </w:p>
    <w:p>
      <w:pPr>
        <w:pStyle w:val="ListBullet"/>
        <w:ind w:left="340"/>
      </w:pPr>
      <w:r>
        <w:rPr>
          <w:rFonts w:ascii="Calibri" w:hAnsi="Calibri"/>
          <w:color w:val="222A33"/>
          <w:sz w:val="21"/>
        </w:rPr>
        <w:t>Muvaffaqiyatsiz login urinishi jurnalda IP va user-agent bilan ko'rinadi.</w:t>
      </w:r>
    </w:p>
    <w:p>
      <w:pPr>
        <w:pStyle w:val="ListBullet"/>
        <w:ind w:left="340"/>
      </w:pPr>
      <w:r>
        <w:rPr>
          <w:rFonts w:ascii="Calibri" w:hAnsi="Calibri"/>
          <w:color w:val="222A33"/>
          <w:sz w:val="21"/>
        </w:rPr>
        <w:t>Ruxsati yo'q endpointga murojaat qilinganda log yozuvi paydo bo'ladi.</w:t>
      </w:r>
    </w:p>
    <w:p>
      <w:pPr>
        <w:pStyle w:val="ListBullet"/>
        <w:ind w:left="340"/>
      </w:pPr>
      <w:r>
        <w:rPr>
          <w:rFonts w:ascii="Calibri" w:hAnsi="Calibri"/>
          <w:color w:val="222A33"/>
          <w:sz w:val="21"/>
        </w:rPr>
        <w:t>Refresh token qayta ishlatilganda Warning darajasidagi yozuv chiqadi.</w:t>
      </w:r>
    </w:p>
    <w:p>
      <w:pPr>
        <w:pStyle w:val="ListBullet"/>
        <w:ind w:left="340"/>
      </w:pPr>
      <w:r>
        <w:rPr>
          <w:rFonts w:ascii="Calibri" w:hAnsi="Calibri"/>
          <w:color w:val="222A33"/>
          <w:sz w:val="21"/>
        </w:rPr>
        <w:t>180 kundan eski yozuvlar avtomatik o'chiriladi.</w:t>
      </w:r>
    </w:p>
    <w:p>
      <w:r>
        <w:rPr>
          <w:rFonts w:ascii="Calibri" w:hAnsi="Calibri"/>
          <w:b/>
          <w:i/>
          <w:color w:val="6B7380"/>
          <w:sz w:val="20"/>
        </w:rPr>
        <w:t>Eslatmalar (offline/intranet kontekst):</w:t>
      </w:r>
    </w:p>
    <w:p>
      <w:pPr>
        <w:pStyle w:val="ListBullet"/>
        <w:ind w:left="340"/>
      </w:pPr>
      <w:r>
        <w:rPr>
          <w:rFonts w:ascii="Calibri" w:hAnsi="Calibri"/>
          <w:color w:val="222A33"/>
          <w:sz w:val="21"/>
        </w:rPr>
        <w:t>ELK yoki Loki o'rniga oddiy fayl loglari + Grafana Agent ham intranetda yetarli.</w:t>
      </w:r>
    </w:p>
    <w:p>
      <w:pPr>
        <w:pStyle w:val="ListBullet"/>
        <w:ind w:left="340"/>
      </w:pPr>
      <w:r>
        <w:rPr>
          <w:rFonts w:ascii="Calibri" w:hAnsi="Calibri"/>
          <w:color w:val="222A33"/>
          <w:sz w:val="21"/>
        </w:rPr>
        <w:t>Jurnal sahifasi PII (login nomlari va IP) ko'rsatgani uchun uni alohida ruxsat ostiga oling.</w:t>
      </w:r>
    </w:p>
    <w:p>
      <w:pPr>
        <w:pStyle w:val="Heading3"/>
      </w:pPr>
      <w:r>
        <w:rPr>
          <w:rFonts w:ascii="Calibri" w:hAnsi="Calibri"/>
          <w:color w:val="222A33"/>
          <w:sz w:val="24"/>
        </w:rPr>
        <w:t>Vazifa 2.2: Zaif paketlarni almashtirish va dependency audit jarayoni</w:t>
      </w:r>
    </w:p>
    <w:p>
      <w:r>
        <w:rPr>
          <w:rFonts w:ascii="Calibri" w:hAnsi="Calibri"/>
          <w:b/>
          <w:color w:val="C28216"/>
          <w:sz w:val="20"/>
        </w:rPr>
        <w:t xml:space="preserve">  [O'RTA]  </w:t>
      </w:r>
      <w:r>
        <w:rPr>
          <w:rFonts w:ascii="Calibri" w:hAnsi="Calibri"/>
          <w:i/>
          <w:color w:val="6B7380"/>
          <w:sz w:val="20"/>
        </w:rPr>
        <w:t xml:space="preserve">  Vaqt baholash: 1 hafta    Mas'ul: DevOps + Tech lead</w:t>
      </w:r>
    </w:p>
    <w:p>
      <w:r>
        <w:rPr>
          <w:rFonts w:ascii="Calibri" w:hAnsi="Calibri"/>
          <w:b/>
          <w:i w:val="0"/>
          <w:color w:val="222A33"/>
          <w:sz w:val="21"/>
        </w:rPr>
        <w:t>Qadamlar:</w:t>
      </w:r>
    </w:p>
    <w:p>
      <w:pPr>
        <w:pStyle w:val="ListNumber"/>
      </w:pPr>
      <w:r>
        <w:rPr>
          <w:rFonts w:ascii="Calibri" w:hAnsi="Calibri"/>
          <w:color w:val="222A33"/>
          <w:sz w:val="21"/>
        </w:rPr>
        <w:t>xlsx (SheetJS) 0.18.5 ni almashtiring. Uch variantdan birini tanlang: (a) SheetJS'ning rasmiy 0.20+ versiyasini ichki mirror'ga joylash, (b) exceljs ga o'tish, (c) Excel importni backendga ko'chirish (ClosedXML).</w:t>
      </w:r>
    </w:p>
    <w:p>
      <w:pPr>
        <w:pStyle w:val="ListNumber"/>
      </w:pPr>
      <w:r>
        <w:rPr>
          <w:rFonts w:ascii="Calibri" w:hAnsi="Calibri"/>
          <w:color w:val="222A33"/>
          <w:sz w:val="21"/>
        </w:rPr>
        <w:t>html2pdf.js va mammoth uchun ham muqobil qidiring yoki ular ishlaydigan fayllarni ishonchli manba bilan cheklang.</w:t>
      </w:r>
    </w:p>
    <w:p>
      <w:pPr>
        <w:pStyle w:val="ListNumber"/>
      </w:pPr>
      <w:r>
        <w:rPr>
          <w:rFonts w:ascii="Calibri" w:hAnsi="Calibri"/>
          <w:color w:val="222A33"/>
          <w:sz w:val="21"/>
        </w:rPr>
        <w:t>npm audit --omit=dev va dotnet list package --vulnerable buyruqlarini ishga tushiring, natijani hujjat sifatida saqlang.</w:t>
      </w:r>
    </w:p>
    <w:p>
      <w:pPr>
        <w:pStyle w:val="ListNumber"/>
      </w:pPr>
      <w:r>
        <w:rPr>
          <w:rFonts w:ascii="Calibri" w:hAnsi="Calibri"/>
          <w:color w:val="222A33"/>
          <w:sz w:val="21"/>
        </w:rPr>
        <w:t>Ichki NPM mirror (Verdaccio) va NuGet feed (Nexus / BaGet) o'rnating; barcha paketlar faqat shu manbadan olinsin.</w:t>
      </w:r>
    </w:p>
    <w:p>
      <w:pPr>
        <w:pStyle w:val="ListNumber"/>
      </w:pPr>
      <w:r>
        <w:rPr>
          <w:rFonts w:ascii="Calibri" w:hAnsi="Calibri"/>
          <w:color w:val="222A33"/>
          <w:sz w:val="21"/>
        </w:rPr>
        <w:t>package-lock.json va .csproj versiyalarini qat'iy (pinned) qiling — ^ prefiksini olib tashlang.</w:t>
      </w:r>
    </w:p>
    <w:p>
      <w:pPr>
        <w:pStyle w:val="ListNumber"/>
      </w:pPr>
      <w:r>
        <w:rPr>
          <w:rFonts w:ascii="Calibri" w:hAnsi="Calibri"/>
          <w:color w:val="222A33"/>
          <w:sz w:val="21"/>
        </w:rPr>
        <w:t>Har chorakda dependency auditni takrorlash uchun taqvim eslatmasi va mas'ul shaxs belgilang.</w:t>
      </w:r>
    </w:p>
    <w:p>
      <w:r>
        <w:rPr>
          <w:rFonts w:ascii="Consolas" w:hAnsi="Consolas"/>
          <w:i/>
          <w:color w:val="6B7380"/>
          <w:sz w:val="17"/>
        </w:rPr>
        <w:t>PowerShell — audit</w:t>
      </w:r>
    </w:p>
    <w:p>
      <w:pPr>
        <w:shd w:val="clear" w:color="auto" w:fill="F6F8FA"/>
        <w:spacing w:before="80" w:after="160"/>
        <w:ind w:left="170" w:right="170"/>
      </w:pPr>
      <w:r>
        <w:rPr>
          <w:rFonts w:ascii="Consolas" w:hAnsi="Consolas"/>
          <w:color w:val="24292F"/>
          <w:sz w:val="19"/>
        </w:rPr>
        <w:t>cd client</w:t>
      </w:r>
      <w:r>
        <w:br/>
      </w:r>
      <w:r>
        <w:rPr>
          <w:rFonts w:ascii="Consolas" w:hAnsi="Consolas"/>
          <w:color w:val="24292F"/>
          <w:sz w:val="19"/>
        </w:rPr>
        <w:t>npm audit --omit=dev</w:t>
      </w:r>
      <w:r>
        <w:br/>
      </w:r>
      <w:r>
        <w:rPr>
          <w:rFonts w:ascii="Consolas" w:hAnsi="Consolas"/>
          <w:color w:val="24292F"/>
          <w:sz w:val="19"/>
        </w:rPr>
        <w:t>cd ..\Back\src</w:t>
      </w:r>
      <w:r>
        <w:br/>
      </w:r>
      <w:r>
        <w:rPr>
          <w:rFonts w:ascii="Consolas" w:hAnsi="Consolas"/>
          <w:color w:val="24292F"/>
          <w:sz w:val="19"/>
        </w:rPr>
        <w:t>dotnet list package --vulnerable --include-transitive</w:t>
      </w:r>
    </w:p>
    <w:p>
      <w:r>
        <w:rPr>
          <w:rFonts w:ascii="Calibri" w:hAnsi="Calibri"/>
          <w:b/>
          <w:i w:val="0"/>
          <w:color w:val="222A33"/>
          <w:sz w:val="21"/>
        </w:rPr>
        <w:t>Tekshirish mezonlari:</w:t>
      </w:r>
    </w:p>
    <w:p>
      <w:pPr>
        <w:pStyle w:val="ListBullet"/>
        <w:ind w:left="340"/>
      </w:pPr>
      <w:r>
        <w:rPr>
          <w:rFonts w:ascii="Calibri" w:hAnsi="Calibri"/>
          <w:color w:val="222A33"/>
          <w:sz w:val="21"/>
        </w:rPr>
        <w:t>npm audit natijasida high yoki critical darajadagi zaiflik qolmagan (yoki har biri uchun yozma asoslash mavjud).</w:t>
      </w:r>
    </w:p>
    <w:p>
      <w:pPr>
        <w:pStyle w:val="ListBullet"/>
        <w:ind w:left="340"/>
      </w:pPr>
      <w:r>
        <w:rPr>
          <w:rFonts w:ascii="Calibri" w:hAnsi="Calibri"/>
          <w:color w:val="222A33"/>
          <w:sz w:val="21"/>
        </w:rPr>
        <w:t>Excel import funksiyasi almashtirilgan kutubxona bilan to'liq ishlaydi.</w:t>
      </w:r>
    </w:p>
    <w:p>
      <w:pPr>
        <w:pStyle w:val="ListBullet"/>
        <w:ind w:left="340"/>
      </w:pPr>
      <w:r>
        <w:rPr>
          <w:rFonts w:ascii="Calibri" w:hAnsi="Calibri"/>
          <w:color w:val="222A33"/>
          <w:sz w:val="21"/>
        </w:rPr>
        <w:t>Paketlar ichki mirror'dan o'rnatiladi, internet talab qilinmaydi.</w:t>
      </w:r>
    </w:p>
    <w:p>
      <w:r>
        <w:rPr>
          <w:rFonts w:ascii="Calibri" w:hAnsi="Calibri"/>
          <w:b/>
          <w:i/>
          <w:color w:val="6B7380"/>
          <w:sz w:val="20"/>
        </w:rPr>
        <w:t>Eslatmalar (offline/intranet kontekst):</w:t>
      </w:r>
    </w:p>
    <w:p>
      <w:pPr>
        <w:pStyle w:val="ListBullet"/>
        <w:ind w:left="340"/>
      </w:pPr>
      <w:r>
        <w:rPr>
          <w:rFonts w:ascii="Calibri" w:hAnsi="Calibri"/>
          <w:color w:val="222A33"/>
          <w:sz w:val="21"/>
        </w:rPr>
        <w:t>Offline muhitda mirror majburiy — aks holda deploy paytida paket versiyasi nazoratsiz qoladi.</w:t>
      </w:r>
    </w:p>
    <w:p>
      <w:pPr>
        <w:pStyle w:val="ListBullet"/>
        <w:ind w:left="340"/>
      </w:pPr>
      <w:r>
        <w:rPr>
          <w:rFonts w:ascii="Calibri" w:hAnsi="Calibri"/>
          <w:color w:val="222A33"/>
          <w:sz w:val="21"/>
        </w:rPr>
        <w:t>xlsx zaifliklari asosan ishonchsiz fayl ochilganda ishlaydi; Excel importni faqat ishonchli xodimlar uchun ochiq qoldirish vaqtinchalik yumshatuvchi chora bo'ladi.</w:t>
      </w:r>
    </w:p>
    <w:p>
      <w:pPr>
        <w:pStyle w:val="Heading3"/>
      </w:pPr>
      <w:r>
        <w:rPr>
          <w:rFonts w:ascii="Calibri" w:hAnsi="Calibri"/>
          <w:color w:val="222A33"/>
          <w:sz w:val="24"/>
        </w:rPr>
        <w:t>Vazifa 2.3: Bloklangan hisobni administrator tomonidan ochish</w:t>
      </w:r>
    </w:p>
    <w:p>
      <w:r>
        <w:rPr>
          <w:rFonts w:ascii="Calibri" w:hAnsi="Calibri"/>
          <w:b/>
          <w:color w:val="C28216"/>
          <w:sz w:val="20"/>
        </w:rPr>
        <w:t xml:space="preserve">  [O'RTA]  </w:t>
      </w:r>
      <w:r>
        <w:rPr>
          <w:rFonts w:ascii="Calibri" w:hAnsi="Calibri"/>
          <w:i/>
          <w:color w:val="6B7380"/>
          <w:sz w:val="20"/>
        </w:rPr>
        <w:t xml:space="preserve">  Vaqt baholash: 1-2 kun    Mas'ul: Backend + Frontend dasturchi</w:t>
      </w:r>
    </w:p>
    <w:p>
      <w:r>
        <w:rPr>
          <w:rFonts w:ascii="Calibri" w:hAnsi="Calibri"/>
          <w:b/>
          <w:i w:val="0"/>
          <w:color w:val="222A33"/>
          <w:sz w:val="21"/>
        </w:rPr>
        <w:t>Qadamlar:</w:t>
      </w:r>
    </w:p>
    <w:p>
      <w:pPr>
        <w:pStyle w:val="ListNumber"/>
      </w:pPr>
      <w:r>
        <w:rPr>
          <w:rFonts w:ascii="Calibri" w:hAnsi="Calibri"/>
          <w:color w:val="222A33"/>
          <w:sz w:val="21"/>
        </w:rPr>
        <w:t>AuthService.UnlockUserAsync allaqachon mavjud — unga POST /api/user/{id}/unlock endpointini yozing va [HasPermission("Users.Update")] bilan himoyalang.</w:t>
      </w:r>
    </w:p>
    <w:p>
      <w:pPr>
        <w:pStyle w:val="ListNumber"/>
      </w:pPr>
      <w:r>
        <w:rPr>
          <w:rFonts w:ascii="Calibri" w:hAnsi="Calibri"/>
          <w:color w:val="222A33"/>
          <w:sz w:val="21"/>
        </w:rPr>
        <w:t>Foydalanuvchilar ro'yxatida bloklangan hisoblar uchun vizual belgi (badge) va 'Blokdan chiqarish' tugmasini qo'shing.</w:t>
      </w:r>
    </w:p>
    <w:p>
      <w:pPr>
        <w:pStyle w:val="ListNumber"/>
      </w:pPr>
      <w:r>
        <w:rPr>
          <w:rFonts w:ascii="Calibri" w:hAnsi="Calibri"/>
          <w:color w:val="222A33"/>
          <w:sz w:val="21"/>
        </w:rPr>
        <w:t>Blokdan chiqarish amalini ActivityLog yoki xavfsizlik jurnaliga yozing — kim, qachon, kimni.</w:t>
      </w:r>
    </w:p>
    <w:p>
      <w:pPr>
        <w:pStyle w:val="ListNumber"/>
      </w:pPr>
      <w:r>
        <w:rPr>
          <w:rFonts w:ascii="Calibri" w:hAnsi="Calibri"/>
          <w:color w:val="222A33"/>
          <w:sz w:val="21"/>
        </w:rPr>
        <w:t>Login sahifasidagi xato matnida foydalanuvchiga administratorga murojaat qilish yo'riqnomasini bering.</w:t>
      </w:r>
    </w:p>
    <w:p>
      <w:r>
        <w:rPr>
          <w:rFonts w:ascii="Calibri" w:hAnsi="Calibri"/>
          <w:b/>
          <w:i w:val="0"/>
          <w:color w:val="222A33"/>
          <w:sz w:val="21"/>
        </w:rPr>
        <w:t>Tekshirish mezonlari:</w:t>
      </w:r>
    </w:p>
    <w:p>
      <w:pPr>
        <w:pStyle w:val="ListBullet"/>
        <w:ind w:left="340"/>
      </w:pPr>
      <w:r>
        <w:rPr>
          <w:rFonts w:ascii="Calibri" w:hAnsi="Calibri"/>
          <w:color w:val="222A33"/>
          <w:sz w:val="21"/>
        </w:rPr>
        <w:t>Bloklangan foydalanuvchi ro'yxatda ajralib turadi.</w:t>
      </w:r>
    </w:p>
    <w:p>
      <w:pPr>
        <w:pStyle w:val="ListBullet"/>
        <w:ind w:left="340"/>
      </w:pPr>
      <w:r>
        <w:rPr>
          <w:rFonts w:ascii="Calibri" w:hAnsi="Calibri"/>
          <w:color w:val="222A33"/>
          <w:sz w:val="21"/>
        </w:rPr>
        <w:t>Ruxsatga ega admin bir bosishda blokni ochadi va foydalanuvchi darhol kira oladi.</w:t>
      </w:r>
    </w:p>
    <w:p>
      <w:pPr>
        <w:pStyle w:val="ListBullet"/>
        <w:ind w:left="340"/>
      </w:pPr>
      <w:r>
        <w:rPr>
          <w:rFonts w:ascii="Calibri" w:hAnsi="Calibri"/>
          <w:color w:val="222A33"/>
          <w:sz w:val="21"/>
        </w:rPr>
        <w:t>Blokdan chiqarish hodisasi jurnalda qoladi.</w:t>
      </w:r>
    </w:p>
    <w:p>
      <w:pPr>
        <w:pStyle w:val="Heading3"/>
      </w:pPr>
      <w:r>
        <w:rPr>
          <w:rFonts w:ascii="Calibri" w:hAnsi="Calibri"/>
          <w:color w:val="222A33"/>
          <w:sz w:val="24"/>
        </w:rPr>
        <w:t>Vazifa 2.4: Backend permission coverage avtomatik testi</w:t>
      </w:r>
    </w:p>
    <w:p>
      <w:r>
        <w:rPr>
          <w:rFonts w:ascii="Calibri" w:hAnsi="Calibri"/>
          <w:b/>
          <w:color w:val="C28216"/>
          <w:sz w:val="20"/>
        </w:rPr>
        <w:t xml:space="preserve">  [O'RTA]  </w:t>
      </w:r>
      <w:r>
        <w:rPr>
          <w:rFonts w:ascii="Calibri" w:hAnsi="Calibri"/>
          <w:i/>
          <w:color w:val="6B7380"/>
          <w:sz w:val="20"/>
        </w:rPr>
        <w:t xml:space="preserve">  Vaqt baholash: 2-3 kun    Mas'ul: Backend dasturchi + QA</w:t>
      </w:r>
    </w:p>
    <w:p>
      <w:r>
        <w:rPr>
          <w:rFonts w:ascii="Calibri" w:hAnsi="Calibri"/>
          <w:b/>
          <w:i w:val="0"/>
          <w:color w:val="222A33"/>
          <w:sz w:val="21"/>
        </w:rPr>
        <w:t>Qadamlar:</w:t>
      </w:r>
    </w:p>
    <w:p>
      <w:pPr>
        <w:pStyle w:val="ListNumber"/>
      </w:pPr>
      <w:r>
        <w:rPr>
          <w:rFonts w:ascii="Calibri" w:hAnsi="Calibri"/>
          <w:color w:val="222A33"/>
          <w:sz w:val="21"/>
        </w:rPr>
        <w:t>Reflection orqali barcha kontroller action metodlarini aylanib chiquvchi test yozing.</w:t>
      </w:r>
    </w:p>
    <w:p>
      <w:pPr>
        <w:pStyle w:val="ListNumber"/>
      </w:pPr>
      <w:r>
        <w:rPr>
          <w:rFonts w:ascii="Calibri" w:hAnsi="Calibri"/>
          <w:color w:val="222A33"/>
          <w:sz w:val="21"/>
        </w:rPr>
        <w:t>Har bir action uchun [HasPermission], [Authorize] yoki ataylab qo'yilgan [AllowAnonymous] borligini tekshiring; hech biri bo'lmasa test yiqilsin.</w:t>
      </w:r>
    </w:p>
    <w:p>
      <w:pPr>
        <w:pStyle w:val="ListNumber"/>
      </w:pPr>
      <w:r>
        <w:rPr>
          <w:rFonts w:ascii="Calibri" w:hAnsi="Calibri"/>
          <w:color w:val="222A33"/>
          <w:sz w:val="21"/>
        </w:rPr>
        <w:t>Ataylab ochiq qoldirilgan endpointlar uchun aniq allowlist tuzing (masalan LicenseController) va uni izoh bilan hujjatlashtiring.</w:t>
      </w:r>
    </w:p>
    <w:p>
      <w:pPr>
        <w:pStyle w:val="ListNumber"/>
      </w:pPr>
      <w:r>
        <w:rPr>
          <w:rFonts w:ascii="Calibri" w:hAnsi="Calibri"/>
          <w:color w:val="222A33"/>
          <w:sz w:val="21"/>
        </w:rPr>
        <w:t>Testni Back/test/Application.Tests yoniga yangi API.Tests loyihasida joylashtiring.</w:t>
      </w:r>
    </w:p>
    <w:p>
      <w:pPr>
        <w:pStyle w:val="ListNumber"/>
      </w:pPr>
      <w:r>
        <w:rPr>
          <w:rFonts w:ascii="Calibri" w:hAnsi="Calibri"/>
          <w:color w:val="222A33"/>
          <w:sz w:val="21"/>
        </w:rPr>
        <w:t>Testni CI/build jarayoniga qo'shing — yangi endpoint himoyasiz qo'shilsa build yiqilsin.</w:t>
      </w:r>
    </w:p>
    <w:p>
      <w:r>
        <w:rPr>
          <w:rFonts w:ascii="Consolas" w:hAnsi="Consolas"/>
          <w:i/>
          <w:color w:val="6B7380"/>
          <w:sz w:val="17"/>
        </w:rPr>
        <w:t>C# — coverage testi (soddalashtirilgan)</w:t>
      </w:r>
    </w:p>
    <w:p>
      <w:pPr>
        <w:shd w:val="clear" w:color="auto" w:fill="F6F8FA"/>
        <w:spacing w:before="80" w:after="160"/>
        <w:ind w:left="170" w:right="170"/>
      </w:pPr>
      <w:r>
        <w:rPr>
          <w:rFonts w:ascii="Consolas" w:hAnsi="Consolas"/>
          <w:color w:val="24292F"/>
          <w:sz w:val="19"/>
        </w:rPr>
        <w:t>[Fact]</w:t>
      </w:r>
      <w:r>
        <w:br/>
      </w:r>
      <w:r>
        <w:rPr>
          <w:rFonts w:ascii="Consolas" w:hAnsi="Consolas"/>
          <w:color w:val="24292F"/>
          <w:sz w:val="19"/>
        </w:rPr>
        <w:t>public void Every_action_must_be_protected()</w:t>
      </w:r>
      <w:r>
        <w:br/>
      </w:r>
      <w:r>
        <w:rPr>
          <w:rFonts w:ascii="Consolas" w:hAnsi="Consolas"/>
          <w:color w:val="24292F"/>
          <w:sz w:val="19"/>
        </w:rPr>
        <w:t>{</w:t>
      </w:r>
      <w:r>
        <w:br/>
      </w:r>
      <w:r>
        <w:rPr>
          <w:rFonts w:ascii="Consolas" w:hAnsi="Consolas"/>
          <w:color w:val="24292F"/>
          <w:sz w:val="19"/>
        </w:rPr>
        <w:t xml:space="preserve">    var allowlist = new[] { "LicenseController.GetFingerprint", "LicenseController.GetStatus", "LicenseController.Activate", "AuthController.Login", "AuthController.Refresh" };</w:t>
      </w:r>
      <w:r>
        <w:br/>
      </w:r>
      <w:r>
        <w:rPr>
          <w:rFonts w:ascii="Consolas" w:hAnsi="Consolas"/>
          <w:color w:val="24292F"/>
          <w:sz w:val="19"/>
        </w:rPr>
      </w:r>
      <w:r>
        <w:br/>
      </w:r>
      <w:r>
        <w:rPr>
          <w:rFonts w:ascii="Consolas" w:hAnsi="Consolas"/>
          <w:color w:val="24292F"/>
          <w:sz w:val="19"/>
        </w:rPr>
        <w:t xml:space="preserve">    var unprotected = typeof(Program).Assembly.GetTypes()</w:t>
      </w:r>
      <w:r>
        <w:br/>
      </w:r>
      <w:r>
        <w:rPr>
          <w:rFonts w:ascii="Consolas" w:hAnsi="Consolas"/>
          <w:color w:val="24292F"/>
          <w:sz w:val="19"/>
        </w:rPr>
        <w:t xml:space="preserve">        .Where(t =&gt; typeof(ControllerBase).IsAssignableFrom(t))</w:t>
      </w:r>
      <w:r>
        <w:br/>
      </w:r>
      <w:r>
        <w:rPr>
          <w:rFonts w:ascii="Consolas" w:hAnsi="Consolas"/>
          <w:color w:val="24292F"/>
          <w:sz w:val="19"/>
        </w:rPr>
        <w:t xml:space="preserve">        .SelectMany(t =&gt; t.GetMethods(BindingFlags.Public | BindingFlags.Instance | BindingFlags.DeclaredOnly))</w:t>
      </w:r>
      <w:r>
        <w:br/>
      </w:r>
      <w:r>
        <w:rPr>
          <w:rFonts w:ascii="Consolas" w:hAnsi="Consolas"/>
          <w:color w:val="24292F"/>
          <w:sz w:val="19"/>
        </w:rPr>
        <w:t xml:space="preserve">        .Where(m =&gt; m.GetCustomAttributes&lt;HttpMethodAttribute&gt;().Any())</w:t>
      </w:r>
      <w:r>
        <w:br/>
      </w:r>
      <w:r>
        <w:rPr>
          <w:rFonts w:ascii="Consolas" w:hAnsi="Consolas"/>
          <w:color w:val="24292F"/>
          <w:sz w:val="19"/>
        </w:rPr>
        <w:t xml:space="preserve">        .Where(m =&gt; !HasAuth(m) &amp;&amp; !allowlist.Contains($"{m.DeclaringType!.Name}.{m.Name}"))</w:t>
      </w:r>
      <w:r>
        <w:br/>
      </w:r>
      <w:r>
        <w:rPr>
          <w:rFonts w:ascii="Consolas" w:hAnsi="Consolas"/>
          <w:color w:val="24292F"/>
          <w:sz w:val="19"/>
        </w:rPr>
        <w:t xml:space="preserve">        .Select(m =&gt; $"{m.DeclaringType!.Name}.{m.Name}")</w:t>
      </w:r>
      <w:r>
        <w:br/>
      </w:r>
      <w:r>
        <w:rPr>
          <w:rFonts w:ascii="Consolas" w:hAnsi="Consolas"/>
          <w:color w:val="24292F"/>
          <w:sz w:val="19"/>
        </w:rPr>
        <w:t xml:space="preserve">        .ToList();</w:t>
      </w:r>
      <w:r>
        <w:br/>
      </w:r>
      <w:r>
        <w:rPr>
          <w:rFonts w:ascii="Consolas" w:hAnsi="Consolas"/>
          <w:color w:val="24292F"/>
          <w:sz w:val="19"/>
        </w:rPr>
      </w:r>
      <w:r>
        <w:br/>
      </w:r>
      <w:r>
        <w:rPr>
          <w:rFonts w:ascii="Consolas" w:hAnsi="Consolas"/>
          <w:color w:val="24292F"/>
          <w:sz w:val="19"/>
        </w:rPr>
        <w:t xml:space="preserve">    Assert.Empty(unprotected);</w:t>
      </w:r>
      <w:r>
        <w:br/>
      </w:r>
      <w:r>
        <w:rPr>
          <w:rFonts w:ascii="Consolas" w:hAnsi="Consolas"/>
          <w:color w:val="24292F"/>
          <w:sz w:val="19"/>
        </w:rPr>
        <w:t>}</w:t>
      </w:r>
    </w:p>
    <w:p>
      <w:r>
        <w:rPr>
          <w:rFonts w:ascii="Calibri" w:hAnsi="Calibri"/>
          <w:b/>
          <w:i w:val="0"/>
          <w:color w:val="222A33"/>
          <w:sz w:val="21"/>
        </w:rPr>
        <w:t>Tekshirish mezonlari:</w:t>
      </w:r>
    </w:p>
    <w:p>
      <w:pPr>
        <w:pStyle w:val="ListBullet"/>
        <w:ind w:left="340"/>
      </w:pPr>
      <w:r>
        <w:rPr>
          <w:rFonts w:ascii="Calibri" w:hAnsi="Calibri"/>
          <w:color w:val="222A33"/>
          <w:sz w:val="21"/>
        </w:rPr>
        <w:t>Test barcha mavjud endpointlarda muvaffaqiyatli o'tadi.</w:t>
      </w:r>
    </w:p>
    <w:p>
      <w:pPr>
        <w:pStyle w:val="ListBullet"/>
        <w:ind w:left="340"/>
      </w:pPr>
      <w:r>
        <w:rPr>
          <w:rFonts w:ascii="Calibri" w:hAnsi="Calibri"/>
          <w:color w:val="222A33"/>
          <w:sz w:val="21"/>
        </w:rPr>
        <w:t>Atributsiz yangi endpoint qo'shilganda test yiqiladi va sabab aniq ko'rinadi.</w:t>
      </w:r>
    </w:p>
    <w:p>
      <w:r>
        <w:br w:type="page"/>
      </w:r>
    </w:p>
    <w:p>
      <w:pPr>
        <w:pStyle w:val="Heading2"/>
      </w:pPr>
      <w:r>
        <w:rPr>
          <w:rFonts w:ascii="Calibri" w:hAnsi="Calibri"/>
          <w:color w:val="222A33"/>
          <w:sz w:val="28"/>
        </w:rPr>
        <w:t>4.3. Sprint 3 — Rejali vazifalar (1-2 oy)</w:t>
      </w:r>
    </w:p>
    <w:p>
      <w:pPr>
        <w:pStyle w:val="Heading3"/>
      </w:pPr>
      <w:r>
        <w:rPr>
          <w:rFonts w:ascii="Calibri" w:hAnsi="Calibri"/>
          <w:color w:val="222A33"/>
          <w:sz w:val="24"/>
        </w:rPr>
        <w:t>Vazifa 3.1: Penetratsion testlash (Pentest)</w:t>
      </w:r>
    </w:p>
    <w:p>
      <w:r>
        <w:rPr>
          <w:rFonts w:ascii="Calibri" w:hAnsi="Calibri"/>
          <w:b/>
          <w:color w:val="2E8B57"/>
          <w:sz w:val="20"/>
        </w:rPr>
        <w:t xml:space="preserve">  [PAST]  </w:t>
      </w:r>
      <w:r>
        <w:rPr>
          <w:rFonts w:ascii="Calibri" w:hAnsi="Calibri"/>
          <w:i/>
          <w:color w:val="6B7380"/>
          <w:sz w:val="20"/>
        </w:rPr>
        <w:t xml:space="preserve">  Vaqt baholash: 1-2 hafta    Mas'ul: Tashqi mutaxassis yoki ichki Security jamoa</w:t>
      </w:r>
    </w:p>
    <w:p>
      <w:r>
        <w:rPr>
          <w:rFonts w:ascii="Calibri" w:hAnsi="Calibri"/>
          <w:b/>
          <w:i w:val="0"/>
          <w:color w:val="222A33"/>
          <w:sz w:val="21"/>
        </w:rPr>
        <w:t>Qadamlar:</w:t>
      </w:r>
    </w:p>
    <w:p>
      <w:pPr>
        <w:pStyle w:val="ListNumber"/>
      </w:pPr>
      <w:r>
        <w:rPr>
          <w:rFonts w:ascii="Calibri" w:hAnsi="Calibri"/>
          <w:color w:val="222A33"/>
          <w:sz w:val="21"/>
        </w:rPr>
        <w:t>Test doirasini (scope) aniqlang: backend API, frontend, autentifikatsiya oqimi, fayl yuklash, litsenziya moduli.</w:t>
      </w:r>
    </w:p>
    <w:p>
      <w:pPr>
        <w:pStyle w:val="ListNumber"/>
      </w:pPr>
      <w:r>
        <w:rPr>
          <w:rFonts w:ascii="Calibri" w:hAnsi="Calibri"/>
          <w:color w:val="222A33"/>
          <w:sz w:val="21"/>
        </w:rPr>
        <w:t>Ichki tarmoqda alohida test muhitini (production nusxasi) tayyorlang — jonli baza ustida test o'tkazmang.</w:t>
      </w:r>
    </w:p>
    <w:p>
      <w:pPr>
        <w:pStyle w:val="ListNumber"/>
      </w:pPr>
      <w:r>
        <w:rPr>
          <w:rFonts w:ascii="Calibri" w:hAnsi="Calibri"/>
          <w:color w:val="222A33"/>
          <w:sz w:val="21"/>
        </w:rPr>
        <w:t>OWASP Testing Guide (WSTG) bo'yicha qo'lda tekshiruv o'tkazing; OWASP ZAP yoki Burp Suite ni ichki tarmoqda ishlating.</w:t>
      </w:r>
    </w:p>
    <w:p>
      <w:pPr>
        <w:pStyle w:val="ListNumber"/>
      </w:pPr>
      <w:r>
        <w:rPr>
          <w:rFonts w:ascii="Calibri" w:hAnsi="Calibri"/>
          <w:color w:val="222A33"/>
          <w:sz w:val="21"/>
        </w:rPr>
        <w:t>Alohida e'tibor bering: vertikal/gorizontal huquq oshirish, IDOR (boshqa bo'lim ma'lumotlariga kirish), CSRF himoyasini chetlab o'tish, fayl yuklash orqali RCE.</w:t>
      </w:r>
    </w:p>
    <w:p>
      <w:pPr>
        <w:pStyle w:val="ListNumber"/>
      </w:pPr>
      <w:r>
        <w:rPr>
          <w:rFonts w:ascii="Calibri" w:hAnsi="Calibri"/>
          <w:color w:val="222A33"/>
          <w:sz w:val="21"/>
        </w:rPr>
        <w:t>Litsenziya modulini ham sinang: imzo almashtirish, soatni o'zgartirish, fingerprint ko'chirish.</w:t>
      </w:r>
    </w:p>
    <w:p>
      <w:pPr>
        <w:pStyle w:val="ListNumber"/>
      </w:pPr>
      <w:r>
        <w:rPr>
          <w:rFonts w:ascii="Calibri" w:hAnsi="Calibri"/>
          <w:color w:val="222A33"/>
          <w:sz w:val="21"/>
        </w:rPr>
        <w:t>Topilmalarni CVSS bo'yicha baholang, tuzatish rejasini tuzing va qayta test o'tkazing.</w:t>
      </w:r>
    </w:p>
    <w:p>
      <w:r>
        <w:rPr>
          <w:rFonts w:ascii="Calibri" w:hAnsi="Calibri"/>
          <w:b/>
          <w:i w:val="0"/>
          <w:color w:val="222A33"/>
          <w:sz w:val="21"/>
        </w:rPr>
        <w:t>Tekshirish mezonlari:</w:t>
      </w:r>
    </w:p>
    <w:p>
      <w:pPr>
        <w:pStyle w:val="ListBullet"/>
        <w:ind w:left="340"/>
      </w:pPr>
      <w:r>
        <w:rPr>
          <w:rFonts w:ascii="Calibri" w:hAnsi="Calibri"/>
          <w:color w:val="222A33"/>
          <w:sz w:val="21"/>
        </w:rPr>
        <w:t>Pentest hisoboti tayyor va topilmalar ustuvorlik bo'yicha tartiblangan.</w:t>
      </w:r>
    </w:p>
    <w:p>
      <w:pPr>
        <w:pStyle w:val="ListBullet"/>
        <w:ind w:left="340"/>
      </w:pPr>
      <w:r>
        <w:rPr>
          <w:rFonts w:ascii="Calibri" w:hAnsi="Calibri"/>
          <w:color w:val="222A33"/>
          <w:sz w:val="21"/>
        </w:rPr>
        <w:t>Barcha KRITIK va YUQORI topilmalar tuzatilgan hamda qayta tekshirilgan.</w:t>
      </w:r>
    </w:p>
    <w:p>
      <w:r>
        <w:rPr>
          <w:rFonts w:ascii="Calibri" w:hAnsi="Calibri"/>
          <w:b/>
          <w:i/>
          <w:color w:val="6B7380"/>
          <w:sz w:val="20"/>
        </w:rPr>
        <w:t>Eslatmalar (offline/intranet kontekst):</w:t>
      </w:r>
    </w:p>
    <w:p>
      <w:pPr>
        <w:pStyle w:val="ListBullet"/>
        <w:ind w:left="340"/>
      </w:pPr>
      <w:r>
        <w:rPr>
          <w:rFonts w:ascii="Calibri" w:hAnsi="Calibri"/>
          <w:color w:val="222A33"/>
          <w:sz w:val="21"/>
        </w:rPr>
        <w:t>Internetsiz muhitda ZAP va Burp'ning offline versiyalari oldindan yuklab qo'yilishi kerak.</w:t>
      </w:r>
    </w:p>
    <w:p>
      <w:pPr>
        <w:pStyle w:val="Heading3"/>
      </w:pPr>
      <w:r>
        <w:rPr>
          <w:rFonts w:ascii="Calibri" w:hAnsi="Calibri"/>
          <w:color w:val="222A33"/>
          <w:sz w:val="24"/>
        </w:rPr>
        <w:t>Vazifa 3.2: Backup va disaster recovery rejasi</w:t>
      </w:r>
    </w:p>
    <w:p>
      <w:r>
        <w:rPr>
          <w:rFonts w:ascii="Calibri" w:hAnsi="Calibri"/>
          <w:b/>
          <w:color w:val="2E8B57"/>
          <w:sz w:val="20"/>
        </w:rPr>
        <w:t xml:space="preserve">  [PAST]  </w:t>
      </w:r>
      <w:r>
        <w:rPr>
          <w:rFonts w:ascii="Calibri" w:hAnsi="Calibri"/>
          <w:i/>
          <w:color w:val="6B7380"/>
          <w:sz w:val="20"/>
        </w:rPr>
        <w:t xml:space="preserve">  Vaqt baholash: 3-5 kun    Mas'ul: DevOps</w:t>
      </w:r>
    </w:p>
    <w:p>
      <w:r>
        <w:rPr>
          <w:rFonts w:ascii="Calibri" w:hAnsi="Calibri"/>
          <w:b/>
          <w:i w:val="0"/>
          <w:color w:val="222A33"/>
          <w:sz w:val="21"/>
        </w:rPr>
        <w:t>Qadamlar:</w:t>
      </w:r>
    </w:p>
    <w:p>
      <w:pPr>
        <w:pStyle w:val="ListNumber"/>
      </w:pPr>
      <w:r>
        <w:rPr>
          <w:rFonts w:ascii="Calibri" w:hAnsi="Calibri"/>
          <w:color w:val="222A33"/>
          <w:sz w:val="21"/>
        </w:rPr>
        <w:t>PostgreSQL uchun kunlik to'liq (pg_dump) va soatlik WAL arxivlash sozlang.</w:t>
      </w:r>
    </w:p>
    <w:p>
      <w:pPr>
        <w:pStyle w:val="ListNumber"/>
      </w:pPr>
      <w:r>
        <w:rPr>
          <w:rFonts w:ascii="Calibri" w:hAnsi="Calibri"/>
          <w:color w:val="222A33"/>
          <w:sz w:val="21"/>
        </w:rPr>
        <w:t>uploads papkasini (fayl biriktirmalari) kunlik nusxalang — baza va fayllar birga tiklanishi kerak.</w:t>
      </w:r>
    </w:p>
    <w:p>
      <w:pPr>
        <w:pStyle w:val="ListNumber"/>
      </w:pPr>
      <w:r>
        <w:rPr>
          <w:rFonts w:ascii="Calibri" w:hAnsi="Calibri"/>
          <w:color w:val="222A33"/>
          <w:sz w:val="21"/>
        </w:rPr>
        <w:t>Nusxalarni alohida fizik serverda yoki NAS'da saqlang; saqlash muddati kamida 30 kun.</w:t>
      </w:r>
    </w:p>
    <w:p>
      <w:pPr>
        <w:pStyle w:val="ListNumber"/>
      </w:pPr>
      <w:r>
        <w:rPr>
          <w:rFonts w:ascii="Calibri" w:hAnsi="Calibri"/>
          <w:color w:val="222A33"/>
          <w:sz w:val="21"/>
        </w:rPr>
        <w:t>Nusxalarni shifrlang (GPG yoki BitLocker) — insider threat kontekstida bu muhim.</w:t>
      </w:r>
    </w:p>
    <w:p>
      <w:pPr>
        <w:pStyle w:val="ListNumber"/>
      </w:pPr>
      <w:r>
        <w:rPr>
          <w:rFonts w:ascii="Calibri" w:hAnsi="Calibri"/>
          <w:color w:val="222A33"/>
          <w:sz w:val="21"/>
        </w:rPr>
        <w:t>Har chorakda tiklash mashqini o'tkazing: bo'sh serverga to'liq tiklab, tizim ishlashini tekshiring va sarflangan vaqtni qayd eting.</w:t>
      </w:r>
    </w:p>
    <w:p>
      <w:pPr>
        <w:pStyle w:val="ListNumber"/>
      </w:pPr>
      <w:r>
        <w:rPr>
          <w:rFonts w:ascii="Calibri" w:hAnsi="Calibri"/>
          <w:color w:val="222A33"/>
          <w:sz w:val="21"/>
        </w:rPr>
        <w:t>RTO (tiklash vaqti) va RPO (ma'lumot yo'qotish chegarasi) qiymatlarini rasman kelishing va hujjatlashtiring.</w:t>
      </w:r>
    </w:p>
    <w:p>
      <w:r>
        <w:rPr>
          <w:rFonts w:ascii="Consolas" w:hAnsi="Consolas"/>
          <w:i/>
          <w:color w:val="6B7380"/>
          <w:sz w:val="17"/>
        </w:rPr>
        <w:t>PowerShell — kunlik backup (soddalashtirilgan)</w:t>
      </w:r>
    </w:p>
    <w:p>
      <w:pPr>
        <w:shd w:val="clear" w:color="auto" w:fill="F6F8FA"/>
        <w:spacing w:before="80" w:after="160"/>
        <w:ind w:left="170" w:right="170"/>
      </w:pPr>
      <w:r>
        <w:rPr>
          <w:rFonts w:ascii="Consolas" w:hAnsi="Consolas"/>
          <w:color w:val="24292F"/>
          <w:sz w:val="19"/>
        </w:rPr>
        <w:t>$date = Get-Date -Format 'yyyy-MM-dd'</w:t>
      </w:r>
      <w:r>
        <w:br/>
      </w:r>
      <w:r>
        <w:rPr>
          <w:rFonts w:ascii="Consolas" w:hAnsi="Consolas"/>
          <w:color w:val="24292F"/>
          <w:sz w:val="19"/>
        </w:rPr>
        <w:t>$dst  = "\\backup-server\itm\$date"</w:t>
      </w:r>
      <w:r>
        <w:br/>
      </w:r>
      <w:r>
        <w:rPr>
          <w:rFonts w:ascii="Consolas" w:hAnsi="Consolas"/>
          <w:color w:val="24292F"/>
          <w:sz w:val="19"/>
        </w:rPr>
        <w:t>New-Item -ItemType Directory -Force $dst | Out-Null</w:t>
      </w:r>
      <w:r>
        <w:br/>
      </w:r>
      <w:r>
        <w:rPr>
          <w:rFonts w:ascii="Consolas" w:hAnsi="Consolas"/>
          <w:color w:val="24292F"/>
          <w:sz w:val="19"/>
        </w:rPr>
        <w:t>&amp; pg_dump -h localhost -U postgres -Fc ITM -f "$dst\itm.dump"</w:t>
      </w:r>
      <w:r>
        <w:br/>
      </w:r>
      <w:r>
        <w:rPr>
          <w:rFonts w:ascii="Consolas" w:hAnsi="Consolas"/>
          <w:color w:val="24292F"/>
          <w:sz w:val="19"/>
        </w:rPr>
        <w:t>Copy-Item -Recurse "C:\ITM\API\uploads" "$dst\uploads"</w:t>
      </w:r>
    </w:p>
    <w:p>
      <w:r>
        <w:rPr>
          <w:rFonts w:ascii="Calibri" w:hAnsi="Calibri"/>
          <w:b/>
          <w:i w:val="0"/>
          <w:color w:val="222A33"/>
          <w:sz w:val="21"/>
        </w:rPr>
        <w:t>Tekshirish mezonlari:</w:t>
      </w:r>
    </w:p>
    <w:p>
      <w:pPr>
        <w:pStyle w:val="ListBullet"/>
        <w:ind w:left="340"/>
      </w:pPr>
      <w:r>
        <w:rPr>
          <w:rFonts w:ascii="Calibri" w:hAnsi="Calibri"/>
          <w:color w:val="222A33"/>
          <w:sz w:val="21"/>
        </w:rPr>
        <w:t>Kunlik nusxa avtomatik olinadi va muvaffaqiyati kuzatiladi.</w:t>
      </w:r>
    </w:p>
    <w:p>
      <w:pPr>
        <w:pStyle w:val="ListBullet"/>
        <w:ind w:left="340"/>
      </w:pPr>
      <w:r>
        <w:rPr>
          <w:rFonts w:ascii="Calibri" w:hAnsi="Calibri"/>
          <w:color w:val="222A33"/>
          <w:sz w:val="21"/>
        </w:rPr>
        <w:t>Bo'sh serverga tiklash mashqi hujjatlashtirilgan va RTO ichida bajarilgan.</w:t>
      </w:r>
    </w:p>
    <w:p>
      <w:pPr>
        <w:pStyle w:val="Heading3"/>
      </w:pPr>
      <w:r>
        <w:rPr>
          <w:rFonts w:ascii="Calibri" w:hAnsi="Calibri"/>
          <w:color w:val="222A33"/>
          <w:sz w:val="24"/>
        </w:rPr>
        <w:t>Vazifa 3.3: Deploy hardening checklisti</w:t>
      </w:r>
    </w:p>
    <w:p>
      <w:r>
        <w:rPr>
          <w:rFonts w:ascii="Calibri" w:hAnsi="Calibri"/>
          <w:b/>
          <w:color w:val="2E8B57"/>
          <w:sz w:val="20"/>
        </w:rPr>
        <w:t xml:space="preserve">  [PAST]  </w:t>
      </w:r>
      <w:r>
        <w:rPr>
          <w:rFonts w:ascii="Calibri" w:hAnsi="Calibri"/>
          <w:i/>
          <w:color w:val="6B7380"/>
          <w:sz w:val="20"/>
        </w:rPr>
        <w:t xml:space="preserve">  Vaqt baholash: 2-3 kun    Mas'ul: DevOps + Backend dasturchi</w:t>
      </w:r>
    </w:p>
    <w:p>
      <w:r>
        <w:rPr>
          <w:rFonts w:ascii="Calibri" w:hAnsi="Calibri"/>
          <w:b/>
          <w:i w:val="0"/>
          <w:color w:val="222A33"/>
          <w:sz w:val="21"/>
        </w:rPr>
        <w:t>Qadamlar:</w:t>
      </w:r>
    </w:p>
    <w:p>
      <w:pPr>
        <w:pStyle w:val="ListNumber"/>
      </w:pPr>
      <w:r>
        <w:rPr>
          <w:rFonts w:ascii="Calibri" w:hAnsi="Calibri"/>
          <w:color w:val="222A33"/>
          <w:sz w:val="21"/>
        </w:rPr>
        <w:t>appsettings da AllowedHosts ni "*" o'rniga aniq host ro'yxatiga o'zgartiring.</w:t>
      </w:r>
    </w:p>
    <w:p>
      <w:pPr>
        <w:pStyle w:val="ListNumber"/>
      </w:pPr>
      <w:r>
        <w:rPr>
          <w:rFonts w:ascii="Calibri" w:hAnsi="Calibri"/>
          <w:color w:val="222A33"/>
          <w:sz w:val="21"/>
        </w:rPr>
        <w:t>next.config.ts dagi allowedDevOrigins ro'yxatidan vaqtinchalik Cloudflare tunnel domenini olib tashlang (production build'ga tushmasin).</w:t>
      </w:r>
    </w:p>
    <w:p>
      <w:pPr>
        <w:pStyle w:val="ListNumber"/>
      </w:pPr>
      <w:r>
        <w:rPr>
          <w:rFonts w:ascii="Calibri" w:hAnsi="Calibri"/>
          <w:color w:val="222A33"/>
          <w:sz w:val="21"/>
        </w:rPr>
        <w:t>appsettings.Production.json va litsenziya kalitlari uchun fayl ruxsatlarini cheklang — faqat xizmat ishlaydigan hisob o'qiy olsin (icacls).</w:t>
      </w:r>
    </w:p>
    <w:p>
      <w:pPr>
        <w:pStyle w:val="ListNumber"/>
      </w:pPr>
      <w:r>
        <w:rPr>
          <w:rFonts w:ascii="Calibri" w:hAnsi="Calibri"/>
          <w:color w:val="222A33"/>
          <w:sz w:val="21"/>
        </w:rPr>
        <w:t>Backend xizmatini administrator emas, alohida cheklangan xizmat hisobi ostida ishga tushiring.</w:t>
      </w:r>
    </w:p>
    <w:p>
      <w:pPr>
        <w:pStyle w:val="ListNumber"/>
      </w:pPr>
      <w:r>
        <w:rPr>
          <w:rFonts w:ascii="Calibri" w:hAnsi="Calibri"/>
          <w:color w:val="222A33"/>
          <w:sz w:val="21"/>
        </w:rPr>
        <w:t>uploads papkasida skript bajarilishini OS darajasida bloklang.</w:t>
      </w:r>
    </w:p>
    <w:p>
      <w:pPr>
        <w:pStyle w:val="ListNumber"/>
      </w:pPr>
      <w:r>
        <w:rPr>
          <w:rFonts w:ascii="Calibri" w:hAnsi="Calibri"/>
          <w:color w:val="222A33"/>
          <w:sz w:val="21"/>
        </w:rPr>
        <w:t>Offline deploy paketi uchun SHA-256 xesh fayli chiqaring va o'rnatishdan oldin tekshirishni yo'riqnomaga kiriting.</w:t>
      </w:r>
    </w:p>
    <w:p>
      <w:pPr>
        <w:pStyle w:val="ListNumber"/>
      </w:pPr>
      <w:r>
        <w:rPr>
          <w:rFonts w:ascii="Calibri" w:hAnsi="Calibri"/>
          <w:color w:val="222A33"/>
          <w:sz w:val="21"/>
        </w:rPr>
        <w:t>Serverda faqat zarur portlar ochiq bo'lsin (Windows Firewall qoidalari); Modbus uchun chiquvchi ulanish faqat hisoblagich IP siga ruxsat etilsin.</w:t>
      </w:r>
    </w:p>
    <w:p>
      <w:r>
        <w:rPr>
          <w:rFonts w:ascii="Calibri" w:hAnsi="Calibri"/>
          <w:b/>
          <w:i w:val="0"/>
          <w:color w:val="222A33"/>
          <w:sz w:val="21"/>
        </w:rPr>
        <w:t>Tekshirish mezonlari:</w:t>
      </w:r>
    </w:p>
    <w:p>
      <w:pPr>
        <w:pStyle w:val="ListBullet"/>
        <w:ind w:left="340"/>
      </w:pPr>
      <w:r>
        <w:rPr>
          <w:rFonts w:ascii="Calibri" w:hAnsi="Calibri"/>
          <w:color w:val="222A33"/>
          <w:sz w:val="21"/>
        </w:rPr>
        <w:t>Checklist hujjat sifatida saqlangan va har deploydan oldin to'ldiriladi.</w:t>
      </w:r>
    </w:p>
    <w:p>
      <w:pPr>
        <w:pStyle w:val="ListBullet"/>
        <w:ind w:left="340"/>
      </w:pPr>
      <w:r>
        <w:rPr>
          <w:rFonts w:ascii="Calibri" w:hAnsi="Calibri"/>
          <w:color w:val="222A33"/>
          <w:sz w:val="21"/>
        </w:rPr>
        <w:t>Konfiguratsiya fayllarini xizmat hisobidan boshqa foydalanuvchi o'qiy olmaydi.</w:t>
      </w:r>
    </w:p>
    <w:p>
      <w:r>
        <w:br w:type="page"/>
      </w:r>
    </w:p>
    <w:p>
      <w:pPr>
        <w:pStyle w:val="Heading1"/>
      </w:pPr>
      <w:r>
        <w:rPr>
          <w:rFonts w:ascii="Calibri" w:hAnsi="Calibri"/>
          <w:color w:val="1A6EEB"/>
          <w:sz w:val="36"/>
        </w:rPr>
        <w:t>5. v1.0 nashrdagi vazifalarning bajarilish holati</w:t>
      </w:r>
    </w:p>
    <w:p>
      <w:r>
        <w:rPr>
          <w:rFonts w:ascii="Calibri" w:hAnsi="Calibri"/>
          <w:b w:val="0"/>
          <w:i w:val="0"/>
          <w:color w:val="222A33"/>
          <w:sz w:val="22"/>
        </w:rPr>
        <w:t>Quyidagi jadval 1.0 nashrda belgilangan 12 ta vazifaning hozirgi holatini ko'rsatadi. Ochiq va qisman bajarilgan vazifalar 4-bo'limda yangi raqamlar bilan davom ettirilgan.</w:t>
      </w:r>
    </w:p>
    <w:p/>
    <w:tbl>
      <w:tblPr>
        <w:tblW w:type="auto" w:w="0"/>
        <w:tblLook w:firstColumn="1" w:firstRow="1" w:lastColumn="0" w:lastRow="0" w:noHBand="0" w:noVBand="1" w:val="04A0"/>
      </w:tblPr>
      <w:tblGrid>
        <w:gridCol w:w="3324"/>
        <w:gridCol w:w="3324"/>
        <w:gridCol w:w="3324"/>
      </w:tblGrid>
      <w:tr>
        <w:tc>
          <w:tcPr>
            <w:tcW w:type="dxa" w:w="3402"/>
            <w:tcBorders>
              <w:top w:val="single" w:sz="4" w:color="D0D7DE"/>
              <w:left w:val="single" w:sz="4" w:color="D0D7DE"/>
              <w:bottom w:val="single" w:sz="4" w:color="D0D7DE"/>
              <w:right w:val="single" w:sz="4" w:color="D0D7DE"/>
            </w:tcBorders>
            <w:shd w:val="clear" w:color="auto" w:fill="1A6EEB"/>
            <w:vAlign w:val="center"/>
          </w:tcPr>
          <w:p>
            <w:r/>
            <w:r>
              <w:rPr>
                <w:rFonts w:ascii="Calibri" w:hAnsi="Calibri"/>
                <w:b/>
                <w:color w:val="FFFFFF"/>
                <w:sz w:val="21"/>
              </w:rPr>
              <w:t>v1.0 vazifasi</w:t>
            </w:r>
          </w:p>
        </w:tc>
        <w:tc>
          <w:tcPr>
            <w:tcW w:type="dxa" w:w="1474"/>
            <w:tcBorders>
              <w:top w:val="single" w:sz="4" w:color="D0D7DE"/>
              <w:left w:val="single" w:sz="4" w:color="D0D7DE"/>
              <w:bottom w:val="single" w:sz="4" w:color="D0D7DE"/>
              <w:right w:val="single" w:sz="4" w:color="D0D7DE"/>
            </w:tcBorders>
            <w:shd w:val="clear" w:color="auto" w:fill="1A6EEB"/>
            <w:vAlign w:val="center"/>
          </w:tcPr>
          <w:p>
            <w:r/>
            <w:r>
              <w:rPr>
                <w:rFonts w:ascii="Calibri" w:hAnsi="Calibri"/>
                <w:b/>
                <w:color w:val="FFFFFF"/>
                <w:sz w:val="21"/>
              </w:rPr>
              <w:t>Holat</w:t>
            </w:r>
          </w:p>
        </w:tc>
        <w:tc>
          <w:tcPr>
            <w:tcW w:type="dxa" w:w="4479"/>
            <w:tcBorders>
              <w:top w:val="single" w:sz="4" w:color="D0D7DE"/>
              <w:left w:val="single" w:sz="4" w:color="D0D7DE"/>
              <w:bottom w:val="single" w:sz="4" w:color="D0D7DE"/>
              <w:right w:val="single" w:sz="4" w:color="D0D7DE"/>
            </w:tcBorders>
            <w:shd w:val="clear" w:color="auto" w:fill="1A6EEB"/>
            <w:vAlign w:val="center"/>
          </w:tcPr>
          <w:p>
            <w:r/>
            <w:r>
              <w:rPr>
                <w:rFonts w:ascii="Calibri" w:hAnsi="Calibri"/>
                <w:b/>
                <w:color w:val="FFFFFF"/>
                <w:sz w:val="21"/>
              </w:rPr>
              <w:t>Izoh</w:t>
            </w:r>
          </w:p>
        </w:tc>
      </w:tr>
      <w:tr>
        <w:tc>
          <w:tcPr>
            <w:tcW w:type="dxa" w:w="3402"/>
            <w:tcBorders>
              <w:top w:val="single" w:sz="4" w:color="D0D7DE"/>
              <w:left w:val="single" w:sz="4" w:color="D0D7DE"/>
              <w:bottom w:val="single" w:sz="4" w:color="D0D7DE"/>
              <w:right w:val="single" w:sz="4" w:color="D0D7DE"/>
            </w:tcBorders>
            <w:vAlign w:val="center"/>
          </w:tcPr>
          <w:p>
            <w:r/>
            <w:r>
              <w:rPr>
                <w:rFonts w:ascii="Calibri" w:hAnsi="Calibri"/>
                <w:b/>
                <w:color w:val="222A33"/>
                <w:sz w:val="20"/>
              </w:rPr>
              <w:t>1.1 Maxfiy ma'lumotlarni appsettings dan olib tashlash</w:t>
            </w:r>
          </w:p>
        </w:tc>
        <w:tc>
          <w:tcPr>
            <w:tcW w:type="dxa" w:w="1474"/>
            <w:tcBorders>
              <w:top w:val="single" w:sz="4" w:color="D0D7DE"/>
              <w:left w:val="single" w:sz="4" w:color="D0D7DE"/>
              <w:bottom w:val="single" w:sz="4" w:color="D0D7DE"/>
              <w:right w:val="single" w:sz="4" w:color="D0D7DE"/>
            </w:tcBorders>
            <w:vAlign w:val="center"/>
          </w:tcPr>
          <w:p>
            <w:r/>
            <w:r>
              <w:rPr>
                <w:rFonts w:ascii="Calibri" w:hAnsi="Calibri"/>
                <w:b w:val="0"/>
                <w:color w:val="2E8B57"/>
                <w:sz w:val="20"/>
              </w:rPr>
              <w:t>Bajarildi</w:t>
            </w:r>
          </w:p>
        </w:tc>
        <w:tc>
          <w:tcPr>
            <w:tcW w:type="dxa" w:w="4479"/>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appsettings.json bo'sh placeholder; Development fayli .gitignore da; example fayl qo'shilgan</w:t>
            </w:r>
          </w:p>
        </w:tc>
      </w:tr>
      <w:tr>
        <w:tc>
          <w:tcPr>
            <w:tcW w:type="dxa" w:w="3402"/>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1.2 Upload endpointlariga MIME type whitelist</w:t>
            </w:r>
          </w:p>
        </w:tc>
        <w:tc>
          <w:tcPr>
            <w:tcW w:type="dxa" w:w="147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E8B57"/>
                <w:sz w:val="20"/>
              </w:rPr>
              <w:t>Bajarildi</w:t>
            </w:r>
          </w:p>
        </w:tc>
        <w:tc>
          <w:tcPr>
            <w:tcW w:type="dxa" w:w="4479"/>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Kengaytma allowlist + magic bytes + 50 MB chegara (FileValidator.cs); nosniff header</w:t>
            </w:r>
          </w:p>
        </w:tc>
      </w:tr>
      <w:tr>
        <w:tc>
          <w:tcPr>
            <w:tcW w:type="dxa" w:w="3402"/>
            <w:tcBorders>
              <w:top w:val="single" w:sz="4" w:color="D0D7DE"/>
              <w:left w:val="single" w:sz="4" w:color="D0D7DE"/>
              <w:bottom w:val="single" w:sz="4" w:color="D0D7DE"/>
              <w:right w:val="single" w:sz="4" w:color="D0D7DE"/>
            </w:tcBorders>
            <w:vAlign w:val="center"/>
          </w:tcPr>
          <w:p>
            <w:r/>
            <w:r>
              <w:rPr>
                <w:rFonts w:ascii="Calibri" w:hAnsi="Calibri"/>
                <w:b/>
                <w:color w:val="222A33"/>
                <w:sz w:val="20"/>
              </w:rPr>
              <w:t>1.3 JWT tokenlarni httpOnly cookie ga ko'chirish</w:t>
            </w:r>
          </w:p>
        </w:tc>
        <w:tc>
          <w:tcPr>
            <w:tcW w:type="dxa" w:w="1474"/>
            <w:tcBorders>
              <w:top w:val="single" w:sz="4" w:color="D0D7DE"/>
              <w:left w:val="single" w:sz="4" w:color="D0D7DE"/>
              <w:bottom w:val="single" w:sz="4" w:color="D0D7DE"/>
              <w:right w:val="single" w:sz="4" w:color="D0D7DE"/>
            </w:tcBorders>
            <w:vAlign w:val="center"/>
          </w:tcPr>
          <w:p>
            <w:r/>
            <w:r>
              <w:rPr>
                <w:rFonts w:ascii="Calibri" w:hAnsi="Calibri"/>
                <w:b w:val="0"/>
                <w:color w:val="2E8B57"/>
                <w:sz w:val="20"/>
              </w:rPr>
              <w:t>Bajarildi</w:t>
            </w:r>
          </w:p>
        </w:tc>
        <w:tc>
          <w:tcPr>
            <w:tcW w:type="dxa" w:w="4479"/>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AuthCookieWriter + CsrfValidationMiddleware; localStorage'da token yo'q</w:t>
            </w:r>
          </w:p>
        </w:tc>
      </w:tr>
      <w:tr>
        <w:tc>
          <w:tcPr>
            <w:tcW w:type="dxa" w:w="3402"/>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1.4 Ichki HTTPS sertifikat o'rnatish</w:t>
            </w:r>
          </w:p>
        </w:tc>
        <w:tc>
          <w:tcPr>
            <w:tcW w:type="dxa" w:w="147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C0392B"/>
                <w:sz w:val="20"/>
              </w:rPr>
              <w:t>Ochiq</w:t>
            </w:r>
          </w:p>
        </w:tc>
        <w:tc>
          <w:tcPr>
            <w:tcW w:type="dxa" w:w="4479"/>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Davom etadi -&gt; yangi Vazifa 1.1. Cookie SecurePolicy tayyor, faqat sertifikat kerak</w:t>
            </w:r>
          </w:p>
        </w:tc>
      </w:tr>
      <w:tr>
        <w:tc>
          <w:tcPr>
            <w:tcW w:type="dxa" w:w="3402"/>
            <w:tcBorders>
              <w:top w:val="single" w:sz="4" w:color="D0D7DE"/>
              <w:left w:val="single" w:sz="4" w:color="D0D7DE"/>
              <w:bottom w:val="single" w:sz="4" w:color="D0D7DE"/>
              <w:right w:val="single" w:sz="4" w:color="D0D7DE"/>
            </w:tcBorders>
            <w:vAlign w:val="center"/>
          </w:tcPr>
          <w:p>
            <w:r/>
            <w:r>
              <w:rPr>
                <w:rFonts w:ascii="Calibri" w:hAnsi="Calibri"/>
                <w:b/>
                <w:color w:val="222A33"/>
                <w:sz w:val="20"/>
              </w:rPr>
              <w:t>2.1 Rate limiting va login lockout</w:t>
            </w:r>
          </w:p>
        </w:tc>
        <w:tc>
          <w:tcPr>
            <w:tcW w:type="dxa" w:w="1474"/>
            <w:tcBorders>
              <w:top w:val="single" w:sz="4" w:color="D0D7DE"/>
              <w:left w:val="single" w:sz="4" w:color="D0D7DE"/>
              <w:bottom w:val="single" w:sz="4" w:color="D0D7DE"/>
              <w:right w:val="single" w:sz="4" w:color="D0D7DE"/>
            </w:tcBorders>
            <w:vAlign w:val="center"/>
          </w:tcPr>
          <w:p>
            <w:r/>
            <w:r>
              <w:rPr>
                <w:rFonts w:ascii="Calibri" w:hAnsi="Calibri"/>
                <w:b w:val="0"/>
                <w:color w:val="2E8B57"/>
                <w:sz w:val="20"/>
              </w:rPr>
              <w:t>Bajarildi</w:t>
            </w:r>
          </w:p>
        </w:tc>
        <w:tc>
          <w:tcPr>
            <w:tcW w:type="dxa" w:w="4479"/>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AddRateLimiter (login/refresh/global) + LockoutOptions + LoginAttempts jadvali</w:t>
            </w:r>
          </w:p>
        </w:tc>
      </w:tr>
      <w:tr>
        <w:tc>
          <w:tcPr>
            <w:tcW w:type="dxa" w:w="3402"/>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2.2 Xavfsizlik hodisalari logging va audit trail</w:t>
            </w:r>
          </w:p>
        </w:tc>
        <w:tc>
          <w:tcPr>
            <w:tcW w:type="dxa" w:w="147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C28216"/>
                <w:sz w:val="20"/>
              </w:rPr>
              <w:t>Qisman</w:t>
            </w:r>
          </w:p>
        </w:tc>
        <w:tc>
          <w:tcPr>
            <w:tcW w:type="dxa" w:w="4479"/>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Login urinishlari yoziladi; permission denied, ko'rish interfeysi va retention yo'q -&gt; Vazifa 2.1</w:t>
            </w:r>
          </w:p>
        </w:tc>
      </w:tr>
      <w:tr>
        <w:tc>
          <w:tcPr>
            <w:tcW w:type="dxa" w:w="3402"/>
            <w:tcBorders>
              <w:top w:val="single" w:sz="4" w:color="D0D7DE"/>
              <w:left w:val="single" w:sz="4" w:color="D0D7DE"/>
              <w:bottom w:val="single" w:sz="4" w:color="D0D7DE"/>
              <w:right w:val="single" w:sz="4" w:color="D0D7DE"/>
            </w:tcBorders>
            <w:vAlign w:val="center"/>
          </w:tcPr>
          <w:p>
            <w:r/>
            <w:r>
              <w:rPr>
                <w:rFonts w:ascii="Calibri" w:hAnsi="Calibri"/>
                <w:b/>
                <w:color w:val="222A33"/>
                <w:sz w:val="20"/>
              </w:rPr>
              <w:t>2.3 Security headers va CSP</w:t>
            </w:r>
          </w:p>
        </w:tc>
        <w:tc>
          <w:tcPr>
            <w:tcW w:type="dxa" w:w="1474"/>
            <w:tcBorders>
              <w:top w:val="single" w:sz="4" w:color="D0D7DE"/>
              <w:left w:val="single" w:sz="4" w:color="D0D7DE"/>
              <w:bottom w:val="single" w:sz="4" w:color="D0D7DE"/>
              <w:right w:val="single" w:sz="4" w:color="D0D7DE"/>
            </w:tcBorders>
            <w:vAlign w:val="center"/>
          </w:tcPr>
          <w:p>
            <w:r/>
            <w:r>
              <w:rPr>
                <w:rFonts w:ascii="Calibri" w:hAnsi="Calibri"/>
                <w:b w:val="0"/>
                <w:color w:val="2E8B57"/>
                <w:sz w:val="20"/>
              </w:rPr>
              <w:t>Bajarildi</w:t>
            </w:r>
          </w:p>
        </w:tc>
        <w:tc>
          <w:tcPr>
            <w:tcW w:type="dxa" w:w="4479"/>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next.config.ts + middleware.ts (nonce'li CSP) va backend SecurityHeadersMiddleware; X-Frame-Options, Referrer-Policy, Permissions-Policy qo'shildi</w:t>
            </w:r>
          </w:p>
        </w:tc>
      </w:tr>
      <w:tr>
        <w:tc>
          <w:tcPr>
            <w:tcW w:type="dxa" w:w="3402"/>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2.4 Global exception handler</w:t>
            </w:r>
          </w:p>
        </w:tc>
        <w:tc>
          <w:tcPr>
            <w:tcW w:type="dxa" w:w="147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E8B57"/>
                <w:sz w:val="20"/>
              </w:rPr>
              <w:t>Bajarildi</w:t>
            </w:r>
          </w:p>
        </w:tc>
        <w:tc>
          <w:tcPr>
            <w:tcW w:type="dxa" w:w="4479"/>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IExceptionHandler (GlobalExceptionHandler.cs) + DomainException; javobda traceId, stack trace yo'q</w:t>
            </w:r>
          </w:p>
        </w:tc>
      </w:tr>
      <w:tr>
        <w:tc>
          <w:tcPr>
            <w:tcW w:type="dxa" w:w="3402"/>
            <w:tcBorders>
              <w:top w:val="single" w:sz="4" w:color="D0D7DE"/>
              <w:left w:val="single" w:sz="4" w:color="D0D7DE"/>
              <w:bottom w:val="single" w:sz="4" w:color="D0D7DE"/>
              <w:right w:val="single" w:sz="4" w:color="D0D7DE"/>
            </w:tcBorders>
            <w:vAlign w:val="center"/>
          </w:tcPr>
          <w:p>
            <w:r/>
            <w:r>
              <w:rPr>
                <w:rFonts w:ascii="Calibri" w:hAnsi="Calibri"/>
                <w:b/>
                <w:color w:val="222A33"/>
                <w:sz w:val="20"/>
              </w:rPr>
              <w:t>3.1 Dependency audit va ichki mirror sozlash</w:t>
            </w:r>
          </w:p>
        </w:tc>
        <w:tc>
          <w:tcPr>
            <w:tcW w:type="dxa" w:w="1474"/>
            <w:tcBorders>
              <w:top w:val="single" w:sz="4" w:color="D0D7DE"/>
              <w:left w:val="single" w:sz="4" w:color="D0D7DE"/>
              <w:bottom w:val="single" w:sz="4" w:color="D0D7DE"/>
              <w:right w:val="single" w:sz="4" w:color="D0D7DE"/>
            </w:tcBorders>
            <w:vAlign w:val="center"/>
          </w:tcPr>
          <w:p>
            <w:r/>
            <w:r>
              <w:rPr>
                <w:rFonts w:ascii="Calibri" w:hAnsi="Calibri"/>
                <w:b w:val="0"/>
                <w:color w:val="C0392B"/>
                <w:sz w:val="20"/>
              </w:rPr>
              <w:t>Ochiq</w:t>
            </w:r>
          </w:p>
        </w:tc>
        <w:tc>
          <w:tcPr>
            <w:tcW w:type="dxa" w:w="4479"/>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Zaif paket (xlsx 0.18.5) aniqlandi; audit jarayoni yo'q -&gt; Vazifa 2.2</w:t>
            </w:r>
          </w:p>
        </w:tc>
      </w:tr>
      <w:tr>
        <w:tc>
          <w:tcPr>
            <w:tcW w:type="dxa" w:w="3402"/>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3.2 Backend permission coverage tekshiruvi</w:t>
            </w:r>
          </w:p>
        </w:tc>
        <w:tc>
          <w:tcPr>
            <w:tcW w:type="dxa" w:w="147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C28216"/>
                <w:sz w:val="20"/>
              </w:rPr>
              <w:t>Qisman</w:t>
            </w:r>
          </w:p>
        </w:tc>
        <w:tc>
          <w:tcPr>
            <w:tcW w:type="dxa" w:w="4479"/>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Qo'lda tekshirildi — barcha kontrollerlar himoyalangan; avtomatik test yo'q -&gt; Vazifa 2.4</w:t>
            </w:r>
          </w:p>
        </w:tc>
      </w:tr>
      <w:tr>
        <w:tc>
          <w:tcPr>
            <w:tcW w:type="dxa" w:w="3402"/>
            <w:tcBorders>
              <w:top w:val="single" w:sz="4" w:color="D0D7DE"/>
              <w:left w:val="single" w:sz="4" w:color="D0D7DE"/>
              <w:bottom w:val="single" w:sz="4" w:color="D0D7DE"/>
              <w:right w:val="single" w:sz="4" w:color="D0D7DE"/>
            </w:tcBorders>
            <w:vAlign w:val="center"/>
          </w:tcPr>
          <w:p>
            <w:r/>
            <w:r>
              <w:rPr>
                <w:rFonts w:ascii="Calibri" w:hAnsi="Calibri"/>
                <w:b/>
                <w:color w:val="222A33"/>
                <w:sz w:val="20"/>
              </w:rPr>
              <w:t>3.3 Penetratsion testlash</w:t>
            </w:r>
          </w:p>
        </w:tc>
        <w:tc>
          <w:tcPr>
            <w:tcW w:type="dxa" w:w="1474"/>
            <w:tcBorders>
              <w:top w:val="single" w:sz="4" w:color="D0D7DE"/>
              <w:left w:val="single" w:sz="4" w:color="D0D7DE"/>
              <w:bottom w:val="single" w:sz="4" w:color="D0D7DE"/>
              <w:right w:val="single" w:sz="4" w:color="D0D7DE"/>
            </w:tcBorders>
            <w:vAlign w:val="center"/>
          </w:tcPr>
          <w:p>
            <w:r/>
            <w:r>
              <w:rPr>
                <w:rFonts w:ascii="Calibri" w:hAnsi="Calibri"/>
                <w:b w:val="0"/>
                <w:color w:val="C0392B"/>
                <w:sz w:val="20"/>
              </w:rPr>
              <w:t>Ochiq</w:t>
            </w:r>
          </w:p>
        </w:tc>
        <w:tc>
          <w:tcPr>
            <w:tcW w:type="dxa" w:w="4479"/>
            <w:tcBorders>
              <w:top w:val="single" w:sz="4" w:color="D0D7DE"/>
              <w:left w:val="single" w:sz="4" w:color="D0D7DE"/>
              <w:bottom w:val="single" w:sz="4" w:color="D0D7DE"/>
              <w:right w:val="single" w:sz="4" w:color="D0D7DE"/>
            </w:tcBorders>
            <w:vAlign w:val="center"/>
          </w:tcPr>
          <w:p>
            <w:r/>
            <w:r>
              <w:rPr>
                <w:rFonts w:ascii="Calibri" w:hAnsi="Calibri"/>
                <w:b w:val="0"/>
                <w:color w:val="222A33"/>
                <w:sz w:val="20"/>
              </w:rPr>
              <w:t>Davom etadi -&gt; yangi Vazifa 3.1</w:t>
            </w:r>
          </w:p>
        </w:tc>
      </w:tr>
      <w:tr>
        <w:tc>
          <w:tcPr>
            <w:tcW w:type="dxa" w:w="3402"/>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color w:val="222A33"/>
                <w:sz w:val="20"/>
              </w:rPr>
              <w:t>3.4 Backup va disaster recovery rejasi</w:t>
            </w:r>
          </w:p>
        </w:tc>
        <w:tc>
          <w:tcPr>
            <w:tcW w:type="dxa" w:w="1474"/>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C0392B"/>
                <w:sz w:val="20"/>
              </w:rPr>
              <w:t>Ochiq</w:t>
            </w:r>
          </w:p>
        </w:tc>
        <w:tc>
          <w:tcPr>
            <w:tcW w:type="dxa" w:w="4479"/>
            <w:tcBorders>
              <w:top w:val="single" w:sz="4" w:color="D0D7DE"/>
              <w:left w:val="single" w:sz="4" w:color="D0D7DE"/>
              <w:bottom w:val="single" w:sz="4" w:color="D0D7DE"/>
              <w:right w:val="single" w:sz="4" w:color="D0D7DE"/>
            </w:tcBorders>
            <w:shd w:val="clear" w:color="auto" w:fill="F2F5FA"/>
            <w:vAlign w:val="center"/>
          </w:tcPr>
          <w:p>
            <w:r/>
            <w:r>
              <w:rPr>
                <w:rFonts w:ascii="Calibri" w:hAnsi="Calibri"/>
                <w:b w:val="0"/>
                <w:color w:val="222A33"/>
                <w:sz w:val="20"/>
              </w:rPr>
              <w:t>Davom etadi -&gt; yangi Vazifa 3.2</w:t>
            </w:r>
          </w:p>
        </w:tc>
      </w:tr>
    </w:tbl>
    <w:p/>
    <w:p>
      <w:r>
        <w:rPr>
          <w:rFonts w:ascii="Calibri" w:hAnsi="Calibri"/>
          <w:b w:val="0"/>
          <w:i/>
          <w:color w:val="6B7380"/>
          <w:sz w:val="20"/>
        </w:rPr>
        <w:t>Bundan tashqari v1.0 da rejalashtirilmagan, lekin bajarilgan ishlar: CORS origin validatsiyasini qattiqlashtirish, refresh token entropiyasini oshirish, lockout DoS himoyasi, ruxsatlarni bazadan jonli baholash, Swagger'ni Basic auth orqasiga olish, fayl yo'llari sanitizatsiyasi va litsenziya yaxlitligini imzo bilan tekshirish.</w:t>
      </w:r>
    </w:p>
    <w:p>
      <w:r>
        <w:br w:type="page"/>
      </w:r>
    </w:p>
    <w:p>
      <w:pPr>
        <w:pStyle w:val="Heading1"/>
      </w:pPr>
      <w:r>
        <w:rPr>
          <w:rFonts w:ascii="Calibri" w:hAnsi="Calibri"/>
          <w:color w:val="1A6EEB"/>
          <w:sz w:val="36"/>
        </w:rPr>
        <w:t>6. Uzoq muddatli xavfsizlik tavsiyalari</w:t>
      </w:r>
    </w:p>
    <w:p>
      <w:pPr>
        <w:pStyle w:val="Heading2"/>
      </w:pPr>
      <w:r>
        <w:rPr>
          <w:rFonts w:ascii="Calibri" w:hAnsi="Calibri"/>
          <w:color w:val="222A33"/>
          <w:sz w:val="28"/>
        </w:rPr>
        <w:t>6.1. Xavfsizlik madaniyati</w:t>
      </w:r>
    </w:p>
    <w:p>
      <w:pPr>
        <w:pStyle w:val="ListBullet"/>
        <w:ind w:left="340"/>
      </w:pPr>
      <w:r>
        <w:rPr>
          <w:rFonts w:ascii="Calibri" w:hAnsi="Calibri"/>
          <w:color w:val="222A33"/>
          <w:sz w:val="21"/>
        </w:rPr>
        <w:t>Har bir pull request uchun xavfsizlik nuqtai nazaridan ko'rib chiqish majburiy bo'lsin; yangi endpoint qo'shilganda ruxsat atributi alohida tekshirilsin.</w:t>
      </w:r>
    </w:p>
    <w:p>
      <w:pPr>
        <w:pStyle w:val="ListBullet"/>
        <w:ind w:left="340"/>
      </w:pPr>
      <w:r>
        <w:rPr>
          <w:rFonts w:ascii="Calibri" w:hAnsi="Calibri"/>
          <w:color w:val="222A33"/>
          <w:sz w:val="21"/>
        </w:rPr>
        <w:t>Dasturchilar uchun yiliga kamida bir marta OWASP Top 10 bo'yicha ichki trening o'tkazing.</w:t>
      </w:r>
    </w:p>
    <w:p>
      <w:pPr>
        <w:pStyle w:val="ListBullet"/>
        <w:ind w:left="340"/>
      </w:pPr>
      <w:r>
        <w:rPr>
          <w:rFonts w:ascii="Calibri" w:hAnsi="Calibri"/>
          <w:color w:val="222A33"/>
          <w:sz w:val="21"/>
        </w:rPr>
        <w:t>Yangi kod uchun 'xavfsizlik checklist'i yarating: ruxsat, validatsiya, logging, xatolik ishlovi.</w:t>
      </w:r>
    </w:p>
    <w:p>
      <w:pPr>
        <w:pStyle w:val="ListBullet"/>
        <w:ind w:left="340"/>
      </w:pPr>
      <w:r>
        <w:rPr>
          <w:rFonts w:ascii="Calibri" w:hAnsi="Calibri"/>
          <w:color w:val="222A33"/>
          <w:sz w:val="21"/>
        </w:rPr>
        <w:t>Xavfsizlik hujjatlarini (ushbu hujjat, deploy checklisti, incident response) har chorakda qayta ko'rib chiqing.</w:t>
      </w:r>
    </w:p>
    <w:p>
      <w:pPr>
        <w:pStyle w:val="Heading2"/>
      </w:pPr>
      <w:r>
        <w:rPr>
          <w:rFonts w:ascii="Calibri" w:hAnsi="Calibri"/>
          <w:color w:val="222A33"/>
          <w:sz w:val="28"/>
        </w:rPr>
        <w:t>6.2. Insider threat himoyasi</w:t>
      </w:r>
    </w:p>
    <w:p>
      <w:pPr>
        <w:pStyle w:val="ListBullet"/>
        <w:ind w:left="340"/>
      </w:pPr>
      <w:r>
        <w:rPr>
          <w:rFonts w:ascii="Calibri" w:hAnsi="Calibri"/>
          <w:color w:val="222A33"/>
          <w:sz w:val="21"/>
        </w:rPr>
        <w:t>Eng kam huquq (least privilege) tamoyili: har bir rolga faqat kerakli ruxsatlar berilsin; rollar har yarim yilda qayta ko'rib chiqilsin.</w:t>
      </w:r>
    </w:p>
    <w:p>
      <w:pPr>
        <w:pStyle w:val="ListBullet"/>
        <w:ind w:left="340"/>
      </w:pPr>
      <w:r>
        <w:rPr>
          <w:rFonts w:ascii="Calibri" w:hAnsi="Calibri"/>
          <w:color w:val="222A33"/>
          <w:sz w:val="21"/>
        </w:rPr>
        <w:t>Xodim ishdan bo'shaganda hisobini darhol o'chirish yoki bloklash tartibini yozing va HR jarayoniga bog'lang.</w:t>
      </w:r>
    </w:p>
    <w:p>
      <w:pPr>
        <w:pStyle w:val="ListBullet"/>
        <w:ind w:left="340"/>
      </w:pPr>
      <w:r>
        <w:rPr>
          <w:rFonts w:ascii="Calibri" w:hAnsi="Calibri"/>
          <w:color w:val="222A33"/>
          <w:sz w:val="21"/>
        </w:rPr>
        <w:t>Muhim amallar (kontrakt o'chirish, ombor hisobini o'zgartirish, rol berish) uchun audit yozuvi majburiy bo'lsin.</w:t>
      </w:r>
    </w:p>
    <w:p>
      <w:pPr>
        <w:pStyle w:val="ListBullet"/>
        <w:ind w:left="340"/>
      </w:pPr>
      <w:r>
        <w:rPr>
          <w:rFonts w:ascii="Calibri" w:hAnsi="Calibri"/>
          <w:color w:val="222A33"/>
          <w:sz w:val="21"/>
        </w:rPr>
        <w:t>USB portlarni Group Policy orqali cheklang; zararli qurilma ichki tarmoqdagi asosiy kirish vektorlaridan biri.</w:t>
      </w:r>
    </w:p>
    <w:p>
      <w:pPr>
        <w:pStyle w:val="ListBullet"/>
        <w:ind w:left="340"/>
      </w:pPr>
      <w:r>
        <w:rPr>
          <w:rFonts w:ascii="Calibri" w:hAnsi="Calibri"/>
          <w:color w:val="222A33"/>
          <w:sz w:val="21"/>
        </w:rPr>
        <w:t>Ma'lumotlar bazasiga to'g'ridan-to'g'ri kirish faqat cheklangan doiradagi shaxslarda bo'lsin — audit yozuvlari aynan shu yerda buzilishi mumkin.</w:t>
      </w:r>
    </w:p>
    <w:p>
      <w:pPr>
        <w:pStyle w:val="Heading2"/>
      </w:pPr>
      <w:r>
        <w:rPr>
          <w:rFonts w:ascii="Calibri" w:hAnsi="Calibri"/>
          <w:color w:val="222A33"/>
          <w:sz w:val="28"/>
        </w:rPr>
        <w:t>6.3. Monitoring va alerting</w:t>
      </w:r>
    </w:p>
    <w:p>
      <w:pPr>
        <w:pStyle w:val="ListBullet"/>
        <w:ind w:left="340"/>
      </w:pPr>
      <w:r>
        <w:rPr>
          <w:rFonts w:ascii="Calibri" w:hAnsi="Calibri"/>
          <w:color w:val="222A33"/>
          <w:sz w:val="21"/>
        </w:rPr>
        <w:t>Ichki Grafana + Loki (yoki ELK) o'rnating — tashqi xizmat talab qilinmaydi.</w:t>
      </w:r>
    </w:p>
    <w:p>
      <w:pPr>
        <w:pStyle w:val="ListBullet"/>
        <w:ind w:left="340"/>
      </w:pPr>
      <w:r>
        <w:rPr>
          <w:rFonts w:ascii="Calibri" w:hAnsi="Calibri"/>
          <w:color w:val="222A33"/>
          <w:sz w:val="21"/>
        </w:rPr>
        <w:t>Ogohlantirish qoidalari: bir foydalanuvchi uchun ketma-ket 5+ muvaffaqiyatsiz login, ish vaqtidan tashqari faollik, refresh token reuse detection, litsenziya tamper flagi.</w:t>
      </w:r>
    </w:p>
    <w:p>
      <w:pPr>
        <w:pStyle w:val="ListBullet"/>
        <w:ind w:left="340"/>
      </w:pPr>
      <w:r>
        <w:rPr>
          <w:rFonts w:ascii="Calibri" w:hAnsi="Calibri"/>
          <w:color w:val="222A33"/>
          <w:sz w:val="21"/>
        </w:rPr>
        <w:t>Server resurslarini (CPU, disk, DB ulanishlari) kuzating — anomaliya ko'pincha xavfsizlik hodisasining birinchi belgisi bo'ladi.</w:t>
      </w:r>
    </w:p>
    <w:p>
      <w:pPr>
        <w:pStyle w:val="ListBullet"/>
        <w:ind w:left="340"/>
      </w:pPr>
      <w:r>
        <w:rPr>
          <w:rFonts w:ascii="Calibri" w:hAnsi="Calibri"/>
          <w:color w:val="222A33"/>
          <w:sz w:val="21"/>
        </w:rPr>
        <w:t>Ogohlantirishlar kimga borishini va javob berish tartibini oldindan belgilang.</w:t>
      </w:r>
    </w:p>
    <w:p>
      <w:pPr>
        <w:pStyle w:val="Heading2"/>
      </w:pPr>
      <w:r>
        <w:rPr>
          <w:rFonts w:ascii="Calibri" w:hAnsi="Calibri"/>
          <w:color w:val="222A33"/>
          <w:sz w:val="28"/>
        </w:rPr>
        <w:t>6.4. Hujjatlashtirish</w:t>
      </w:r>
    </w:p>
    <w:p>
      <w:pPr>
        <w:pStyle w:val="ListBullet"/>
        <w:ind w:left="340"/>
      </w:pPr>
      <w:r>
        <w:rPr>
          <w:rFonts w:ascii="Calibri" w:hAnsi="Calibri"/>
          <w:color w:val="222A33"/>
          <w:sz w:val="21"/>
        </w:rPr>
        <w:t>Incident response rejasi: hodisa aniqlanganda kim, nima qiladi, qanday tartibda.</w:t>
      </w:r>
    </w:p>
    <w:p>
      <w:pPr>
        <w:pStyle w:val="ListBullet"/>
        <w:ind w:left="340"/>
      </w:pPr>
      <w:r>
        <w:rPr>
          <w:rFonts w:ascii="Calibri" w:hAnsi="Calibri"/>
          <w:color w:val="222A33"/>
          <w:sz w:val="21"/>
        </w:rPr>
        <w:t>Deploy checklisti (Vazifa 3.3) va sertifikat yangilash yo'riqnomasi.</w:t>
      </w:r>
    </w:p>
    <w:p>
      <w:pPr>
        <w:pStyle w:val="ListBullet"/>
        <w:ind w:left="340"/>
      </w:pPr>
      <w:r>
        <w:rPr>
          <w:rFonts w:ascii="Calibri" w:hAnsi="Calibri"/>
          <w:color w:val="222A33"/>
          <w:sz w:val="21"/>
        </w:rPr>
        <w:t>Ma'lumotlar klassifikatsiyasi: qaysi jadvallar PII yoki tijorat siri saqlaydi.</w:t>
      </w:r>
    </w:p>
    <w:p>
      <w:pPr>
        <w:pStyle w:val="ListBullet"/>
        <w:ind w:left="340"/>
      </w:pPr>
      <w:r>
        <w:rPr>
          <w:rFonts w:ascii="Calibri" w:hAnsi="Calibri"/>
          <w:color w:val="222A33"/>
          <w:sz w:val="21"/>
        </w:rPr>
        <w:t>Ushbu auditni har yarim yilda takrorlang — keyingi rejalashtirilgan nashr: 3.0.</w:t>
      </w:r>
    </w:p>
    <w:p>
      <w:r>
        <w:br w:type="page"/>
      </w:r>
    </w:p>
    <w:p>
      <w:pPr>
        <w:pStyle w:val="Heading1"/>
      </w:pPr>
      <w:r>
        <w:rPr>
          <w:rFonts w:ascii="Calibri" w:hAnsi="Calibri"/>
          <w:color w:val="1A6EEB"/>
          <w:sz w:val="36"/>
        </w:rPr>
        <w:t>7. Xulosa</w:t>
      </w:r>
    </w:p>
    <w:p>
      <w:r>
        <w:rPr>
          <w:rFonts w:ascii="Calibri" w:hAnsi="Calibri"/>
          <w:b w:val="0"/>
          <w:i w:val="0"/>
          <w:color w:val="222A33"/>
          <w:sz w:val="22"/>
        </w:rPr>
        <w:t>1.0 nashrdan beri loyihaning xavfsizlik holati sezilarli darajada yaxshilandi. Umumiy ball 6/10 dan 7.7/10 ga ko'tarildi.</w:t>
      </w:r>
    </w:p>
    <w:p/>
    <w:p>
      <w:r>
        <w:rPr>
          <w:rFonts w:ascii="Calibri" w:hAnsi="Calibri"/>
          <w:b/>
          <w:i w:val="0"/>
          <w:color w:val="222A33"/>
          <w:sz w:val="22"/>
        </w:rPr>
        <w:t>Asosiy yutuqlar:</w:t>
      </w:r>
    </w:p>
    <w:p>
      <w:pPr>
        <w:pStyle w:val="ListBullet"/>
        <w:ind w:left="340"/>
      </w:pPr>
      <w:r>
        <w:rPr>
          <w:rFonts w:ascii="Calibri" w:hAnsi="Calibri"/>
          <w:color w:val="222A33"/>
          <w:sz w:val="21"/>
        </w:rPr>
        <w:t>Autentifikatsiya arxitekturasi qayta qurildi: tokenlar httpOnly cookie'da, CSRF himoyasi bilan birga. Bu v1.0 dagi eng jiddiy kamchiliklardan birini yopdi.</w:t>
      </w:r>
    </w:p>
    <w:p>
      <w:pPr>
        <w:pStyle w:val="ListBullet"/>
        <w:ind w:left="340"/>
      </w:pPr>
      <w:r>
        <w:rPr>
          <w:rFonts w:ascii="Calibri" w:hAnsi="Calibri"/>
          <w:color w:val="222A33"/>
          <w:sz w:val="21"/>
        </w:rPr>
        <w:t>Maxfiy qiymatlar kod bazasidan chiqarildi va konfiguratsiya namunasi bilan almashtirildi.</w:t>
      </w:r>
    </w:p>
    <w:p>
      <w:pPr>
        <w:pStyle w:val="ListBullet"/>
        <w:ind w:left="340"/>
      </w:pPr>
      <w:r>
        <w:rPr>
          <w:rFonts w:ascii="Calibri" w:hAnsi="Calibri"/>
          <w:color w:val="222A33"/>
          <w:sz w:val="21"/>
        </w:rPr>
        <w:t>Brute-force himoyasi to'liq: rate limiting, account lockout va urinishlar jurnali.</w:t>
      </w:r>
    </w:p>
    <w:p>
      <w:pPr>
        <w:pStyle w:val="ListBullet"/>
        <w:ind w:left="340"/>
      </w:pPr>
      <w:r>
        <w:rPr>
          <w:rFonts w:ascii="Calibri" w:hAnsi="Calibri"/>
          <w:color w:val="222A33"/>
          <w:sz w:val="21"/>
        </w:rPr>
        <w:t>Fayl yuklash endi kengaytma va fayl imzosi bo'yicha tekshiriladi, yo'llar sanitizatsiya qilinadi.</w:t>
      </w:r>
    </w:p>
    <w:p>
      <w:pPr>
        <w:pStyle w:val="ListBullet"/>
        <w:ind w:left="340"/>
      </w:pPr>
      <w:r>
        <w:rPr>
          <w:rFonts w:ascii="Calibri" w:hAnsi="Calibri"/>
          <w:color w:val="222A33"/>
          <w:sz w:val="21"/>
        </w:rPr>
        <w:t>Ruxsatlar tizimi jonli baholashga o'tkazildi va CORS haqiqiy IP validatsiyasi bilan qattiqlashtirildi.</w:t>
      </w:r>
    </w:p>
    <w:p>
      <w:pPr>
        <w:pStyle w:val="ListBullet"/>
        <w:ind w:left="340"/>
      </w:pPr>
      <w:r>
        <w:rPr>
          <w:rFonts w:ascii="Calibri" w:hAnsi="Calibri"/>
          <w:color w:val="222A33"/>
          <w:sz w:val="21"/>
        </w:rPr>
        <w:t>Xavfsizlikka oid mantiq avtomatlashtirilgan testlar bilan qoplandi (SecurityHelpersTests, AuthServiceTests).</w:t>
      </w:r>
    </w:p>
    <w:p>
      <w:pPr>
        <w:pStyle w:val="ListBullet"/>
        <w:ind w:left="340"/>
      </w:pPr>
      <w:r>
        <w:rPr>
          <w:rFonts w:ascii="Calibri" w:hAnsi="Calibri"/>
          <w:color w:val="222A33"/>
          <w:sz w:val="21"/>
        </w:rPr>
        <w:t xml:space="preserve">Xavfsizlik headerlari va nonce asosidagi CSP joriy etildi — clickjacking, XSS ning ta'siri va tashqi manzilga ma'lumot chiqarish yo'llari brauzer darajasida cheklandi.</w:t>
      </w:r>
    </w:p>
    <w:p/>
    <w:p>
      <w:r>
        <w:rPr>
          <w:rFonts w:ascii="Calibri" w:hAnsi="Calibri"/>
          <w:b/>
          <w:i w:val="0"/>
          <w:color w:val="222A33"/>
          <w:sz w:val="22"/>
        </w:rPr>
        <w:t>Eng muhim ochiq masalalar:</w:t>
      </w:r>
    </w:p>
    <w:p>
      <w:pPr>
        <w:pStyle w:val="ListBullet"/>
        <w:ind w:left="340"/>
      </w:pPr>
      <w:r>
        <w:rPr>
          <w:rFonts w:ascii="Calibri" w:hAnsi="Calibri"/>
          <w:color w:val="222A33"/>
          <w:sz w:val="21"/>
        </w:rPr>
        <w:t>HTTPS hali joriy etilmagan — bu qolgan yagona eng jiddiy kamchilik. Barcha cookie va parollar ichki tarmoqda ochiq matnda uzatiladi (Vazifa 1.1).</w:t>
      </w:r>
    </w:p>
    <w:p>
      <w:pPr>
        <w:pStyle w:val="ListBullet"/>
        <w:ind w:left="340"/>
      </w:pPr>
      <w:r>
        <w:rPr>
          <w:rFonts w:ascii="Calibri" w:hAnsi="Calibri"/>
          <w:color w:val="222A33"/>
          <w:sz w:val="21"/>
        </w:rPr>
        <w:t>X-Forwarded-For cheklanmagani uchun login rate limit'ni chetlab o'tish mumkin (Vazifa 1.2).</w:t>
      </w:r>
    </w:p>
    <w:p>
      <w:pPr>
        <w:pStyle w:val="ListBullet"/>
        <w:ind w:left="340"/>
      </w:pPr>
      <w:r>
        <w:rPr>
          <w:rFonts w:ascii="Calibri" w:hAnsi="Calibri"/>
          <w:color w:val="222A33"/>
          <w:sz w:val="21"/>
        </w:rPr>
        <w:t>Audit trail to'liq emas: permission denied va token hodisalari yozilmaydi, yozuvlarni ko'rish interfeysi yo'q (Vazifa 2.1).</w:t>
      </w:r>
    </w:p>
    <w:p>
      <w:pPr>
        <w:pStyle w:val="ListBullet"/>
        <w:ind w:left="340"/>
      </w:pPr>
      <w:r>
        <w:rPr>
          <w:rFonts w:ascii="Calibri" w:hAnsi="Calibri"/>
          <w:color w:val="222A33"/>
          <w:sz w:val="21"/>
        </w:rPr>
        <w:t>xlsx (SheetJS) 0.18.5 paketida ma'lum zaifliklar bor (Vazifa 2.2).</w:t>
      </w:r>
    </w:p>
    <w:p/>
    <w:p>
      <w:r>
        <w:rPr>
          <w:rFonts w:ascii="Calibri" w:hAnsi="Calibri"/>
          <w:b/>
          <w:i w:val="0"/>
          <w:color w:val="222A33"/>
          <w:sz w:val="22"/>
        </w:rPr>
        <w:t>Sprint 1 (1-2 hafta) bajarilsa xavfsizlik darajasi 8.5/10 ga, barcha uch sprint yakunlangach 9/10 ga yetadi.</w:t>
      </w:r>
    </w:p>
    <w:p/>
    <w:p>
      <w:r>
        <w:rPr>
          <w:rFonts w:ascii="Calibri" w:hAnsi="Calibri"/>
          <w:b w:val="0"/>
          <w:i w:val="0"/>
          <w:color w:val="222A33"/>
          <w:sz w:val="22"/>
        </w:rPr>
        <w:t>Tizim intranetda ishlashi xavfsizlik talablarini biroz yengillashtiradi (tashqi tahdid yuzasi kichik), lekin insider threat va lokal tarmoq hujumlari (ARP spoofing, MITM) yuqori bo'lib qoladi. Shu sabab HTTPS va to'liq audit logging hatto intranetda ham majburiy hisoblanadi — cookie-based auth allaqachon joriy etilgani esa to'g'ri yo'nalishdagi eng katta qadam bo'ldi.</w:t>
      </w:r>
    </w:p>
    <w:p/>
    <w:p/>
    <w:p>
      <w:pPr>
        <w:jc w:val="right"/>
      </w:pPr>
      <w:r>
        <w:rPr>
          <w:rFonts w:ascii="Calibri" w:hAnsi="Calibri"/>
          <w:i/>
          <w:color w:val="6B7380"/>
          <w:sz w:val="18"/>
        </w:rPr>
        <w:t>Hujjat oxiri  ·  v2.0  ·  2026-08-20</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