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37ED" w14:textId="0C19999C" w:rsidR="00CF052D" w:rsidRDefault="004C36A6">
      <w:pPr>
        <w:rPr>
          <w:lang w:val="en-US"/>
        </w:rPr>
      </w:pPr>
      <w:r>
        <w:rPr>
          <w:lang w:val="en-US"/>
        </w:rPr>
        <w:t>To create Internal ALB, We need to define annotation of scheme</w:t>
      </w:r>
      <w:r w:rsidR="00792B9D">
        <w:rPr>
          <w:lang w:val="en-US"/>
        </w:rPr>
        <w:t xml:space="preserve"> from internet</w:t>
      </w:r>
      <w:r>
        <w:rPr>
          <w:lang w:val="en-US"/>
        </w:rPr>
        <w:t xml:space="preserve"> </w:t>
      </w:r>
      <w:r w:rsidR="00792B9D">
        <w:rPr>
          <w:lang w:val="en-US"/>
        </w:rPr>
        <w:t>to</w:t>
      </w:r>
      <w:r>
        <w:rPr>
          <w:lang w:val="en-US"/>
        </w:rPr>
        <w:t xml:space="preserve"> ‘internal’.</w:t>
      </w:r>
    </w:p>
    <w:p w14:paraId="00F92768" w14:textId="53208923" w:rsidR="004C36A6" w:rsidRDefault="004C36A6">
      <w:pPr>
        <w:rPr>
          <w:lang w:val="en-US"/>
        </w:rPr>
      </w:pPr>
      <w:r w:rsidRPr="004C36A6">
        <w:rPr>
          <w:noProof/>
          <w:lang w:val="en-US"/>
        </w:rPr>
        <w:drawing>
          <wp:inline distT="0" distB="0" distL="0" distR="0" wp14:anchorId="2239ECD7" wp14:editId="776FB553">
            <wp:extent cx="5443538" cy="2124075"/>
            <wp:effectExtent l="0" t="0" r="5080" b="0"/>
            <wp:docPr id="25687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8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3525" cy="21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85E" w14:textId="6349F5E6" w:rsidR="004C36A6" w:rsidRDefault="004C36A6">
      <w:pPr>
        <w:rPr>
          <w:lang w:val="en-US"/>
        </w:rPr>
      </w:pPr>
      <w:r>
        <w:rPr>
          <w:lang w:val="en-US"/>
        </w:rPr>
        <w:t>We cannot test the ALB via internet for that we will use curl POD to test this.</w:t>
      </w:r>
    </w:p>
    <w:p w14:paraId="5FE7E8F3" w14:textId="43AC8CE0" w:rsidR="004C36A6" w:rsidRDefault="004C36A6">
      <w:pPr>
        <w:rPr>
          <w:lang w:val="en-US"/>
        </w:rPr>
      </w:pPr>
      <w:r w:rsidRPr="004C36A6">
        <w:rPr>
          <w:noProof/>
          <w:lang w:val="en-US"/>
        </w:rPr>
        <w:drawing>
          <wp:inline distT="0" distB="0" distL="0" distR="0" wp14:anchorId="4DA53ADA" wp14:editId="5E2AA108">
            <wp:extent cx="5043488" cy="2133600"/>
            <wp:effectExtent l="0" t="0" r="5080" b="0"/>
            <wp:docPr id="5919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8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9483" cy="21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D9CF" w14:textId="3035E4E3" w:rsidR="004C36A6" w:rsidRDefault="00105C14">
      <w:pPr>
        <w:rPr>
          <w:lang w:val="en-US"/>
        </w:rPr>
      </w:pPr>
      <w:r>
        <w:rPr>
          <w:lang w:val="en-US"/>
        </w:rPr>
        <w:t>Below list of commands we are going to use to test the Ingress Internal ALB.</w:t>
      </w:r>
    </w:p>
    <w:p w14:paraId="6125FFA2" w14:textId="4F4D642A" w:rsidR="00105C14" w:rsidRDefault="00105C14">
      <w:pPr>
        <w:rPr>
          <w:lang w:val="en-US"/>
        </w:rPr>
      </w:pPr>
      <w:r w:rsidRPr="00105C14">
        <w:rPr>
          <w:noProof/>
          <w:lang w:val="en-US"/>
        </w:rPr>
        <w:drawing>
          <wp:inline distT="0" distB="0" distL="0" distR="0" wp14:anchorId="67088FF3" wp14:editId="18A7E825">
            <wp:extent cx="4991100" cy="2581275"/>
            <wp:effectExtent l="0" t="0" r="0" b="9525"/>
            <wp:docPr id="34099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125" cy="25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9A42" w14:textId="532C85FC" w:rsidR="00792B9D" w:rsidRDefault="00AC181A">
      <w:pPr>
        <w:rPr>
          <w:lang w:val="en-US"/>
        </w:rPr>
      </w:pPr>
      <w:r>
        <w:rPr>
          <w:lang w:val="en-US"/>
        </w:rPr>
        <w:t>Hands on:</w:t>
      </w:r>
    </w:p>
    <w:p w14:paraId="690305D7" w14:textId="367A140A" w:rsidR="00AC181A" w:rsidRDefault="00AC181A">
      <w:pPr>
        <w:rPr>
          <w:lang w:val="en-US"/>
        </w:rPr>
      </w:pPr>
      <w:r>
        <w:rPr>
          <w:lang w:val="en-US"/>
        </w:rPr>
        <w:lastRenderedPageBreak/>
        <w:t>We will copy the scripts from ip mode we will remove the ip mode annotation. We will modify the scheme from internet to internal.</w:t>
      </w:r>
    </w:p>
    <w:p w14:paraId="604BFD9B" w14:textId="7C92FF26" w:rsidR="00AC181A" w:rsidRDefault="00AC181A">
      <w:pPr>
        <w:rPr>
          <w:lang w:val="en-US"/>
        </w:rPr>
      </w:pPr>
      <w:r w:rsidRPr="00AC181A">
        <w:rPr>
          <w:noProof/>
          <w:lang w:val="en-US"/>
        </w:rPr>
        <w:drawing>
          <wp:inline distT="0" distB="0" distL="0" distR="0" wp14:anchorId="2E534366" wp14:editId="4B4D7DCA">
            <wp:extent cx="3496163" cy="304843"/>
            <wp:effectExtent l="0" t="0" r="0" b="0"/>
            <wp:docPr id="39590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1FC3" w14:textId="5116B58F" w:rsidR="006E1B4E" w:rsidRDefault="006E1B4E">
      <w:pPr>
        <w:rPr>
          <w:lang w:val="en-US"/>
        </w:rPr>
      </w:pPr>
      <w:r>
        <w:rPr>
          <w:lang w:val="en-US"/>
        </w:rPr>
        <w:t>We will use the curl pod to access the internal ALB.</w:t>
      </w:r>
    </w:p>
    <w:p w14:paraId="08CE85D7" w14:textId="1344FD04" w:rsidR="006E1B4E" w:rsidRDefault="006E1B4E">
      <w:pPr>
        <w:rPr>
          <w:lang w:val="en-US"/>
        </w:rPr>
      </w:pPr>
      <w:r w:rsidRPr="006E1B4E">
        <w:rPr>
          <w:noProof/>
          <w:lang w:val="en-US"/>
        </w:rPr>
        <w:drawing>
          <wp:inline distT="0" distB="0" distL="0" distR="0" wp14:anchorId="58AB35A1" wp14:editId="64F5A5CB">
            <wp:extent cx="2795270" cy="1809750"/>
            <wp:effectExtent l="0" t="0" r="5080" b="0"/>
            <wp:docPr id="10430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28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965" cy="18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DC27" w14:textId="34E1BB8D" w:rsidR="006E1B4E" w:rsidRDefault="006E1B4E">
      <w:pPr>
        <w:rPr>
          <w:lang w:val="en-US"/>
        </w:rPr>
      </w:pPr>
      <w:r>
        <w:rPr>
          <w:lang w:val="en-US"/>
        </w:rPr>
        <w:t>Once the curl pod is up</w:t>
      </w:r>
      <w:r w:rsidR="006D2B3B">
        <w:rPr>
          <w:lang w:val="en-US"/>
        </w:rPr>
        <w:t xml:space="preserve"> run get ingress command</w:t>
      </w:r>
    </w:p>
    <w:p w14:paraId="305F173B" w14:textId="50B6EAB4" w:rsidR="006D2B3B" w:rsidRDefault="006D2B3B">
      <w:pPr>
        <w:rPr>
          <w:lang w:val="en-US"/>
        </w:rPr>
      </w:pPr>
      <w:r w:rsidRPr="006D2B3B">
        <w:rPr>
          <w:noProof/>
          <w:lang w:val="en-US"/>
        </w:rPr>
        <w:drawing>
          <wp:inline distT="0" distB="0" distL="0" distR="0" wp14:anchorId="1456E09F" wp14:editId="5C286A67">
            <wp:extent cx="5731510" cy="257175"/>
            <wp:effectExtent l="0" t="0" r="2540" b="9525"/>
            <wp:docPr id="18755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0520" w14:textId="3EBC0817" w:rsidR="00D10E66" w:rsidRDefault="00D10E66">
      <w:pPr>
        <w:rPr>
          <w:lang w:val="en-US"/>
        </w:rPr>
      </w:pPr>
      <w:r>
        <w:rPr>
          <w:lang w:val="en-US"/>
        </w:rPr>
        <w:t>If you see the name of ALB at starting ‘internal’ is there the name will come default while you creating the internal ALB.</w:t>
      </w:r>
    </w:p>
    <w:p w14:paraId="72AB8C8E" w14:textId="618D2A97" w:rsidR="006D2B3B" w:rsidRDefault="006D2B3B">
      <w:pPr>
        <w:rPr>
          <w:lang w:val="en-US"/>
        </w:rPr>
      </w:pPr>
      <w:r>
        <w:rPr>
          <w:lang w:val="en-US"/>
        </w:rPr>
        <w:t>You can see the ALB got assigned to the ingress.</w:t>
      </w:r>
    </w:p>
    <w:p w14:paraId="2540C111" w14:textId="26DBD234" w:rsidR="006D2B3B" w:rsidRDefault="006D2B3B">
      <w:pPr>
        <w:rPr>
          <w:lang w:val="en-US"/>
        </w:rPr>
      </w:pPr>
      <w:r w:rsidRPr="006D2B3B">
        <w:rPr>
          <w:noProof/>
          <w:lang w:val="en-US"/>
        </w:rPr>
        <w:drawing>
          <wp:inline distT="0" distB="0" distL="0" distR="0" wp14:anchorId="5A1BD4A7" wp14:editId="0CA55158">
            <wp:extent cx="5729950" cy="1228725"/>
            <wp:effectExtent l="0" t="0" r="4445" b="0"/>
            <wp:docPr id="21068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2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665" cy="12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51C9" w14:textId="31D42ACC" w:rsidR="00E76AE6" w:rsidRDefault="00E76AE6">
      <w:pPr>
        <w:rPr>
          <w:lang w:val="en-US"/>
        </w:rPr>
      </w:pPr>
      <w:r>
        <w:rPr>
          <w:lang w:val="en-US"/>
        </w:rPr>
        <w:t>Note:- The curl-pod will communicate to internal ALB due to they are in the same network. Meantime it will get the internet access via NAT gateway.</w:t>
      </w:r>
    </w:p>
    <w:p w14:paraId="2AB83DE0" w14:textId="3BA701C9" w:rsidR="006D2B3B" w:rsidRDefault="006D2B3B">
      <w:pPr>
        <w:rPr>
          <w:noProof/>
        </w:rPr>
      </w:pPr>
      <w:r>
        <w:rPr>
          <w:lang w:val="en-US"/>
        </w:rPr>
        <w:lastRenderedPageBreak/>
        <w:t>Now login to the curl-pod and curl the ALB DNS for all 3 paths like below.</w:t>
      </w:r>
      <w:r w:rsidRPr="006D2B3B">
        <w:rPr>
          <w:noProof/>
        </w:rPr>
        <w:t xml:space="preserve"> </w:t>
      </w:r>
      <w:r w:rsidRPr="006D2B3B">
        <w:rPr>
          <w:noProof/>
          <w:lang w:val="en-US"/>
        </w:rPr>
        <w:drawing>
          <wp:inline distT="0" distB="0" distL="0" distR="0" wp14:anchorId="102C47B4" wp14:editId="2D31CA35">
            <wp:extent cx="5731510" cy="2643187"/>
            <wp:effectExtent l="0" t="0" r="2540" b="5080"/>
            <wp:docPr id="9789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52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26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99E4" w14:textId="294AD921" w:rsidR="00A152E7" w:rsidRPr="004C36A6" w:rsidRDefault="00A152E7">
      <w:pPr>
        <w:rPr>
          <w:lang w:val="en-US"/>
        </w:rPr>
      </w:pPr>
      <w:r>
        <w:rPr>
          <w:noProof/>
        </w:rPr>
        <w:t>Note:-  We don’t need external-DNS POD should be running while dealing with internal ALB.</w:t>
      </w:r>
    </w:p>
    <w:sectPr w:rsidR="00A152E7" w:rsidRPr="004C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2D"/>
    <w:rsid w:val="00105C14"/>
    <w:rsid w:val="00232D11"/>
    <w:rsid w:val="004C36A6"/>
    <w:rsid w:val="005E0158"/>
    <w:rsid w:val="006D2B3B"/>
    <w:rsid w:val="006E1B4E"/>
    <w:rsid w:val="00792B9D"/>
    <w:rsid w:val="00A152E7"/>
    <w:rsid w:val="00AC181A"/>
    <w:rsid w:val="00CF052D"/>
    <w:rsid w:val="00D10E66"/>
    <w:rsid w:val="00E76AE6"/>
    <w:rsid w:val="00FC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7DE3"/>
  <w15:chartTrackingRefBased/>
  <w15:docId w15:val="{2FB94212-38A6-493F-870D-0A402F9B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9</cp:revision>
  <dcterms:created xsi:type="dcterms:W3CDTF">2025-01-25T04:48:00Z</dcterms:created>
  <dcterms:modified xsi:type="dcterms:W3CDTF">2025-01-25T07:45:00Z</dcterms:modified>
</cp:coreProperties>
</file>