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E4024" w14:textId="593D354C" w:rsidR="00120041" w:rsidRDefault="00552667" w:rsidP="00552667">
      <w:pPr>
        <w:jc w:val="center"/>
        <w:rPr>
          <w:b/>
          <w:bCs/>
        </w:rPr>
      </w:pPr>
      <w:r w:rsidRPr="00552667">
        <w:rPr>
          <w:b/>
          <w:bCs/>
        </w:rPr>
        <w:t>Provider Configuration</w:t>
      </w:r>
    </w:p>
    <w:p w14:paraId="588E6EEC" w14:textId="0270FEAE" w:rsidR="00552667" w:rsidRDefault="00660B07" w:rsidP="00552667">
      <w:r>
        <w:t>Single provider multiple configuration:</w:t>
      </w:r>
    </w:p>
    <w:p w14:paraId="1093FC7D" w14:textId="088BC1A2" w:rsidR="00660B07" w:rsidRDefault="00961BE2" w:rsidP="00552667">
      <w:r>
        <w:t xml:space="preserve">Till now, we have been hardcoding the </w:t>
      </w:r>
      <w:proofErr w:type="spellStart"/>
      <w:r>
        <w:t>aws</w:t>
      </w:r>
      <w:proofErr w:type="spellEnd"/>
      <w:r>
        <w:t>-region parameter within the providers.tf</w:t>
      </w:r>
      <w:r w:rsidR="00C131E3">
        <w:t>. This means that resources would be cre</w:t>
      </w:r>
      <w:r w:rsidR="00737FA3">
        <w:t>ated</w:t>
      </w:r>
      <w:r w:rsidR="00191F7D">
        <w:t xml:space="preserve"> in the region specified in the pro</w:t>
      </w:r>
      <w:r w:rsidR="00F85042">
        <w:t>viders.tf file.</w:t>
      </w:r>
    </w:p>
    <w:p w14:paraId="55353633" w14:textId="4B8ED5B3" w:rsidR="00F85042" w:rsidRDefault="0033726B" w:rsidP="00552667">
      <w:r>
        <w:t>Use cases:</w:t>
      </w:r>
    </w:p>
    <w:p w14:paraId="0FAAD69F" w14:textId="12E1809A" w:rsidR="0033726B" w:rsidRDefault="00DB064D" w:rsidP="00DB064D">
      <w:pPr>
        <w:pStyle w:val="ListParagraph"/>
        <w:numPr>
          <w:ilvl w:val="0"/>
          <w:numId w:val="1"/>
        </w:numPr>
      </w:pPr>
      <w:r>
        <w:t xml:space="preserve">Let’s assume </w:t>
      </w:r>
      <w:r w:rsidR="00F567F9">
        <w:t>we need to create a</w:t>
      </w:r>
      <w:r w:rsidR="005975D5">
        <w:t>n</w:t>
      </w:r>
      <w:r w:rsidR="00136DD6">
        <w:t xml:space="preserve"> ec2 instance in us-east-1 and we need to create another </w:t>
      </w:r>
      <w:r w:rsidR="00963B96">
        <w:t>ec2 instance in ap-south-1</w:t>
      </w:r>
      <w:r w:rsidR="00FA57E4">
        <w:t>.</w:t>
      </w:r>
    </w:p>
    <w:p w14:paraId="6F0BDBF4" w14:textId="56E93640" w:rsidR="00FA57E4" w:rsidRDefault="00AD4FF8" w:rsidP="00DB064D">
      <w:pPr>
        <w:pStyle w:val="ListParagraph"/>
        <w:numPr>
          <w:ilvl w:val="0"/>
          <w:numId w:val="1"/>
        </w:numPr>
      </w:pPr>
      <w:r>
        <w:t>Let’s assume we need to deploy an ec2 instance</w:t>
      </w:r>
      <w:r w:rsidR="00A46F1E">
        <w:t xml:space="preserve"> Account01 and we need to create an ec2 instance in another </w:t>
      </w:r>
      <w:r w:rsidR="00FE4340">
        <w:t>Account2.</w:t>
      </w:r>
    </w:p>
    <w:p w14:paraId="2478FE6A" w14:textId="6AF6D35F" w:rsidR="007D5920" w:rsidRDefault="00FA57E4" w:rsidP="00FA57E4">
      <w:r>
        <w:t>How</w:t>
      </w:r>
      <w:r w:rsidR="00FE4340">
        <w:t xml:space="preserve"> </w:t>
      </w:r>
      <w:r>
        <w:t>ever we can add only on</w:t>
      </w:r>
      <w:r w:rsidR="00A00CA4">
        <w:t>e</w:t>
      </w:r>
      <w:r>
        <w:t xml:space="preserve"> provider.</w:t>
      </w:r>
      <w:r w:rsidR="009832E4">
        <w:t xml:space="preserve"> </w:t>
      </w:r>
      <w:r w:rsidR="007D5920">
        <w:t>This can be overcome by using alias variable.</w:t>
      </w:r>
    </w:p>
    <w:p w14:paraId="0BE2EDE9" w14:textId="04DAA0E8" w:rsidR="00BB5855" w:rsidRDefault="00BB5855" w:rsidP="00FA57E4">
      <w:r>
        <w:t xml:space="preserve">Let’s assume you want to create 2 </w:t>
      </w:r>
      <w:r w:rsidR="00626ABD">
        <w:t>elastic IPs in 2 different regions.</w:t>
      </w:r>
      <w:r w:rsidR="009C61EE">
        <w:t xml:space="preserve"> We have</w:t>
      </w:r>
      <w:r w:rsidR="00A60363">
        <w:t xml:space="preserve"> to</w:t>
      </w:r>
      <w:r w:rsidR="009C61EE">
        <w:t xml:space="preserve"> define</w:t>
      </w:r>
      <w:r w:rsidR="00A60363">
        <w:t xml:space="preserve"> like this</w:t>
      </w:r>
      <w:r w:rsidR="009832E4">
        <w:t>.</w:t>
      </w:r>
    </w:p>
    <w:p w14:paraId="0979C430" w14:textId="15238559" w:rsidR="0081058A" w:rsidRDefault="0081058A" w:rsidP="00FA57E4">
      <w:r w:rsidRPr="0081058A">
        <w:rPr>
          <w:noProof/>
        </w:rPr>
        <w:drawing>
          <wp:inline distT="0" distB="0" distL="0" distR="0" wp14:anchorId="0EBF7437" wp14:editId="61DA1408">
            <wp:extent cx="4861981" cy="1950889"/>
            <wp:effectExtent l="0" t="0" r="0" b="0"/>
            <wp:docPr id="16376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2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F5CA" w14:textId="6A7F28F9" w:rsidR="00655129" w:rsidRDefault="00655129" w:rsidP="00FA57E4">
      <w:r>
        <w:t xml:space="preserve">Note: </w:t>
      </w:r>
      <w:r w:rsidR="0046468C">
        <w:t xml:space="preserve">From above </w:t>
      </w:r>
      <w:proofErr w:type="spellStart"/>
      <w:r w:rsidR="0046468C">
        <w:t>scipt</w:t>
      </w:r>
      <w:proofErr w:type="spellEnd"/>
      <w:r w:rsidR="0046468C">
        <w:t xml:space="preserve">, we need not to define </w:t>
      </w:r>
      <w:r w:rsidR="00CE101D">
        <w:t>‘</w:t>
      </w:r>
      <w:r w:rsidR="0046468C">
        <w:t>alias</w:t>
      </w:r>
      <w:r w:rsidR="00CE101D">
        <w:t>’</w:t>
      </w:r>
      <w:r w:rsidR="0046468C">
        <w:t xml:space="preserve"> for the first region</w:t>
      </w:r>
      <w:r w:rsidR="00CE101D">
        <w:t xml:space="preserve">. ‘Alias’ value can be anything that is </w:t>
      </w:r>
      <w:proofErr w:type="spellStart"/>
      <w:r w:rsidR="00CE101D">
        <w:t>upto</w:t>
      </w:r>
      <w:proofErr w:type="spellEnd"/>
      <w:r w:rsidR="00CE101D">
        <w:t xml:space="preserve"> us</w:t>
      </w:r>
      <w:r>
        <w:t xml:space="preserve">. We need to define those values </w:t>
      </w:r>
      <w:r w:rsidR="00671FDF">
        <w:t>like below.</w:t>
      </w:r>
    </w:p>
    <w:p w14:paraId="48DFB1C2" w14:textId="7C48DEED" w:rsidR="00671FDF" w:rsidRDefault="00671FDF" w:rsidP="00FA57E4">
      <w:r w:rsidRPr="00671FDF">
        <w:rPr>
          <w:noProof/>
        </w:rPr>
        <w:drawing>
          <wp:inline distT="0" distB="0" distL="0" distR="0" wp14:anchorId="129D1506" wp14:editId="2F3C4273">
            <wp:extent cx="3703641" cy="1928027"/>
            <wp:effectExtent l="0" t="0" r="0" b="0"/>
            <wp:docPr id="111990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1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4A1B" w14:textId="21E1C726" w:rsidR="00766DDF" w:rsidRDefault="00766DDF" w:rsidP="00FA57E4">
      <w:r>
        <w:t>We need to define the ‘provider’ in the config script</w:t>
      </w:r>
      <w:r w:rsidR="00B56016">
        <w:t xml:space="preserve">. </w:t>
      </w:r>
      <w:r w:rsidR="007D639D">
        <w:t>In ‘provider’ the ‘</w:t>
      </w:r>
      <w:proofErr w:type="spellStart"/>
      <w:r w:rsidR="007D639D">
        <w:t>aws</w:t>
      </w:r>
      <w:proofErr w:type="spellEnd"/>
      <w:r w:rsidR="007D639D">
        <w:t>’ will provider name and ‘</w:t>
      </w:r>
      <w:proofErr w:type="spellStart"/>
      <w:r w:rsidR="007D639D">
        <w:t>california</w:t>
      </w:r>
      <w:proofErr w:type="spellEnd"/>
      <w:r w:rsidR="007D639D">
        <w:t xml:space="preserve">’ will be </w:t>
      </w:r>
      <w:r w:rsidR="00452846">
        <w:t>alias.</w:t>
      </w:r>
    </w:p>
    <w:p w14:paraId="7272839B" w14:textId="573DDBA7" w:rsidR="00452846" w:rsidRDefault="003E4561" w:rsidP="00FA57E4">
      <w:r>
        <w:t>Use case2:</w:t>
      </w:r>
    </w:p>
    <w:p w14:paraId="29341F70" w14:textId="7BA3095E" w:rsidR="003E4561" w:rsidRDefault="003D13C0" w:rsidP="00FA57E4">
      <w:r>
        <w:t>How to create 2 instances in 2 different accounts?</w:t>
      </w:r>
    </w:p>
    <w:p w14:paraId="1F77ED7B" w14:textId="628D26C1" w:rsidR="003D13C0" w:rsidRDefault="009B180A" w:rsidP="00FA57E4">
      <w:r>
        <w:t xml:space="preserve">For that first we need to configure the </w:t>
      </w:r>
      <w:r w:rsidR="007E0236">
        <w:t>credentials of account 2 like this.</w:t>
      </w:r>
    </w:p>
    <w:p w14:paraId="21C0ECA9" w14:textId="0C175740" w:rsidR="007E0236" w:rsidRDefault="007E0236" w:rsidP="00FA57E4">
      <w:r w:rsidRPr="007E0236">
        <w:rPr>
          <w:noProof/>
        </w:rPr>
        <w:lastRenderedPageBreak/>
        <w:drawing>
          <wp:inline distT="0" distB="0" distL="0" distR="0" wp14:anchorId="767AFC0D" wp14:editId="67247BB3">
            <wp:extent cx="5608806" cy="1417443"/>
            <wp:effectExtent l="0" t="0" r="0" b="0"/>
            <wp:docPr id="18896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27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64A9" w14:textId="5BD2616E" w:rsidR="007E0236" w:rsidRDefault="009B3584" w:rsidP="00FA57E4">
      <w:r>
        <w:t>We need config above values in providers.tf file.</w:t>
      </w:r>
    </w:p>
    <w:p w14:paraId="196A6691" w14:textId="2D7598B1" w:rsidR="009B3584" w:rsidRDefault="009B3584" w:rsidP="00FA57E4">
      <w:r w:rsidRPr="009B3584">
        <w:rPr>
          <w:noProof/>
        </w:rPr>
        <w:drawing>
          <wp:inline distT="0" distB="0" distL="0" distR="0" wp14:anchorId="136F9991" wp14:editId="3B630C4B">
            <wp:extent cx="4869602" cy="2110923"/>
            <wp:effectExtent l="0" t="0" r="7620" b="3810"/>
            <wp:docPr id="151783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37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33FB" w14:textId="5BE351E6" w:rsidR="00790A39" w:rsidRDefault="009B3584" w:rsidP="00FA57E4">
      <w:r>
        <w:t xml:space="preserve">Here we will only give ‘account02’ credentials not the </w:t>
      </w:r>
      <w:r w:rsidR="00790A39">
        <w:t>‘default’ credentials</w:t>
      </w:r>
      <w:r w:rsidR="006A07A1">
        <w:t xml:space="preserve"> and the configuration script will look like this.</w:t>
      </w:r>
    </w:p>
    <w:p w14:paraId="68ED569C" w14:textId="3980AD1F" w:rsidR="006A07A1" w:rsidRDefault="006A07A1" w:rsidP="00FA57E4">
      <w:r w:rsidRPr="006A07A1">
        <w:rPr>
          <w:noProof/>
        </w:rPr>
        <w:drawing>
          <wp:inline distT="0" distB="0" distL="0" distR="0" wp14:anchorId="187E44D9" wp14:editId="7B1178C1">
            <wp:extent cx="3058886" cy="1148080"/>
            <wp:effectExtent l="0" t="0" r="8255" b="0"/>
            <wp:docPr id="4671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72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5477" cy="11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52CC" w14:textId="6E0E1068" w:rsidR="006A07A1" w:rsidRDefault="00297B8F" w:rsidP="00FA57E4">
      <w:r>
        <w:t>With this it will create the ec2 instance in both the accounts.</w:t>
      </w:r>
    </w:p>
    <w:p w14:paraId="6A34ACD5" w14:textId="31156339" w:rsidR="00297B8F" w:rsidRPr="00FB3F46" w:rsidRDefault="00FB3F46" w:rsidP="009E5236">
      <w:pPr>
        <w:jc w:val="center"/>
        <w:rPr>
          <w:b/>
          <w:bCs/>
        </w:rPr>
      </w:pPr>
      <w:r w:rsidRPr="00FB3F46">
        <w:rPr>
          <w:b/>
          <w:bCs/>
        </w:rPr>
        <w:t>Terraform &amp; Assume Role with AWS STS</w:t>
      </w:r>
    </w:p>
    <w:p w14:paraId="4B09306D" w14:textId="48CB4D3C" w:rsidR="00FB3F46" w:rsidRDefault="00FB3F46" w:rsidP="00FA57E4">
      <w:r>
        <w:t>It’s hard to explain here, please watch the video</w:t>
      </w:r>
      <w:r w:rsidR="00293661">
        <w:t xml:space="preserve"> ‘100.Terraform &amp; Assume Role with AWS STS’.</w:t>
      </w:r>
    </w:p>
    <w:p w14:paraId="6411DC64" w14:textId="09DE3C06" w:rsidR="00293661" w:rsidRPr="00293661" w:rsidRDefault="00293661" w:rsidP="00293661">
      <w:pPr>
        <w:jc w:val="center"/>
        <w:rPr>
          <w:b/>
          <w:bCs/>
        </w:rPr>
      </w:pPr>
      <w:r w:rsidRPr="00293661">
        <w:rPr>
          <w:b/>
          <w:bCs/>
        </w:rPr>
        <w:t>Sensitive Parameter</w:t>
      </w:r>
    </w:p>
    <w:p w14:paraId="18E27E51" w14:textId="77777777" w:rsidR="00626ABD" w:rsidRDefault="00626ABD" w:rsidP="00FA57E4"/>
    <w:p w14:paraId="679C0BC0" w14:textId="6D7C1C66" w:rsidR="00CC0D00" w:rsidRDefault="005C479A" w:rsidP="00FA57E4">
      <w:r>
        <w:t>With organization managing their entire infrastructure in terraform, it is likely that you will see some sensitive information embedded in the code.</w:t>
      </w:r>
    </w:p>
    <w:p w14:paraId="21993F01" w14:textId="6EC5FD1D" w:rsidR="005C479A" w:rsidRDefault="00AB5F0E" w:rsidP="00FA57E4">
      <w:r>
        <w:t>When working with a field that contains information likely to be considered sensitive</w:t>
      </w:r>
      <w:r w:rsidR="00802004">
        <w:t>, it is best to set the Sensitive property on its schema to true.</w:t>
      </w:r>
    </w:p>
    <w:p w14:paraId="3AFF807E" w14:textId="77777777" w:rsidR="00C355AB" w:rsidRDefault="00C355AB" w:rsidP="00FA57E4"/>
    <w:p w14:paraId="1FF0430E" w14:textId="77777777" w:rsidR="00C355AB" w:rsidRDefault="00C355AB" w:rsidP="00FA57E4"/>
    <w:p w14:paraId="69A93984" w14:textId="76F13E4F" w:rsidR="00802004" w:rsidRDefault="00C355AB" w:rsidP="00FA57E4">
      <w:pPr>
        <w:rPr>
          <w:b/>
          <w:bCs/>
        </w:rPr>
      </w:pPr>
      <w:proofErr w:type="spellStart"/>
      <w:r w:rsidRPr="004D26A6">
        <w:rPr>
          <w:b/>
          <w:bCs/>
        </w:rPr>
        <w:lastRenderedPageBreak/>
        <w:t>Eg</w:t>
      </w:r>
      <w:proofErr w:type="spellEnd"/>
      <w:r w:rsidRPr="004D26A6">
        <w:rPr>
          <w:b/>
          <w:bCs/>
        </w:rPr>
        <w:t>:</w:t>
      </w:r>
    </w:p>
    <w:p w14:paraId="4194B40C" w14:textId="77777777" w:rsidR="008F7F85" w:rsidRDefault="008F7F85" w:rsidP="00FA57E4">
      <w:pPr>
        <w:rPr>
          <w:i/>
          <w:iCs/>
        </w:rPr>
      </w:pPr>
      <w:r>
        <w:rPr>
          <w:i/>
          <w:iCs/>
        </w:rPr>
        <w:t>Locals {</w:t>
      </w:r>
    </w:p>
    <w:p w14:paraId="2EC9F709" w14:textId="6CF89599" w:rsidR="008F7F85" w:rsidRDefault="008F7F85" w:rsidP="00FA57E4">
      <w:pPr>
        <w:rPr>
          <w:i/>
          <w:iCs/>
        </w:rPr>
      </w:pPr>
      <w:r>
        <w:rPr>
          <w:i/>
          <w:iCs/>
        </w:rPr>
        <w:t xml:space="preserve">  </w:t>
      </w:r>
      <w:proofErr w:type="spellStart"/>
      <w:r>
        <w:rPr>
          <w:i/>
          <w:iCs/>
        </w:rPr>
        <w:t>db_password</w:t>
      </w:r>
      <w:proofErr w:type="spellEnd"/>
      <w:r>
        <w:rPr>
          <w:i/>
          <w:iCs/>
        </w:rPr>
        <w:t xml:space="preserve"> = {</w:t>
      </w:r>
    </w:p>
    <w:p w14:paraId="09DC6611" w14:textId="4715F47A" w:rsidR="008F7F85" w:rsidRDefault="008F7F85" w:rsidP="00FA57E4">
      <w:pPr>
        <w:rPr>
          <w:i/>
          <w:iCs/>
        </w:rPr>
      </w:pPr>
      <w:r>
        <w:rPr>
          <w:i/>
          <w:iCs/>
        </w:rPr>
        <w:t xml:space="preserve">     admin = “password”</w:t>
      </w:r>
    </w:p>
    <w:p w14:paraId="28166A51" w14:textId="052B5D28" w:rsidR="008F7F85" w:rsidRDefault="008F7F85" w:rsidP="00FA57E4">
      <w:pPr>
        <w:rPr>
          <w:i/>
          <w:iCs/>
        </w:rPr>
      </w:pPr>
      <w:r>
        <w:rPr>
          <w:i/>
          <w:iCs/>
        </w:rPr>
        <w:t xml:space="preserve">  }</w:t>
      </w:r>
    </w:p>
    <w:p w14:paraId="2BBF7B7F" w14:textId="6BF1856F" w:rsidR="008F7F85" w:rsidRDefault="008F7F85" w:rsidP="00FA57E4">
      <w:pPr>
        <w:rPr>
          <w:i/>
          <w:iCs/>
        </w:rPr>
      </w:pPr>
      <w:r>
        <w:rPr>
          <w:i/>
          <w:iCs/>
        </w:rPr>
        <w:t>}</w:t>
      </w:r>
    </w:p>
    <w:p w14:paraId="2FF4FB37" w14:textId="00CC0AE0" w:rsidR="00C355AB" w:rsidRPr="004D26A6" w:rsidRDefault="004D26A6" w:rsidP="00FA57E4">
      <w:pPr>
        <w:rPr>
          <w:i/>
          <w:iCs/>
        </w:rPr>
      </w:pPr>
      <w:r w:rsidRPr="004D26A6">
        <w:rPr>
          <w:i/>
          <w:iCs/>
        </w:rPr>
        <w:t>o</w:t>
      </w:r>
      <w:r w:rsidR="00C355AB" w:rsidRPr="004D26A6">
        <w:rPr>
          <w:i/>
          <w:iCs/>
        </w:rPr>
        <w:t>utput “</w:t>
      </w:r>
      <w:proofErr w:type="spellStart"/>
      <w:r w:rsidR="00C355AB" w:rsidRPr="004D26A6">
        <w:rPr>
          <w:i/>
          <w:iCs/>
        </w:rPr>
        <w:t>db_password</w:t>
      </w:r>
      <w:proofErr w:type="spellEnd"/>
      <w:r w:rsidR="00C355AB" w:rsidRPr="004D26A6">
        <w:rPr>
          <w:i/>
          <w:iCs/>
        </w:rPr>
        <w:t>” {</w:t>
      </w:r>
    </w:p>
    <w:p w14:paraId="39277A64" w14:textId="4BCE74B2" w:rsidR="00C355AB" w:rsidRPr="004D26A6" w:rsidRDefault="00C355AB" w:rsidP="00FA57E4">
      <w:pPr>
        <w:rPr>
          <w:i/>
          <w:iCs/>
        </w:rPr>
      </w:pPr>
      <w:r w:rsidRPr="004D26A6">
        <w:rPr>
          <w:i/>
          <w:iCs/>
        </w:rPr>
        <w:t xml:space="preserve">     </w:t>
      </w:r>
      <w:r w:rsidR="004D26A6" w:rsidRPr="004D26A6">
        <w:rPr>
          <w:i/>
          <w:iCs/>
        </w:rPr>
        <w:t>v</w:t>
      </w:r>
      <w:r w:rsidRPr="004D26A6">
        <w:rPr>
          <w:i/>
          <w:iCs/>
        </w:rPr>
        <w:t xml:space="preserve">alue </w:t>
      </w:r>
      <w:r w:rsidR="00854C44" w:rsidRPr="004D26A6">
        <w:rPr>
          <w:i/>
          <w:iCs/>
        </w:rPr>
        <w:t xml:space="preserve">   = </w:t>
      </w:r>
      <w:proofErr w:type="spellStart"/>
      <w:r w:rsidR="00854C44" w:rsidRPr="004D26A6">
        <w:rPr>
          <w:i/>
          <w:iCs/>
        </w:rPr>
        <w:t>aws_db_instance.db.password</w:t>
      </w:r>
      <w:proofErr w:type="spellEnd"/>
    </w:p>
    <w:p w14:paraId="6DC02104" w14:textId="51F1F5FC" w:rsidR="00854C44" w:rsidRPr="004D26A6" w:rsidRDefault="00854C44" w:rsidP="00FA57E4">
      <w:pPr>
        <w:rPr>
          <w:i/>
          <w:iCs/>
        </w:rPr>
      </w:pPr>
      <w:r w:rsidRPr="004D26A6">
        <w:rPr>
          <w:i/>
          <w:iCs/>
        </w:rPr>
        <w:t xml:space="preserve">     </w:t>
      </w:r>
      <w:r w:rsidR="004D26A6" w:rsidRPr="004D26A6">
        <w:rPr>
          <w:i/>
          <w:iCs/>
        </w:rPr>
        <w:t>d</w:t>
      </w:r>
      <w:r w:rsidRPr="004D26A6">
        <w:rPr>
          <w:i/>
          <w:iCs/>
        </w:rPr>
        <w:t>escription = “The password for logging in to the database”</w:t>
      </w:r>
    </w:p>
    <w:p w14:paraId="761741A0" w14:textId="4492C308" w:rsidR="004D26A6" w:rsidRPr="004D26A6" w:rsidRDefault="004D26A6" w:rsidP="00FA57E4">
      <w:pPr>
        <w:rPr>
          <w:i/>
          <w:iCs/>
        </w:rPr>
      </w:pPr>
      <w:r w:rsidRPr="004D26A6">
        <w:rPr>
          <w:i/>
          <w:iCs/>
        </w:rPr>
        <w:t xml:space="preserve">      sensitive = true</w:t>
      </w:r>
    </w:p>
    <w:p w14:paraId="6456A6B2" w14:textId="6B45E97B" w:rsidR="004D26A6" w:rsidRDefault="004D26A6" w:rsidP="00FA57E4">
      <w:pPr>
        <w:rPr>
          <w:i/>
          <w:iCs/>
        </w:rPr>
      </w:pPr>
      <w:r w:rsidRPr="004D26A6">
        <w:rPr>
          <w:i/>
          <w:iCs/>
        </w:rPr>
        <w:t>}</w:t>
      </w:r>
    </w:p>
    <w:p w14:paraId="6488B8FC" w14:textId="52FE1640" w:rsidR="004D26A6" w:rsidRDefault="00886EF2" w:rsidP="00FA57E4">
      <w:r>
        <w:t>If you mention the sensitive to “true” it will prevent the fiel</w:t>
      </w:r>
      <w:r w:rsidR="00B33270">
        <w:t>d’s values from showing up in CLI output and in TF cloud.</w:t>
      </w:r>
    </w:p>
    <w:p w14:paraId="72F69D4A" w14:textId="221652C7" w:rsidR="00B33270" w:rsidRDefault="00B33270" w:rsidP="00FA57E4">
      <w:r>
        <w:t>It will not encrypt or obscu</w:t>
      </w:r>
      <w:r w:rsidR="00AD0829">
        <w:t>re the value in the state.</w:t>
      </w:r>
    </w:p>
    <w:p w14:paraId="3AFB39D6" w14:textId="68F2BFE7" w:rsidR="005340B6" w:rsidRDefault="00F24F5C" w:rsidP="00E802E1">
      <w:pPr>
        <w:jc w:val="center"/>
        <w:rPr>
          <w:b/>
          <w:bCs/>
        </w:rPr>
      </w:pPr>
      <w:proofErr w:type="spellStart"/>
      <w:r w:rsidRPr="00F24F5C">
        <w:rPr>
          <w:b/>
          <w:bCs/>
        </w:rPr>
        <w:t>HashiCorp</w:t>
      </w:r>
      <w:proofErr w:type="spellEnd"/>
      <w:r w:rsidRPr="00F24F5C">
        <w:rPr>
          <w:b/>
          <w:bCs/>
        </w:rPr>
        <w:t xml:space="preserve"> Vault</w:t>
      </w:r>
    </w:p>
    <w:p w14:paraId="28FA3021" w14:textId="10BE8505" w:rsidR="00F24F5C" w:rsidRDefault="00F24F5C" w:rsidP="00F24F5C">
      <w:proofErr w:type="spellStart"/>
      <w:r>
        <w:t>HashiCorp</w:t>
      </w:r>
      <w:proofErr w:type="spellEnd"/>
      <w:r>
        <w:t xml:space="preserve"> Vault</w:t>
      </w:r>
      <w:r w:rsidR="00825EF9">
        <w:t xml:space="preserve"> allows organizations to securely store secrets like toke</w:t>
      </w:r>
      <w:r w:rsidR="00BE3B68">
        <w:t>ns, passwords, certif</w:t>
      </w:r>
      <w:r w:rsidR="003D3BDC">
        <w:t>i</w:t>
      </w:r>
      <w:r w:rsidR="00BE3B68">
        <w:t>cates along with access management for protecting secrets.</w:t>
      </w:r>
    </w:p>
    <w:p w14:paraId="67BA71CC" w14:textId="788EEF00" w:rsidR="00BE3B68" w:rsidRDefault="00BE3B68" w:rsidP="00F24F5C">
      <w:r>
        <w:t>One of the common challenges nowadays in an organization is “secret Manageme</w:t>
      </w:r>
      <w:r w:rsidR="003D3BDC">
        <w:t>n</w:t>
      </w:r>
      <w:r>
        <w:t>t”</w:t>
      </w:r>
    </w:p>
    <w:p w14:paraId="68C81EBD" w14:textId="114265D1" w:rsidR="00BE3B68" w:rsidRDefault="00BE3B68" w:rsidP="00F24F5C">
      <w:r>
        <w:t>Secrets can include, database passwords, AWS access/secret keys, API Tokens, encryp</w:t>
      </w:r>
      <w:r w:rsidR="007D3A43">
        <w:t>t</w:t>
      </w:r>
      <w:r>
        <w:t>ion keys</w:t>
      </w:r>
      <w:r w:rsidR="007D3A43">
        <w:t xml:space="preserve"> and others.</w:t>
      </w:r>
    </w:p>
    <w:p w14:paraId="735033A2" w14:textId="5949E85D" w:rsidR="007D3A43" w:rsidRDefault="00AF4EFE" w:rsidP="00F24F5C">
      <w:r>
        <w:t xml:space="preserve">The Vault will generate the key </w:t>
      </w:r>
      <w:r w:rsidR="00F44E7A">
        <w:t xml:space="preserve">of any service like </w:t>
      </w:r>
      <w:proofErr w:type="spellStart"/>
      <w:r w:rsidR="00F44E7A">
        <w:t>database,AWS,Linu</w:t>
      </w:r>
      <w:r w:rsidR="003D3BDC">
        <w:t>x</w:t>
      </w:r>
      <w:proofErr w:type="spellEnd"/>
      <w:r w:rsidR="00F44E7A">
        <w:t xml:space="preserve"> etc and provide to the user.</w:t>
      </w:r>
      <w:r w:rsidR="00752625">
        <w:t xml:space="preserve"> So password </w:t>
      </w:r>
      <w:r w:rsidR="0096237D">
        <w:t xml:space="preserve">will be in rotational way If password generates today again that password will expire in 24 hrs it will </w:t>
      </w:r>
      <w:r w:rsidR="005F6519">
        <w:t xml:space="preserve">generate a new one. </w:t>
      </w:r>
    </w:p>
    <w:p w14:paraId="72E82A88" w14:textId="56005B5E" w:rsidR="006E7072" w:rsidRDefault="006E7072" w:rsidP="00F24F5C">
      <w:r w:rsidRPr="006E7072">
        <w:rPr>
          <w:highlight w:val="yellow"/>
        </w:rPr>
        <w:t>Watch the video for more understanding.</w:t>
      </w:r>
    </w:p>
    <w:p w14:paraId="21A704B0" w14:textId="46317C58" w:rsidR="006E7072" w:rsidRDefault="00FC0A7C" w:rsidP="00F24F5C">
      <w:r>
        <w:t xml:space="preserve">The vault provider allows TF to read from, write to, and </w:t>
      </w:r>
      <w:r w:rsidR="003070E7">
        <w:t xml:space="preserve">configure </w:t>
      </w:r>
      <w:proofErr w:type="spellStart"/>
      <w:r w:rsidR="003070E7">
        <w:t>Hashicorp</w:t>
      </w:r>
      <w:proofErr w:type="spellEnd"/>
      <w:r w:rsidR="003070E7">
        <w:t xml:space="preserve"> vault.</w:t>
      </w:r>
    </w:p>
    <w:p w14:paraId="7A7476D5" w14:textId="6262C59F" w:rsidR="003070E7" w:rsidRDefault="003070E7" w:rsidP="00F24F5C">
      <w:r>
        <w:t xml:space="preserve">Since it’s unable to </w:t>
      </w:r>
      <w:r w:rsidR="00AE0DA1">
        <w:t>document, pls watch the video.</w:t>
      </w:r>
    </w:p>
    <w:p w14:paraId="0EF46DB1" w14:textId="0A4F188C" w:rsidR="00AE0DA1" w:rsidRDefault="00AE0DA1" w:rsidP="00AE0DA1">
      <w:pPr>
        <w:jc w:val="center"/>
        <w:rPr>
          <w:b/>
          <w:bCs/>
        </w:rPr>
      </w:pPr>
      <w:r w:rsidRPr="00DA3D72">
        <w:rPr>
          <w:b/>
          <w:bCs/>
        </w:rPr>
        <w:t>Dependency lock file</w:t>
      </w:r>
    </w:p>
    <w:p w14:paraId="7EB0286E" w14:textId="0C60A490" w:rsidR="004B12CB" w:rsidRDefault="00F052B6" w:rsidP="00DA3D72">
      <w:r>
        <w:t xml:space="preserve">We are going to discuss about this </w:t>
      </w:r>
      <w:proofErr w:type="spellStart"/>
      <w:r w:rsidR="00C56A95">
        <w:t>Terraform.</w:t>
      </w:r>
      <w:r w:rsidR="004B12CB">
        <w:t>lock.hcl</w:t>
      </w:r>
      <w:proofErr w:type="spellEnd"/>
      <w:r w:rsidR="004B12CB">
        <w:t xml:space="preserve"> </w:t>
      </w:r>
    </w:p>
    <w:p w14:paraId="7C4B4CF6" w14:textId="64A04962" w:rsidR="00F052B6" w:rsidRDefault="00F052B6" w:rsidP="00DA3D72">
      <w:r>
        <w:t>Provider plugins and TF are managed independently and have different release cycle.</w:t>
      </w:r>
    </w:p>
    <w:p w14:paraId="5C9F8F47" w14:textId="00820231" w:rsidR="00F052B6" w:rsidRDefault="0018544F" w:rsidP="00DA3D72">
      <w:r>
        <w:t xml:space="preserve">Aws plugin v1 </w:t>
      </w:r>
      <w:r>
        <w:sym w:font="Wingdings" w:char="F0E0"/>
      </w:r>
      <w:r>
        <w:t xml:space="preserve"> Terraformv1.2</w:t>
      </w:r>
    </w:p>
    <w:p w14:paraId="4A4729B3" w14:textId="2D3D7DEF" w:rsidR="0018544F" w:rsidRDefault="0018544F" w:rsidP="00DA3D72">
      <w:r>
        <w:t>AWS Plugin v2</w:t>
      </w:r>
    </w:p>
    <w:p w14:paraId="5DF4683A" w14:textId="46C053FF" w:rsidR="0018544F" w:rsidRDefault="0018544F" w:rsidP="00DA3D72">
      <w:r>
        <w:t>AWS Plugin v3</w:t>
      </w:r>
    </w:p>
    <w:p w14:paraId="47A717B8" w14:textId="5E266DDA" w:rsidR="00A90DF1" w:rsidRDefault="00A90DF1" w:rsidP="00DA3D72">
      <w:r>
        <w:lastRenderedPageBreak/>
        <w:t>We need to understand that release cycle of both TF and the provider plugins are</w:t>
      </w:r>
      <w:r w:rsidR="003B3E8A">
        <w:t xml:space="preserve"> independent of each other.</w:t>
      </w:r>
    </w:p>
    <w:p w14:paraId="375E98C6" w14:textId="590A609F" w:rsidR="005B71BD" w:rsidRDefault="005B71BD" w:rsidP="00DA3D72">
      <w:r>
        <w:t>Challenges:</w:t>
      </w:r>
    </w:p>
    <w:p w14:paraId="3A2F52A2" w14:textId="03642BA1" w:rsidR="000273A5" w:rsidRDefault="005B71BD" w:rsidP="00DA3D72">
      <w:r>
        <w:t>The AWS code written</w:t>
      </w:r>
      <w:r w:rsidR="000273A5">
        <w:t xml:space="preserve"> in TF is working perfectly well with AWS plugin v1.</w:t>
      </w:r>
      <w:r w:rsidR="003D3BDC">
        <w:t xml:space="preserve"> </w:t>
      </w:r>
      <w:r w:rsidR="000273A5">
        <w:t>It can happen that same code might have some issues with newer AWS plugins.</w:t>
      </w:r>
    </w:p>
    <w:p w14:paraId="62A08013" w14:textId="6CE5DC9E" w:rsidR="0007297B" w:rsidRDefault="0002062D" w:rsidP="00DA3D72">
      <w:r>
        <w:t>Version Dependencies:</w:t>
      </w:r>
    </w:p>
    <w:p w14:paraId="41273966" w14:textId="34EA6BEC" w:rsidR="0002062D" w:rsidRDefault="0002062D" w:rsidP="00DA3D72">
      <w:r>
        <w:t>Version constraints within the configuration itself determine which versions of dependencies are potentially compatible</w:t>
      </w:r>
    </w:p>
    <w:p w14:paraId="0785E715" w14:textId="203B0B90" w:rsidR="00C34434" w:rsidRDefault="00C34434" w:rsidP="00DA3D72">
      <w:r>
        <w:t>After s</w:t>
      </w:r>
      <w:r w:rsidR="003D3BDC">
        <w:t>e</w:t>
      </w:r>
      <w:r>
        <w:t>lecting a specific version of each dependency TF remembers that dec</w:t>
      </w:r>
      <w:r w:rsidR="00C4212D">
        <w:t xml:space="preserve">ision it made in a dependency lock file so that it can (by default) make the same decisions </w:t>
      </w:r>
      <w:r w:rsidR="00414D84">
        <w:t>again in future.</w:t>
      </w:r>
    </w:p>
    <w:p w14:paraId="2747AE11" w14:textId="179B3826" w:rsidR="00414D84" w:rsidRDefault="00757963" w:rsidP="00DA3D72">
      <w:r w:rsidRPr="00757963">
        <w:rPr>
          <w:noProof/>
        </w:rPr>
        <w:drawing>
          <wp:inline distT="0" distB="0" distL="0" distR="0" wp14:anchorId="38C5B963" wp14:editId="18622F44">
            <wp:extent cx="4185557" cy="2242185"/>
            <wp:effectExtent l="0" t="0" r="5715" b="5715"/>
            <wp:docPr id="38627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70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658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41BD" w14:textId="78E08A04" w:rsidR="00757963" w:rsidRDefault="00757963" w:rsidP="00DA3D72">
      <w:r>
        <w:t xml:space="preserve">If you see the version it is the latest version. If you give the older version in configuration file that is if your TF wants in </w:t>
      </w:r>
      <w:r w:rsidR="00C64129">
        <w:t xml:space="preserve">a build older version that 4.5,5.0 etc. it won’t be replaced with </w:t>
      </w:r>
      <w:r w:rsidR="00D713B3">
        <w:t>4.5 or 5.0</w:t>
      </w:r>
      <w:r w:rsidR="00112600">
        <w:t xml:space="preserve"> It will </w:t>
      </w:r>
      <w:proofErr w:type="spellStart"/>
      <w:r w:rsidR="00112600">
        <w:t>sho</w:t>
      </w:r>
      <w:proofErr w:type="spellEnd"/>
      <w:r w:rsidR="00112600">
        <w:t xml:space="preserve"> the error </w:t>
      </w:r>
      <w:r w:rsidR="00D713B3">
        <w:t>. To</w:t>
      </w:r>
      <w:r w:rsidR="00D028C9">
        <w:t xml:space="preserve"> change the version to older version we need </w:t>
      </w:r>
      <w:r w:rsidR="008411A9">
        <w:t>to run the command after configuring the version in configuration file.</w:t>
      </w:r>
    </w:p>
    <w:p w14:paraId="171D97D0" w14:textId="3B4E76AA" w:rsidR="00112600" w:rsidRDefault="00DE01FB" w:rsidP="00DA3D72">
      <w:r>
        <w:t>Upgr</w:t>
      </w:r>
      <w:r w:rsidR="003D3BDC">
        <w:t>a</w:t>
      </w:r>
      <w:r>
        <w:t>ding option:</w:t>
      </w:r>
    </w:p>
    <w:p w14:paraId="7C21DBA6" w14:textId="14374A17" w:rsidR="00DE01FB" w:rsidRDefault="005C5CB6" w:rsidP="00DA3D72">
      <w:r>
        <w:t>If there is requirement to use newer or downgrade a provider, can override that behav</w:t>
      </w:r>
      <w:r w:rsidR="00EB35B1">
        <w:t xml:space="preserve">iour by adding the ‘-upgrade’ option when you run ‘terraform </w:t>
      </w:r>
      <w:proofErr w:type="spellStart"/>
      <w:r w:rsidR="00EB35B1">
        <w:t>init</w:t>
      </w:r>
      <w:proofErr w:type="spellEnd"/>
      <w:r w:rsidR="00EB35B1">
        <w:t xml:space="preserve">’, in which case terraform will </w:t>
      </w:r>
      <w:r w:rsidR="0095031A">
        <w:t>disregard the existing s</w:t>
      </w:r>
      <w:r w:rsidR="003D3BDC">
        <w:t>e</w:t>
      </w:r>
      <w:r w:rsidR="0095031A">
        <w:t>lections.</w:t>
      </w:r>
    </w:p>
    <w:p w14:paraId="3CAA14D7" w14:textId="61920D48" w:rsidR="0095031A" w:rsidRDefault="00D23BAC" w:rsidP="00DA3D72">
      <w:pPr>
        <w:rPr>
          <w:i/>
          <w:iCs/>
        </w:rPr>
      </w:pPr>
      <w:r>
        <w:rPr>
          <w:i/>
          <w:iCs/>
        </w:rPr>
        <w:t>t</w:t>
      </w:r>
      <w:r w:rsidR="0095031A" w:rsidRPr="00D23BAC">
        <w:rPr>
          <w:i/>
          <w:iCs/>
        </w:rPr>
        <w:t xml:space="preserve">erraform </w:t>
      </w:r>
      <w:proofErr w:type="spellStart"/>
      <w:r w:rsidR="0095031A" w:rsidRPr="00D23BAC">
        <w:rPr>
          <w:i/>
          <w:iCs/>
        </w:rPr>
        <w:t>init</w:t>
      </w:r>
      <w:proofErr w:type="spellEnd"/>
      <w:r w:rsidR="0095031A" w:rsidRPr="00D23BAC">
        <w:rPr>
          <w:i/>
          <w:iCs/>
        </w:rPr>
        <w:t xml:space="preserve"> -upgrade</w:t>
      </w:r>
    </w:p>
    <w:p w14:paraId="377F9F87" w14:textId="4C2B3677" w:rsidR="00E02982" w:rsidRDefault="008E1DA5" w:rsidP="00DA3D72">
      <w:r>
        <w:t xml:space="preserve">Note: When installing a particular for the first time, TF will pre-populate the hashes value with any checksums that are covered by the provider developer’s </w:t>
      </w:r>
      <w:r w:rsidR="002E1E4C">
        <w:t xml:space="preserve">cryptographic signature, which usually covers all of the available packages </w:t>
      </w:r>
      <w:r w:rsidR="00191E8B">
        <w:t>for that provider version across all supported platforms.</w:t>
      </w:r>
    </w:p>
    <w:p w14:paraId="7EF31FAD" w14:textId="0446195B" w:rsidR="00BF65C3" w:rsidRDefault="00BF65C3" w:rsidP="00DA3D72">
      <w:r>
        <w:t>At present, the dependency lock file tracks only provide dependencies</w:t>
      </w:r>
      <w:r w:rsidR="000E419E">
        <w:t>.</w:t>
      </w:r>
    </w:p>
    <w:p w14:paraId="21901A71" w14:textId="30D563D9" w:rsidR="000E419E" w:rsidRPr="00E02982" w:rsidRDefault="000E419E" w:rsidP="00DA3D72">
      <w:r>
        <w:t>TF does not remember version s</w:t>
      </w:r>
      <w:r w:rsidR="003D3BDC">
        <w:t>e</w:t>
      </w:r>
      <w:r>
        <w:t xml:space="preserve">lections for remote modules, and so TF will always </w:t>
      </w:r>
      <w:proofErr w:type="spellStart"/>
      <w:r>
        <w:t>slect</w:t>
      </w:r>
      <w:proofErr w:type="spellEnd"/>
      <w:r>
        <w:t xml:space="preserve"> the newest </w:t>
      </w:r>
      <w:r w:rsidR="00C62C8C">
        <w:t>available module version that meets the specified version constraints.</w:t>
      </w:r>
    </w:p>
    <w:p w14:paraId="76FB71B0" w14:textId="77777777" w:rsidR="008411A9" w:rsidRPr="00C56A95" w:rsidRDefault="008411A9" w:rsidP="00DA3D72"/>
    <w:sectPr w:rsidR="008411A9" w:rsidRPr="00C56A95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932871" w14:textId="77777777" w:rsidR="00D404CA" w:rsidRDefault="00D404CA" w:rsidP="005867E8">
      <w:pPr>
        <w:spacing w:after="0" w:line="240" w:lineRule="auto"/>
      </w:pPr>
      <w:r>
        <w:separator/>
      </w:r>
    </w:p>
  </w:endnote>
  <w:endnote w:type="continuationSeparator" w:id="0">
    <w:p w14:paraId="0C72391B" w14:textId="77777777" w:rsidR="00D404CA" w:rsidRDefault="00D404CA" w:rsidP="00586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5076FD" w14:textId="77777777" w:rsidR="00D404CA" w:rsidRDefault="00D404CA" w:rsidP="005867E8">
      <w:pPr>
        <w:spacing w:after="0" w:line="240" w:lineRule="auto"/>
      </w:pPr>
      <w:r>
        <w:separator/>
      </w:r>
    </w:p>
  </w:footnote>
  <w:footnote w:type="continuationSeparator" w:id="0">
    <w:p w14:paraId="17D6BD68" w14:textId="77777777" w:rsidR="00D404CA" w:rsidRDefault="00D404CA" w:rsidP="00586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D22BB" w14:textId="5D02BEB6" w:rsidR="005867E8" w:rsidRDefault="005867E8" w:rsidP="005867E8">
    <w:pPr>
      <w:pStyle w:val="Header"/>
      <w:jc w:val="center"/>
    </w:pPr>
    <w:r>
      <w:t>Security Primer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1D0242"/>
    <w:multiLevelType w:val="hybridMultilevel"/>
    <w:tmpl w:val="899C8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52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6D"/>
    <w:rsid w:val="0002062D"/>
    <w:rsid w:val="000273A5"/>
    <w:rsid w:val="0007297B"/>
    <w:rsid w:val="000E419E"/>
    <w:rsid w:val="00112600"/>
    <w:rsid w:val="00120041"/>
    <w:rsid w:val="00136DD6"/>
    <w:rsid w:val="0018544F"/>
    <w:rsid w:val="00191E8B"/>
    <w:rsid w:val="00191F7D"/>
    <w:rsid w:val="00293661"/>
    <w:rsid w:val="00297B8F"/>
    <w:rsid w:val="002E1E4C"/>
    <w:rsid w:val="003070E7"/>
    <w:rsid w:val="0033726B"/>
    <w:rsid w:val="003B3E8A"/>
    <w:rsid w:val="003D13C0"/>
    <w:rsid w:val="003D3BDC"/>
    <w:rsid w:val="003E4561"/>
    <w:rsid w:val="00414D84"/>
    <w:rsid w:val="00452846"/>
    <w:rsid w:val="0046468C"/>
    <w:rsid w:val="004B12CB"/>
    <w:rsid w:val="004D26A6"/>
    <w:rsid w:val="005340B6"/>
    <w:rsid w:val="00552667"/>
    <w:rsid w:val="005867E8"/>
    <w:rsid w:val="005975D5"/>
    <w:rsid w:val="005B71BD"/>
    <w:rsid w:val="005C479A"/>
    <w:rsid w:val="005C5CB6"/>
    <w:rsid w:val="005F4E06"/>
    <w:rsid w:val="005F6519"/>
    <w:rsid w:val="00626ABD"/>
    <w:rsid w:val="00655129"/>
    <w:rsid w:val="00660B07"/>
    <w:rsid w:val="00671FDF"/>
    <w:rsid w:val="006A07A1"/>
    <w:rsid w:val="006E7072"/>
    <w:rsid w:val="007315B4"/>
    <w:rsid w:val="00737FA3"/>
    <w:rsid w:val="00752625"/>
    <w:rsid w:val="00757963"/>
    <w:rsid w:val="00766DDF"/>
    <w:rsid w:val="00790A39"/>
    <w:rsid w:val="007D3A43"/>
    <w:rsid w:val="007D5920"/>
    <w:rsid w:val="007D639D"/>
    <w:rsid w:val="007E0236"/>
    <w:rsid w:val="00802004"/>
    <w:rsid w:val="0081058A"/>
    <w:rsid w:val="00825EF9"/>
    <w:rsid w:val="008411A9"/>
    <w:rsid w:val="00854C44"/>
    <w:rsid w:val="00886EF2"/>
    <w:rsid w:val="008E1DA5"/>
    <w:rsid w:val="008F7F85"/>
    <w:rsid w:val="0095031A"/>
    <w:rsid w:val="00961BE2"/>
    <w:rsid w:val="0096237D"/>
    <w:rsid w:val="00963B96"/>
    <w:rsid w:val="009832E4"/>
    <w:rsid w:val="009B180A"/>
    <w:rsid w:val="009B3584"/>
    <w:rsid w:val="009C61EE"/>
    <w:rsid w:val="009E5236"/>
    <w:rsid w:val="00A00CA4"/>
    <w:rsid w:val="00A46F1E"/>
    <w:rsid w:val="00A60363"/>
    <w:rsid w:val="00A90DF1"/>
    <w:rsid w:val="00AB5F0E"/>
    <w:rsid w:val="00AD0829"/>
    <w:rsid w:val="00AD4FF8"/>
    <w:rsid w:val="00AE076D"/>
    <w:rsid w:val="00AE0DA1"/>
    <w:rsid w:val="00AF4EFE"/>
    <w:rsid w:val="00B33270"/>
    <w:rsid w:val="00B56016"/>
    <w:rsid w:val="00BB5855"/>
    <w:rsid w:val="00BE3B68"/>
    <w:rsid w:val="00BF65C3"/>
    <w:rsid w:val="00C131E3"/>
    <w:rsid w:val="00C14D3E"/>
    <w:rsid w:val="00C34434"/>
    <w:rsid w:val="00C355AB"/>
    <w:rsid w:val="00C4212D"/>
    <w:rsid w:val="00C56A95"/>
    <w:rsid w:val="00C62C8C"/>
    <w:rsid w:val="00C64129"/>
    <w:rsid w:val="00CC0D00"/>
    <w:rsid w:val="00CE101D"/>
    <w:rsid w:val="00D028C9"/>
    <w:rsid w:val="00D23BAC"/>
    <w:rsid w:val="00D404CA"/>
    <w:rsid w:val="00D713B3"/>
    <w:rsid w:val="00DA10ED"/>
    <w:rsid w:val="00DA3D72"/>
    <w:rsid w:val="00DB064D"/>
    <w:rsid w:val="00DE01FB"/>
    <w:rsid w:val="00E02982"/>
    <w:rsid w:val="00E802E1"/>
    <w:rsid w:val="00E9528A"/>
    <w:rsid w:val="00EB35B1"/>
    <w:rsid w:val="00EF61CC"/>
    <w:rsid w:val="00F052B6"/>
    <w:rsid w:val="00F24F5C"/>
    <w:rsid w:val="00F44E7A"/>
    <w:rsid w:val="00F567F9"/>
    <w:rsid w:val="00F85042"/>
    <w:rsid w:val="00FA57E4"/>
    <w:rsid w:val="00FB3F46"/>
    <w:rsid w:val="00FC0A7C"/>
    <w:rsid w:val="00FE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FCE7"/>
  <w15:chartTrackingRefBased/>
  <w15:docId w15:val="{F1BA7C91-AE39-4BD2-A167-708E4B7E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7E8"/>
  </w:style>
  <w:style w:type="paragraph" w:styleId="Footer">
    <w:name w:val="footer"/>
    <w:basedOn w:val="Normal"/>
    <w:link w:val="FooterChar"/>
    <w:uiPriority w:val="99"/>
    <w:unhideWhenUsed/>
    <w:rsid w:val="00586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7E8"/>
  </w:style>
  <w:style w:type="paragraph" w:styleId="ListParagraph">
    <w:name w:val="List Paragraph"/>
    <w:basedOn w:val="Normal"/>
    <w:uiPriority w:val="34"/>
    <w:qFormat/>
    <w:rsid w:val="00DB06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112</cp:revision>
  <dcterms:created xsi:type="dcterms:W3CDTF">2024-01-02T04:31:00Z</dcterms:created>
  <dcterms:modified xsi:type="dcterms:W3CDTF">2024-10-14T08:44:00Z</dcterms:modified>
</cp:coreProperties>
</file>