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DAA Lab Programes(OUTPUT)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NAME:M DILEEP</w:t>
      </w:r>
    </w:p>
    <w:p>
      <w:pPr>
        <w:spacing w:before="0" w:after="0"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REG NO:192111648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1)_Armstrong number</w:t>
      </w:r>
    </w:p>
    <w:p>
      <w:r>
        <w:drawing>
          <wp:inline distT="0" distB="0" distL="114300" distR="114300">
            <wp:extent cx="5127625" cy="269113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2)reverse a string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7325" cy="277114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3)binary number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78765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4)reverse the prime</w:t>
      </w:r>
    </w:p>
    <w:p>
      <w:pPr>
        <w:numPr>
          <w:numId w:val="0"/>
        </w:numPr>
      </w:pPr>
      <w:r>
        <w:drawing>
          <wp:inline distT="0" distB="0" distL="114300" distR="114300">
            <wp:extent cx="5263515" cy="279971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5)GCD two number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76479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6)largest number</w:t>
      </w:r>
    </w:p>
    <w:p>
      <w:pPr>
        <w:numPr>
          <w:numId w:val="0"/>
        </w:num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6055" cy="2776855"/>
            <wp:effectExtent l="0" t="0" r="698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7)merge number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805430"/>
            <wp:effectExtent l="0" t="0" r="190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8)linear search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276479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9)pascal triangle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28041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10)matrixes addtion</w:t>
      </w:r>
    </w:p>
    <w:p>
      <w:pPr>
        <w:numPr>
          <w:numId w:val="0"/>
        </w:numPr>
      </w:pPr>
      <w:r>
        <w:drawing>
          <wp:inline distT="0" distB="0" distL="114300" distR="114300">
            <wp:extent cx="5263515" cy="2774315"/>
            <wp:effectExtent l="0" t="0" r="952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spacing w:before="260" w:after="260" w:line="120" w:lineRule="auto"/>
        <w:rPr>
          <w:rFonts w:hint="default"/>
          <w:lang w:val="en-US"/>
        </w:rPr>
      </w:pPr>
    </w:p>
    <w:p>
      <w:pPr>
        <w:numPr>
          <w:numId w:val="0"/>
        </w:numPr>
        <w:spacing w:before="260" w:after="260" w:line="120" w:lineRule="auto"/>
        <w:rPr>
          <w:rFonts w:hint="default"/>
          <w:lang w:val="en-US"/>
        </w:rPr>
      </w:pPr>
      <w:r>
        <w:rPr>
          <w:rFonts w:hint="default"/>
          <w:lang w:val="en-US"/>
        </w:rPr>
        <w:t>11)matrixes multiplication</w:t>
      </w:r>
    </w:p>
    <w:p>
      <w:pPr>
        <w:numPr>
          <w:numId w:val="0"/>
        </w:numPr>
        <w:spacing w:before="260" w:after="260" w:line="120" w:lineRule="auto"/>
      </w:pPr>
      <w:r>
        <w:drawing>
          <wp:inline distT="0" distB="0" distL="114300" distR="114300">
            <wp:extent cx="5267325" cy="2767330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60" w:after="260" w:line="120" w:lineRule="auto"/>
      </w:pPr>
    </w:p>
    <w:p>
      <w:pPr>
        <w:numPr>
          <w:numId w:val="0"/>
        </w:numPr>
        <w:spacing w:before="260" w:after="260" w:line="120" w:lineRule="auto"/>
        <w:rPr>
          <w:rFonts w:hint="default"/>
          <w:lang w:val="en-US"/>
        </w:rPr>
      </w:pPr>
      <w:r>
        <w:rPr>
          <w:rFonts w:hint="default"/>
          <w:lang w:val="en-US"/>
        </w:rPr>
        <w:t>12)Factorial</w:t>
      </w:r>
    </w:p>
    <w:p>
      <w:pPr>
        <w:numPr>
          <w:numId w:val="0"/>
        </w:numPr>
        <w:spacing w:before="260" w:after="260" w:line="120" w:lineRule="auto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67325" cy="2785110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60" w:after="260" w:line="120" w:lineRule="auto"/>
        <w:rPr>
          <w:rFonts w:hint="default"/>
          <w:lang w:val="en-US"/>
        </w:rPr>
      </w:pPr>
      <w:r>
        <w:rPr>
          <w:rFonts w:hint="default"/>
          <w:lang w:val="en-US"/>
        </w:rPr>
        <w:t>13)perfect number</w:t>
      </w:r>
    </w:p>
    <w:p>
      <w:pPr>
        <w:numPr>
          <w:numId w:val="0"/>
        </w:numPr>
        <w:spacing w:before="260" w:after="260" w:line="120" w:lineRule="auto"/>
      </w:pPr>
      <w:r>
        <w:drawing>
          <wp:inline distT="0" distB="0" distL="114300" distR="114300">
            <wp:extent cx="5270500" cy="277939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60" w:after="260" w:line="120" w:lineRule="auto"/>
        <w:rPr>
          <w:rFonts w:hint="default"/>
          <w:lang w:val="en-US"/>
        </w:rPr>
      </w:pPr>
      <w:r>
        <w:rPr>
          <w:rFonts w:hint="default"/>
          <w:lang w:val="en-US"/>
        </w:rPr>
        <w:t>14)fibonacci number</w:t>
      </w:r>
    </w:p>
    <w:p>
      <w:pPr>
        <w:numPr>
          <w:numId w:val="0"/>
        </w:numPr>
        <w:spacing w:before="260" w:after="260" w:line="120" w:lineRule="auto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271135" cy="2776855"/>
            <wp:effectExtent l="0" t="0" r="190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260" w:after="260" w:line="120" w:lineRule="auto"/>
        <w:rPr>
          <w:rFonts w:hint="default"/>
          <w:lang w:val="en-US"/>
        </w:rPr>
      </w:pPr>
      <w:r>
        <w:rPr>
          <w:rFonts w:hint="default"/>
          <w:lang w:val="en-US"/>
        </w:rPr>
        <w:t>17)min  and max  number</w:t>
      </w:r>
      <w:bookmarkStart w:id="0" w:name="_GoBack"/>
      <w:bookmarkEnd w:id="0"/>
    </w:p>
    <w:p>
      <w:pPr>
        <w:numPr>
          <w:numId w:val="0"/>
        </w:numPr>
        <w:spacing w:before="260" w:after="260" w:line="120" w:lineRule="auto"/>
        <w:rPr>
          <w:rFonts w:hint="default"/>
          <w:lang w:val="en-US"/>
        </w:rPr>
      </w:pPr>
      <w:r>
        <w:drawing>
          <wp:inline distT="0" distB="0" distL="114300" distR="114300">
            <wp:extent cx="5266055" cy="2787650"/>
            <wp:effectExtent l="0" t="0" r="698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120" w:lineRule="auto"/>
      </w:pPr>
      <w:r>
        <w:separator/>
      </w:r>
    </w:p>
  </w:footnote>
  <w:footnote w:type="continuationSeparator" w:id="1">
    <w:p>
      <w:pPr>
        <w:spacing w:before="0" w:after="0" w:line="12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7304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67304B"/>
    <w:rsid w:val="43A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60" w:after="260" w:line="12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260" w:after="260" w:line="12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2023-05-27T14:20:00Z</dcterms:created>
  <dc:creator>dilee</dc:creator>
  <cp:lastModifiedBy>dilee</cp:lastModifiedBy>
  <dcterms:modified xsi:type="dcterms:W3CDTF">2023-05-27T14:52:18Z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9254F4EC60CF4C7697E58FCAD6638C76</vt:lpwstr>
  </property>
</Properties>
</file>