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35B2D6" w14:paraId="00B5AB09" wp14:textId="1F4B77D2">
      <w:pPr>
        <w:spacing w:after="200" w:line="261"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0135B2D6" w:rsidR="0135B2D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Abstract</w:t>
      </w:r>
    </w:p>
    <w:p xmlns:wp14="http://schemas.microsoft.com/office/word/2010/wordml" w:rsidP="0135B2D6" w14:paraId="237D39E5" wp14:textId="0C6D0A84">
      <w:pPr>
        <w:spacing w:after="200" w:line="261"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xmlns:wp14="http://schemas.microsoft.com/office/word/2010/wordml" w:rsidP="0135B2D6" w14:paraId="5E5787A5" wp14:textId="431D33E3">
      <w:pPr>
        <w:pStyle w:val="Normal"/>
        <w:rPr>
          <w:rFonts w:ascii="Times New Roman" w:hAnsi="Times New Roman" w:eastAsia="Times New Roman" w:cs="Times New Roman"/>
          <w:b w:val="0"/>
          <w:bCs w:val="0"/>
          <w:i w:val="0"/>
          <w:iCs w:val="0"/>
          <w:caps w:val="0"/>
          <w:smallCaps w:val="0"/>
          <w:noProof w:val="0"/>
          <w:color w:val="333333"/>
          <w:sz w:val="24"/>
          <w:szCs w:val="24"/>
          <w:lang w:val="en-IN"/>
        </w:rPr>
      </w:pPr>
      <w:r w:rsidRPr="0135B2D6" w:rsidR="0135B2D6">
        <w:rPr>
          <w:rFonts w:ascii="Times New Roman" w:hAnsi="Times New Roman" w:eastAsia="Times New Roman" w:cs="Times New Roman"/>
          <w:b w:val="0"/>
          <w:bCs w:val="0"/>
          <w:i w:val="0"/>
          <w:iCs w:val="0"/>
          <w:caps w:val="0"/>
          <w:smallCaps w:val="0"/>
          <w:noProof w:val="0"/>
          <w:color w:val="222222"/>
          <w:sz w:val="24"/>
          <w:szCs w:val="24"/>
          <w:lang w:val="en-IN"/>
        </w:rPr>
        <w:t>The proposed project is an engineering approach to enhance current transaction (ATM) activities. The software works as a controller of the ATM machine during transactions. The implementation of project is beneficial to both the </w:t>
      </w:r>
      <w:hyperlink r:id="Rd3a52007e55741b6">
        <w:r w:rsidRPr="0135B2D6" w:rsidR="0135B2D6">
          <w:rPr>
            <w:rStyle w:val="Hyperlink"/>
            <w:rFonts w:ascii="Times New Roman" w:hAnsi="Times New Roman" w:eastAsia="Times New Roman" w:cs="Times New Roman"/>
            <w:b w:val="0"/>
            <w:bCs w:val="0"/>
            <w:i w:val="0"/>
            <w:iCs w:val="0"/>
            <w:caps w:val="0"/>
            <w:smallCaps w:val="0"/>
            <w:strike w:val="0"/>
            <w:dstrike w:val="0"/>
            <w:noProof w:val="0"/>
            <w:sz w:val="24"/>
            <w:szCs w:val="24"/>
            <w:lang w:val="en-IN"/>
          </w:rPr>
          <w:t>bank</w:t>
        </w:r>
      </w:hyperlink>
      <w:r w:rsidRPr="0135B2D6" w:rsidR="0135B2D6">
        <w:rPr>
          <w:rFonts w:ascii="Times New Roman" w:hAnsi="Times New Roman" w:eastAsia="Times New Roman" w:cs="Times New Roman"/>
          <w:b w:val="0"/>
          <w:bCs w:val="0"/>
          <w:i w:val="0"/>
          <w:iCs w:val="0"/>
          <w:caps w:val="0"/>
          <w:smallCaps w:val="0"/>
          <w:noProof w:val="0"/>
          <w:color w:val="222222"/>
          <w:sz w:val="24"/>
          <w:szCs w:val="24"/>
          <w:lang w:val="en-IN"/>
        </w:rPr>
        <w:t xml:space="preserve">s and the costumers. </w:t>
      </w:r>
      <w:r w:rsidRPr="0135B2D6" w:rsidR="0135B2D6">
        <w:rPr>
          <w:rFonts w:ascii="Times New Roman" w:hAnsi="Times New Roman" w:eastAsia="Times New Roman" w:cs="Times New Roman"/>
          <w:b w:val="0"/>
          <w:bCs w:val="0"/>
          <w:i w:val="0"/>
          <w:iCs w:val="0"/>
          <w:caps w:val="0"/>
          <w:smallCaps w:val="0"/>
          <w:noProof w:val="0"/>
          <w:color w:val="333333"/>
          <w:sz w:val="24"/>
          <w:szCs w:val="24"/>
          <w:lang w:val="en-IN"/>
        </w:rPr>
        <w:t>The </w:t>
      </w:r>
      <w:r w:rsidRPr="0135B2D6" w:rsidR="0135B2D6">
        <w:rPr>
          <w:rFonts w:ascii="Times New Roman" w:hAnsi="Times New Roman" w:eastAsia="Times New Roman" w:cs="Times New Roman"/>
          <w:b w:val="1"/>
          <w:bCs w:val="1"/>
          <w:i w:val="0"/>
          <w:iCs w:val="0"/>
          <w:caps w:val="0"/>
          <w:smallCaps w:val="0"/>
          <w:noProof w:val="0"/>
          <w:color w:val="333333"/>
          <w:sz w:val="24"/>
          <w:szCs w:val="24"/>
          <w:lang w:val="en-IN"/>
        </w:rPr>
        <w:t>SMART TRANSACTION</w:t>
      </w:r>
      <w:r w:rsidRPr="0135B2D6" w:rsidR="0135B2D6">
        <w:rPr>
          <w:rFonts w:ascii="Times New Roman" w:hAnsi="Times New Roman" w:eastAsia="Times New Roman" w:cs="Times New Roman"/>
          <w:b w:val="0"/>
          <w:bCs w:val="0"/>
          <w:i w:val="0"/>
          <w:iCs w:val="0"/>
          <w:caps w:val="0"/>
          <w:smallCaps w:val="0"/>
          <w:noProof w:val="0"/>
          <w:color w:val="333333"/>
          <w:sz w:val="24"/>
          <w:szCs w:val="24"/>
          <w:lang w:val="en-IN"/>
        </w:rPr>
        <w:t> is the project by which the clients can create bank accounts and perform general cash transactions like Deposits, Withdrawals etc.</w:t>
      </w:r>
      <w:r w:rsidRPr="0135B2D6" w:rsidR="0135B2D6">
        <w:rPr>
          <w:rFonts w:ascii="Times New Roman" w:hAnsi="Times New Roman" w:eastAsia="Times New Roman" w:cs="Times New Roman"/>
          <w:b w:val="0"/>
          <w:bCs w:val="0"/>
          <w:i w:val="0"/>
          <w:iCs w:val="0"/>
          <w:caps w:val="0"/>
          <w:smallCaps w:val="0"/>
          <w:noProof w:val="0"/>
          <w:color w:val="222222"/>
          <w:sz w:val="24"/>
          <w:szCs w:val="24"/>
          <w:lang w:val="en-IN"/>
        </w:rPr>
        <w:t xml:space="preserve"> </w:t>
      </w:r>
      <w:r w:rsidRPr="0135B2D6" w:rsidR="0135B2D6">
        <w:rPr>
          <w:rFonts w:ascii="Times New Roman" w:hAnsi="Times New Roman" w:eastAsia="Times New Roman" w:cs="Times New Roman"/>
          <w:b w:val="0"/>
          <w:bCs w:val="0"/>
          <w:i w:val="0"/>
          <w:iCs w:val="0"/>
          <w:caps w:val="0"/>
          <w:smallCaps w:val="0"/>
          <w:noProof w:val="0"/>
          <w:color w:val="333333"/>
          <w:sz w:val="24"/>
          <w:szCs w:val="24"/>
          <w:lang w:val="en-IN"/>
        </w:rPr>
        <w:t>The Samrt Transaction System has 3 modes:</w:t>
      </w:r>
      <w:r w:rsidRPr="0135B2D6" w:rsidR="0135B2D6">
        <w:rPr>
          <w:rFonts w:ascii="Times New Roman" w:hAnsi="Times New Roman" w:eastAsia="Times New Roman" w:cs="Times New Roman"/>
          <w:b w:val="0"/>
          <w:bCs w:val="0"/>
          <w:i w:val="0"/>
          <w:iCs w:val="0"/>
          <w:caps w:val="0"/>
          <w:smallCaps w:val="0"/>
          <w:noProof w:val="0"/>
          <w:color w:val="222222"/>
          <w:sz w:val="24"/>
          <w:szCs w:val="24"/>
          <w:lang w:val="en-IN"/>
        </w:rPr>
        <w:t xml:space="preserve"> 1) </w:t>
      </w:r>
      <w:r w:rsidRPr="0135B2D6" w:rsidR="0135B2D6">
        <w:rPr>
          <w:rFonts w:ascii="Times New Roman" w:hAnsi="Times New Roman" w:eastAsia="Times New Roman" w:cs="Times New Roman"/>
          <w:b w:val="0"/>
          <w:bCs w:val="0"/>
          <w:i w:val="0"/>
          <w:iCs w:val="0"/>
          <w:caps w:val="0"/>
          <w:smallCaps w:val="0"/>
          <w:noProof w:val="0"/>
          <w:color w:val="333333"/>
          <w:sz w:val="24"/>
          <w:szCs w:val="24"/>
          <w:lang w:val="en-IN"/>
        </w:rPr>
        <w:t>Sign-up mode</w:t>
      </w:r>
      <w:r w:rsidRPr="0135B2D6" w:rsidR="0135B2D6">
        <w:rPr>
          <w:rFonts w:ascii="Times New Roman" w:hAnsi="Times New Roman" w:eastAsia="Times New Roman" w:cs="Times New Roman"/>
          <w:b w:val="0"/>
          <w:bCs w:val="0"/>
          <w:i w:val="0"/>
          <w:iCs w:val="0"/>
          <w:caps w:val="0"/>
          <w:smallCaps w:val="0"/>
          <w:noProof w:val="0"/>
          <w:color w:val="222222"/>
          <w:sz w:val="24"/>
          <w:szCs w:val="24"/>
          <w:lang w:val="en-IN"/>
        </w:rPr>
        <w:t xml:space="preserve">, 2) </w:t>
      </w:r>
      <w:proofErr w:type="spellStart"/>
      <w:r w:rsidRPr="0135B2D6" w:rsidR="0135B2D6">
        <w:rPr>
          <w:rFonts w:ascii="Times New Roman" w:hAnsi="Times New Roman" w:eastAsia="Times New Roman" w:cs="Times New Roman"/>
          <w:b w:val="0"/>
          <w:bCs w:val="0"/>
          <w:i w:val="0"/>
          <w:iCs w:val="0"/>
          <w:caps w:val="0"/>
          <w:smallCaps w:val="0"/>
          <w:noProof w:val="0"/>
          <w:color w:val="333333"/>
          <w:sz w:val="24"/>
          <w:szCs w:val="24"/>
          <w:lang w:val="en-IN"/>
        </w:rPr>
        <w:t>Atm</w:t>
      </w:r>
      <w:proofErr w:type="spellEnd"/>
      <w:r w:rsidRPr="0135B2D6" w:rsidR="0135B2D6">
        <w:rPr>
          <w:rFonts w:ascii="Times New Roman" w:hAnsi="Times New Roman" w:eastAsia="Times New Roman" w:cs="Times New Roman"/>
          <w:b w:val="0"/>
          <w:bCs w:val="0"/>
          <w:i w:val="0"/>
          <w:iCs w:val="0"/>
          <w:caps w:val="0"/>
          <w:smallCaps w:val="0"/>
          <w:noProof w:val="0"/>
          <w:color w:val="333333"/>
          <w:sz w:val="24"/>
          <w:szCs w:val="24"/>
          <w:lang w:val="en-IN"/>
        </w:rPr>
        <w:t xml:space="preserve"> mode and 3) Exit mode.</w:t>
      </w:r>
      <w:r w:rsidRPr="0135B2D6" w:rsidR="0135B2D6">
        <w:rPr>
          <w:rFonts w:ascii="Times New Roman" w:hAnsi="Times New Roman" w:eastAsia="Times New Roman" w:cs="Times New Roman"/>
          <w:b w:val="0"/>
          <w:bCs w:val="0"/>
          <w:i w:val="0"/>
          <w:iCs w:val="0"/>
          <w:caps w:val="0"/>
          <w:smallCaps w:val="0"/>
          <w:noProof w:val="0"/>
          <w:color w:val="222222"/>
          <w:sz w:val="24"/>
          <w:szCs w:val="24"/>
          <w:lang w:val="en-IN"/>
        </w:rPr>
        <w:t xml:space="preserve"> </w:t>
      </w:r>
      <w:r w:rsidRPr="0135B2D6" w:rsidR="0135B2D6">
        <w:rPr>
          <w:rFonts w:ascii="Times New Roman" w:hAnsi="Times New Roman" w:eastAsia="Times New Roman" w:cs="Times New Roman"/>
          <w:b w:val="0"/>
          <w:bCs w:val="0"/>
          <w:i w:val="0"/>
          <w:iCs w:val="0"/>
          <w:caps w:val="0"/>
          <w:smallCaps w:val="0"/>
          <w:noProof w:val="0"/>
          <w:color w:val="333333"/>
          <w:sz w:val="24"/>
          <w:szCs w:val="24"/>
          <w:lang w:val="en-IN"/>
        </w:rPr>
        <w:t xml:space="preserve">In Sign-up mode the user has to enter all the personal information like mobile no, Aadhar card number, PAN card number and related details and has to deposit a minimum amount of Rs. 1000 to create a Bank Account (Savings). After all the details of the client identity is verified, his/her account will be created and will be given a pin number which is useful for making future credit and debit transactions through atm. The second mode is the </w:t>
      </w:r>
      <w:proofErr w:type="spellStart"/>
      <w:r w:rsidRPr="0135B2D6" w:rsidR="0135B2D6">
        <w:rPr>
          <w:rFonts w:ascii="Times New Roman" w:hAnsi="Times New Roman" w:eastAsia="Times New Roman" w:cs="Times New Roman"/>
          <w:b w:val="0"/>
          <w:bCs w:val="0"/>
          <w:i w:val="0"/>
          <w:iCs w:val="0"/>
          <w:caps w:val="0"/>
          <w:smallCaps w:val="0"/>
          <w:noProof w:val="0"/>
          <w:color w:val="333333"/>
          <w:sz w:val="24"/>
          <w:szCs w:val="24"/>
          <w:lang w:val="en-IN"/>
        </w:rPr>
        <w:t>Atm</w:t>
      </w:r>
      <w:proofErr w:type="spellEnd"/>
      <w:r w:rsidRPr="0135B2D6" w:rsidR="0135B2D6">
        <w:rPr>
          <w:rFonts w:ascii="Times New Roman" w:hAnsi="Times New Roman" w:eastAsia="Times New Roman" w:cs="Times New Roman"/>
          <w:b w:val="0"/>
          <w:bCs w:val="0"/>
          <w:i w:val="0"/>
          <w:iCs w:val="0"/>
          <w:caps w:val="0"/>
          <w:smallCaps w:val="0"/>
          <w:noProof w:val="0"/>
          <w:color w:val="333333"/>
          <w:sz w:val="24"/>
          <w:szCs w:val="24"/>
          <w:lang w:val="en-IN"/>
        </w:rPr>
        <w:t xml:space="preserve"> mode in which functions equivalent to a normal </w:t>
      </w:r>
      <w:proofErr w:type="spellStart"/>
      <w:r w:rsidRPr="0135B2D6" w:rsidR="0135B2D6">
        <w:rPr>
          <w:rFonts w:ascii="Times New Roman" w:hAnsi="Times New Roman" w:eastAsia="Times New Roman" w:cs="Times New Roman"/>
          <w:b w:val="0"/>
          <w:bCs w:val="0"/>
          <w:i w:val="0"/>
          <w:iCs w:val="0"/>
          <w:caps w:val="0"/>
          <w:smallCaps w:val="0"/>
          <w:noProof w:val="0"/>
          <w:color w:val="333333"/>
          <w:sz w:val="24"/>
          <w:szCs w:val="24"/>
          <w:lang w:val="en-IN"/>
        </w:rPr>
        <w:t>atms</w:t>
      </w:r>
      <w:proofErr w:type="spellEnd"/>
      <w:r w:rsidRPr="0135B2D6" w:rsidR="0135B2D6">
        <w:rPr>
          <w:rFonts w:ascii="Times New Roman" w:hAnsi="Times New Roman" w:eastAsia="Times New Roman" w:cs="Times New Roman"/>
          <w:b w:val="0"/>
          <w:bCs w:val="0"/>
          <w:i w:val="0"/>
          <w:iCs w:val="0"/>
          <w:caps w:val="0"/>
          <w:smallCaps w:val="0"/>
          <w:noProof w:val="0"/>
          <w:color w:val="333333"/>
          <w:sz w:val="24"/>
          <w:szCs w:val="24"/>
          <w:lang w:val="en-IN"/>
        </w:rPr>
        <w:t xml:space="preserve"> like withdrawals, deposits and bank balance status. The ATM will service one customer at a time. A customer will be required to enter personal identification number (PIN) – which will be sent to the database for validation as part of each transaction. The customer will then be able to perform one or more transactions. The ATM will communicate each transaction to the database and obtain verification that it was allowed by the database. In the case of a cash withdrawal, a second message will be sent after the transaction has been physically completed (cash dispensed or envelope accepted).  If the database determines that the customer’s PIN is invalid, the customer will be required to re-enter the PIN before a transaction can proceed.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1BA66D"/>
    <w:rsid w:val="0135B2D6"/>
    <w:rsid w:val="711BA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A66D"/>
  <w15:chartTrackingRefBased/>
  <w15:docId w15:val="{84214A3E-C093-4BDC-BA90-9F757B3831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odewithc.com/online-bank-management-system-project-java/" TargetMode="External" Id="Rd3a52007e55741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Preetham Mothukuri</dc:creator>
  <keywords/>
  <dc:description/>
  <lastModifiedBy>Preetham Mothukuri</lastModifiedBy>
  <revision>2</revision>
  <dcterms:created xsi:type="dcterms:W3CDTF">2021-11-13T14:50:37.1539713Z</dcterms:created>
  <dcterms:modified xsi:type="dcterms:W3CDTF">2021-11-13T15:04:31.8036595Z</dcterms:modified>
</coreProperties>
</file>