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Stockflow Project Understanding Guide</w:t>
      </w:r>
    </w:p>
    <w:p>
      <w:r>
        <w:t>Learn how the distributed inventory and order management platform works, how its components fit together, and how to explain its implementation. The platform demonstrates local warehouse operations and recovery with synthetic data; it is not a production warehouse deployment.</w:t>
      </w:r>
    </w:p>
    <w:p>
      <w:r>
        <w:t>Study edition  |  31 October 2026</w:t>
      </w:r>
    </w:p>
    <w:p>
      <w:pPr>
        <w:pStyle w:val="Heading1"/>
      </w:pPr>
      <w:r>
        <w:t>How to use this guide</w:t>
      </w:r>
    </w:p>
    <w:p>
      <w:r>
        <w:t>Read the business walkthrough first, then architecture and implementation stages. Use the source map to trace the code and the operational procedures to repeat the demo. Test results below are recorded results from 28 and 29 October 2026, not a new test run.</w:t>
      </w:r>
    </w:p>
    <w:p>
      <w:pPr>
        <w:pStyle w:val="Heading1"/>
      </w:pPr>
      <w:r>
        <w:t>Business walkthrough</w:t>
      </w:r>
    </w:p>
    <w:p>
      <w:r>
        <w:t>A customer chooses products and submits an order. Orders records authoritative prices and asks Inventory to hold stock. Inventory allocates across warehouses, confirms the hold, and Fulfillment creates shipments. Warehouse staff pick and pack each shipment. Dispatch consumes stock before shipment completion is acknowledged. Delivered goods can enter the return inspection flow; sellable goods become available again and damaged goods remain separate.</w:t>
      </w:r>
    </w:p>
    <w:p>
      <w:r>
        <w:t>Example: a warehouse has on_hand 10 and reserved 0. Reserving 3 makes available 7 without changing on_hand. Committing keeps reserved at 3. Dispatch reduces on_hand to 7 and reserved to 0. Returning 1 sellable unit raises on_hand to 8. A damaged return increases damaged stock instead. This example explains the accounting rules; it is not a measured business outcome.</w:t>
      </w:r>
    </w:p>
    <w:p>
      <w:pPr>
        <w:pStyle w:val="Heading1"/>
      </w:pPr>
      <w:r>
        <w:t>Skills and technologies</w:t>
      </w:r>
    </w:p>
    <w:p>
      <w:pPr>
        <w:pStyle w:val="Heading2"/>
      </w:pPr>
      <w:r>
        <w:t>Java 21 and Spring Boot 3.5.16</w:t>
      </w:r>
    </w:p>
    <w:p>
      <w:r>
        <w:t>Backend HTTP APIs, dependency injection, validation, scheduling, transactions and service role selection.</w:t>
      </w:r>
    </w:p>
    <w:p>
      <w:pPr>
        <w:pStyle w:val="Heading2"/>
      </w:pPr>
      <w:r>
        <w:t>Spring JDBC and PostgreSQL</w:t>
      </w:r>
    </w:p>
    <w:p>
      <w:r>
        <w:t>Explicit SQL, row locks, advisory locks, constraints, durable state and ledger reconciliation. JPA is not used.</w:t>
      </w:r>
    </w:p>
    <w:p>
      <w:pPr>
        <w:pStyle w:val="Heading2"/>
      </w:pPr>
      <w:r>
        <w:t>Flyway and Maven</w:t>
      </w:r>
    </w:p>
    <w:p>
      <w:r>
        <w:t>Versioned SQL migrations and repeatable Java dependency resolution and builds.</w:t>
      </w:r>
    </w:p>
    <w:p>
      <w:pPr>
        <w:pStyle w:val="Heading2"/>
      </w:pPr>
      <w:r>
        <w:t>Spring Security and BCrypt</w:t>
      </w:r>
    </w:p>
    <w:p>
      <w:r>
        <w:t>Authentication, password hashing, JWT validation, refresh session rotation and role and ownership checks.</w:t>
      </w:r>
    </w:p>
    <w:p>
      <w:pPr>
        <w:pStyle w:val="Heading2"/>
      </w:pPr>
      <w:r>
        <w:t>Kafka and Spring Kafka</w:t>
      </w:r>
    </w:p>
    <w:p>
      <w:r>
        <w:t>Asynchronous commands and events, consumer groups, partition keys, retries and dead letters.</w:t>
      </w:r>
    </w:p>
    <w:p>
      <w:pPr>
        <w:pStyle w:val="Heading2"/>
      </w:pPr>
      <w:r>
        <w:t>Redis</w:t>
      </w:r>
    </w:p>
    <w:p>
      <w:r>
        <w:t>A 30 second catalog list cache with database fallback; never the inventory authority.</w:t>
      </w:r>
    </w:p>
    <w:p>
      <w:pPr>
        <w:pStyle w:val="Heading2"/>
      </w:pPr>
      <w:r>
        <w:t>React 19.2 and TypeScript 5.9</w:t>
      </w:r>
    </w:p>
    <w:p>
      <w:r>
        <w:t>Component state, forms, role-specific screens and a typed API helper. Broad Row types still use any, so typing could be strengthened.</w:t>
      </w:r>
    </w:p>
    <w:p>
      <w:pPr>
        <w:pStyle w:val="Heading2"/>
      </w:pPr>
      <w:r>
        <w:t>TanStack Query and Vite</w:t>
      </w:r>
    </w:p>
    <w:p>
      <w:r>
        <w:t>Server state fetching and periodic refresh; development server and frontend production bundling.</w:t>
      </w:r>
    </w:p>
    <w:p>
      <w:pPr>
        <w:pStyle w:val="Heading2"/>
      </w:pPr>
      <w:r>
        <w:t>Docker Compose and Nginx</w:t>
      </w:r>
    </w:p>
    <w:p>
      <w:r>
        <w:t>Local service orchestration, routing and authentication rate limiting.</w:t>
      </w:r>
    </w:p>
    <w:p>
      <w:pPr>
        <w:pStyle w:val="Heading2"/>
      </w:pPr>
      <w:r>
        <w:t>Actuator Micrometer Prometheus and Grafana</w:t>
      </w:r>
    </w:p>
    <w:p>
      <w:r>
        <w:t>Health, request and JVM metrics and event backlog monitoring.</w:t>
      </w:r>
    </w:p>
    <w:p>
      <w:pPr>
        <w:pStyle w:val="Heading2"/>
      </w:pPr>
      <w:r>
        <w:t>Mailpit</w:t>
      </w:r>
    </w:p>
    <w:p>
      <w:r>
        <w:t>Captures simulated notification email locally.</w:t>
      </w:r>
    </w:p>
    <w:p>
      <w:pPr>
        <w:pStyle w:val="Heading2"/>
      </w:pPr>
      <w:r>
        <w:t>JUnit Spring Boot tests Vitest and Playwright</w:t>
      </w:r>
    </w:p>
    <w:p>
      <w:r>
        <w:t>Database integration tests, API client tests and browser regression tests. Node HTTP scripts cover concurrency and recovery.</w:t>
      </w:r>
    </w:p>
    <w:p>
      <w:pPr>
        <w:pStyle w:val="Heading2"/>
      </w:pPr>
      <w:r>
        <w:t>OpenAPI JSON Schema Git and PowerShell</w:t>
      </w:r>
    </w:p>
    <w:p>
      <w:r>
        <w:t>API/event contracts, repository tooling and setup, backup, restore and replay scripts. k6 and hosted CI are supplied but recorded execution is not claimed.</w:t>
      </w:r>
    </w:p>
    <w:p>
      <w:pPr>
        <w:pStyle w:val="Heading1"/>
      </w:pPr>
      <w:r>
        <w:t>Implementation sequence explained</w:t>
      </w:r>
    </w:p>
    <w:p>
      <w:pPr>
        <w:pStyle w:val="Heading2"/>
      </w:pPr>
      <w:r>
        <w:t>Step 1 Foundation</w:t>
      </w:r>
    </w:p>
    <w:p>
      <w:r>
        <w:t>Create the Maven backend and Vite frontend, configure PostgreSQL and Compose, and apply common plus role-specific Flyway migrations. Application.java and application.yml define runtime entry and configuration.</w:t>
      </w:r>
    </w:p>
    <w:p>
      <w:pPr>
        <w:pStyle w:val="Heading2"/>
      </w:pPr>
      <w:r>
        <w:t>Step 2 Identity and access</w:t>
      </w:r>
    </w:p>
    <w:p>
      <w:r>
        <w:t>Implement users, BCrypt passwords, signed access tokens and rotating refresh sessions. Enforce customer ownership and operator warehouse assignment at the backend, not only in the UI.</w:t>
      </w:r>
    </w:p>
    <w:p>
      <w:pPr>
        <w:pStyle w:val="Heading2"/>
      </w:pPr>
      <w:r>
        <w:t>Step 3 Catalog</w:t>
      </w:r>
    </w:p>
    <w:p>
      <w:r>
        <w:t>Store products and expose catalog operations. Add product snapshots at checkout so later catalog edits cannot rewrite historical order values.</w:t>
      </w:r>
    </w:p>
    <w:p>
      <w:pPr>
        <w:pStyle w:val="Heading2"/>
      </w:pPr>
      <w:r>
        <w:t>Step 4 Inventory</w:t>
      </w:r>
    </w:p>
    <w:p>
      <w:r>
        <w:t>Define warehouses, balances, reservations and movements. Enforce nonnegative quantities in SQL, lock candidate balances consistently, and record movements with each mutation.</w:t>
      </w:r>
    </w:p>
    <w:p>
      <w:pPr>
        <w:pStyle w:val="Heading2"/>
      </w:pPr>
      <w:r>
        <w:t>Step 5 Checkout</w:t>
      </w:r>
    </w:p>
    <w:p>
      <w:r>
        <w:t>Validate lines and serialize customer/idempotency-key pairs with an advisory transaction lock. Store order, items, key, history and Reserve event in one transaction.</w:t>
      </w:r>
    </w:p>
    <w:p>
      <w:pPr>
        <w:pStyle w:val="Heading2"/>
      </w:pPr>
      <w:r>
        <w:t>Step 6 Saga</w:t>
      </w:r>
    </w:p>
    <w:p>
      <w:r>
        <w:t>Process StockReserved, Commit and StockCommitted, then request fulfillment. Persist transitions and outgoing messages so service restarts do not depend on in-memory state.</w:t>
      </w:r>
    </w:p>
    <w:p>
      <w:pPr>
        <w:pStyle w:val="Heading2"/>
      </w:pPr>
      <w:r>
        <w:t>Step 7 Fulfillment and cancellation</w:t>
      </w:r>
    </w:p>
    <w:p>
      <w:r>
        <w:t>Create warehouse shipments, enforce legal transitions and serialize dispatch against cancellation. Release inventory only after fulfillment acknowledges cancellation.</w:t>
      </w:r>
    </w:p>
    <w:p>
      <w:pPr>
        <w:pStyle w:val="Heading2"/>
      </w:pPr>
      <w:r>
        <w:t>Step 8 Returns and transfers</w:t>
      </w:r>
    </w:p>
    <w:p>
      <w:r>
        <w:t>Validate return allowance against delivered quantities. Inspect sellable versus damaged goods. Move transfer stock out at dispatch and into the destination only on receipt.</w:t>
      </w:r>
    </w:p>
    <w:p>
      <w:pPr>
        <w:pStyle w:val="Heading2"/>
      </w:pPr>
      <w:r>
        <w:t>Step 9 Reliable messaging</w:t>
      </w:r>
    </w:p>
    <w:p>
      <w:r>
        <w:t>Add outbox publication, inbox deduplication, bounded retries, dead letters and replay with the original event ID.</w:t>
      </w:r>
    </w:p>
    <w:p>
      <w:pPr>
        <w:pStyle w:val="Heading2"/>
      </w:pPr>
      <w:r>
        <w:t>Step 10 Distributed runtime</w:t>
      </w:r>
    </w:p>
    <w:p>
      <w:r>
        <w:t>Run six roles from the same image with distinct database owners. Route requests through Nginx; use authenticated catalog lookup and Kafka for domain coordination.</w:t>
      </w:r>
    </w:p>
    <w:p>
      <w:pPr>
        <w:pStyle w:val="Heading2"/>
      </w:pPr>
      <w:r>
        <w:t>Step 11 Frontend and operations</w:t>
      </w:r>
    </w:p>
    <w:p>
      <w:r>
        <w:t>Build ordering and operations screens, session refresh, query polling, monitoring and backup/restore helpers.</w:t>
      </w:r>
    </w:p>
    <w:p>
      <w:pPr>
        <w:pStyle w:val="Heading2"/>
      </w:pPr>
      <w:r>
        <w:t>Step 12 Verification</w:t>
      </w:r>
    </w:p>
    <w:p>
      <w:r>
        <w:t>Exercise stock races, duplicate commands, cancellation, returns, outages and browser flows. Record test evidence and retain explicit scope limits.</w:t>
      </w:r>
    </w:p>
    <w:p>
      <w:r>
        <w:t>This is the dependency and learning sequence represented by the implementation tracker, not a claimed commit-by-commit chronology.</w:t>
      </w:r>
    </w:p>
    <w:p>
      <w:r>
        <w:br w:type="page"/>
      </w:r>
    </w:p>
    <w:p>
      <w:pPr>
        <w:pStyle w:val="Heading1"/>
      </w:pPr>
      <w:r>
        <w:t>Architecture and correctness</w:t>
      </w:r>
    </w:p>
    <w:p>
      <w:pPr>
        <w:pStyle w:val="Heading2"/>
      </w:pPr>
      <w:r>
        <w:t>Execution modes</w:t>
      </w:r>
    </w:p>
    <w:p>
      <w:r>
        <w:t>APP_ROLE=all loads every domain into one Spring process and one database. Its outbox delivers through a transactional local dispatcher. APP_ROLE=identity|catalog|inventory|orders|fulfillment|notification loads only that domain. Each distributed process has a distinct database owner and Kafka consumer group. No service queries another service's database.</w:t>
      </w:r>
    </w:p>
    <w:p>
      <w:r>
        <w:t>One PostgreSQL server hosts these databases to reduce local resource use. Separate ownership enforces the logical boundary, but the server is still a shared availability dependency. All services share one Maven build and container image; extraction is by runtime role, not independent release management.</w:t>
      </w:r>
    </w:p>
    <w:p>
      <w:pPr>
        <w:pStyle w:val="Heading2"/>
      </w:pPr>
      <w:r>
        <w:t>Inventory</w:t>
      </w:r>
    </w:p>
    <w:p>
      <w:r>
        <w:t>Sellable physical stock is on_hand. reserved includes active checkout holds and committed unshipped allocations. available = on_hand - reserved. Damaged returns are counted separately. Database constraints reject negative stock and reservations above on-hand quantities.</w:t>
      </w:r>
    </w:p>
    <w:p>
      <w:r>
        <w:t>Allocation locks requested SKU balances across candidate warehouses in a consistent warehouse/SKU order. It prefers one warehouse that can satisfy every line, otherwise splits by configured priority. It validates the entire allocation before writing any line. Stock updates, reservation rows, ledger entries, and outgoing events commit atomically. Locking spans multiple service instances because it happens in PostgreSQL.</w:t>
      </w:r>
    </w:p>
    <w:p>
      <w:r>
        <w:t>Receipts add on-hand units. Reservations add reserved units. Release subtracts reserved units. Dispatch subtracts both. Sellable return inspection adds on-hand units; damaged inspection adds damaged units. Transfers subtract source stock at dispatch and add destination stock on receipt. Their quantities remain unavailable while in transit.</w:t>
      </w:r>
    </w:p>
    <w:p>
      <w:r>
        <w:t>stock_movements is append-only. A database trigger rejects updates and deletes. Corrections are new movements. The reconciliation endpoint compares all three balance fields with ledger deltas and reports mismatches.</w:t>
      </w:r>
    </w:p>
    <w:p>
      <w:pPr>
        <w:pStyle w:val="Heading2"/>
      </w:pPr>
      <w:r>
        <w:t>Durable order saga</w:t>
      </w:r>
    </w:p>
    <w:p>
      <w:r>
        <w:t>The customer/key pair is serialized with a PostgreSQL transaction advisory lock. A repeated identical checkout returns the existing order; a changed request with the same key returns conflict. Price, product name, address, and currency are recorded on the order; checkout ignores client prices.</w:t>
      </w:r>
    </w:p>
    <w:p>
      <w:r>
        <w:t>Active reservations expire after a configurable duration. Confirmation locks the reservation and checks the database clock. Committed reservations do not expire. A cancellation first asks fulfillment to stop. Fulfillment serializes cancellation and dispatch on its order row; once dispatch is pending, cancellation is refused. Only after fulfillment cancellation is acknowledged does inventory release the hold. Cancellation tombstones reject delayed creation commands.</w:t>
      </w:r>
    </w:p>
    <w:p>
      <w:r>
        <w:t>Dispatch is asynchronous: PACKED → DISPATCH_PENDING, then inventory consumes the allocation, then fulfillment records DISPATCHED. Shipment progress is monotonic at order level. Returns serialize allowance checks on the shipment and exclude rejected requests from consumed allowance. Restocking has a durable unique operation key.</w:t>
      </w:r>
    </w:p>
    <w:p>
      <w:pPr>
        <w:pStyle w:val="Heading2"/>
      </w:pPr>
      <w:r>
        <w:t>Event delivery</w:t>
      </w:r>
    </w:p>
    <w:p>
      <w:r>
        <w:t>Each database contains an outbox and an inbox (processed_messages). Publishers use FOR UPDATE SKIP LOCKED so multiple instances can cooperate. They acknowledge Kafka publication before marking an outbox row complete. If publication succeeds but that marking fails, the event repeats. Consumers record the event ID in the same local transaction as the business effect and commit their Kafka offset afterward.</w:t>
      </w:r>
    </w:p>
    <w:p>
      <w:r>
        <w:t>This is at-least-once delivery with idempotent business effects, not universal exactly-once execution. Local dispatch also uses a separate consumer transaction, so an interrupted publisher can safely redeliver.</w:t>
      </w:r>
    </w:p>
    <w:p>
      <w:r>
        <w:t>Outgoing failures have bounded retries and become visible as dead outbox records. Kafka consumer failures use bounded retries and a target-specific .DLT topic. An unsupported schema or wrong target is rejected. Aggregate/order IDs provide correlation; partition keys are aggregate IDs. Do not assume global ordering across partitions or producers. Business state checks and cancellation tombstones handle the implemented ordering races.</w:t>
      </w:r>
    </w:p>
    <w:p>
      <w:pPr>
        <w:pStyle w:val="Heading2"/>
      </w:pPr>
      <w:r>
        <w:t>Security</w:t>
      </w:r>
    </w:p>
    <w:p>
      <w:r>
        <w:t>Access tokens are signed HS256 JWTs with issuer, audience, expiry, and algorithm validation. Passwords use BCrypt. Refresh tokens are random, stored only as hashes, rotated under a database lock, and delivered as HttpOnly SameSite=Strict cookies. Refresh/logout require a custom header and reject cross-site fetches; no cross-origin CORS policy is enabled. Access tokens remain in browser memory.</w:t>
      </w:r>
    </w:p>
    <w:p>
      <w:r>
        <w:t>Customers can access only their orders and returns. Operators can change only their assigned warehouse. Administrators manage the demo. Short-lived access tokens expire after 15 minutes; logout revokes refresh sessions, not already-issued access tokens. Nginx rate-limits authentication endpoints.</w:t>
      </w:r>
    </w:p>
    <w:p>
      <w:r>
        <w:t>All HTTP services trust the same JWT signing secret in this local build. Kafka uses an internal Compose network without SASL/TLS. These are documented local-development boundaries; a public deployment needs a dedicated identity provider or asymmetric keys, TLS, broker ACLs, and secret management.</w:t>
      </w:r>
    </w:p>
    <w:p>
      <w:pPr>
        <w:pStyle w:val="Heading2"/>
      </w:pPr>
      <w:r>
        <w:t>Cache and observability</w:t>
      </w:r>
    </w:p>
    <w:p>
      <w:r>
        <w:t>Redis caches the product list for 30 seconds. Cache failure falls back to PostgreSQL. Checkout fetches the uncached product detail and inventory never treats cache contents as authoritative. Cache invalidation is best-effort; stale product listings can persist until TTL expiry.</w:t>
      </w:r>
    </w:p>
    <w:p>
      <w:r>
        <w:t>Actuator exposes health and Prometheus metrics internally. Nginx blocks /actuator/ externally. The monitoring profile provisions Prometheus and Grafana. Outbox backlog/dead counters and JVM/request metrics support failure diagnosis. Request IDs are returned in HTTP headers; event processing logs include event IDs and types.</w:t>
      </w:r>
    </w:p>
    <w:p>
      <w:r>
        <w:br w:type="page"/>
      </w:r>
    </w:p>
    <w:p>
      <w:pPr>
        <w:pStyle w:val="Heading1"/>
      </w:pPr>
      <w:r>
        <w:t>Beginner-to-advanced reading path</w:t>
      </w:r>
    </w:p>
    <w:p>
      <w:r>
        <w:t>The complete application is provided together. Use this order to understand it without first reading every file.</w:t>
      </w:r>
    </w:p>
    <w:p>
      <w:r>
        <w:t>Phase  |  Read / run  |  What to understand</w:t>
      </w:r>
    </w:p>
    <w:p>
      <w:r>
        <w:t>0 — tools  |  README, setup/start scripts  |  JDK, Maven, npm, containers, environment variables</w:t>
      </w:r>
    </w:p>
    <w:p>
      <w:r>
        <w:t>1 — skeleton  |  Application.java, application.yml, Flyway migrations  |  Dependency injection, HTTP, connection pools, versioned SQL</w:t>
      </w:r>
    </w:p>
    <w:p>
      <w:r>
        <w:t>2 — auth/catalog  |  Identity.java, Security.java, Catalog.java  |  BCrypt, signed JWT, validation, HTTP status codes, SQL CRUD</w:t>
      </w:r>
    </w:p>
    <w:p>
      <w:r>
        <w:t>3 — stock  |  Inventory.java, inventory migrations  |  Quantities, ledger, constraints, transaction boundaries</w:t>
      </w:r>
    </w:p>
    <w:p>
      <w:r>
        <w:t>4 — orders  |  Orders.java, checkout tests  |  Price snapshots, idempotency keys, row/advisory locks</w:t>
      </w:r>
    </w:p>
    <w:p>
      <w:r>
        <w:t>5 — fulfillment  |  Fulfillment.java, shipment UI  |  State transitions, split shipment aggregation, dispatch races</w:t>
      </w:r>
    </w:p>
    <w:p>
      <w:r>
        <w:t>6 — reverse logistics  |  Return and transfer methods  |  Quantity allowance, damaged goods, idempotent restocking</w:t>
      </w:r>
    </w:p>
    <w:p>
      <w:r>
        <w:t>7 — caching  |  Catalog.java, Redis outage system test  |  TTL, invalidation, authoritative reads, graceful fallback</w:t>
      </w:r>
    </w:p>
    <w:p>
      <w:r>
        <w:t>8 — messaging  |  Events, EventWorker, Dispatcher, KafkaConfig  |  Outbox, inbox, redelivery, retry, dead letters</w:t>
      </w:r>
    </w:p>
    <w:p>
      <w:r>
        <w:t>9 — services  |  compose.yaml, role conditions, database owners  |  Process boundaries, logical data ownership, HTTP vs events</w:t>
      </w:r>
    </w:p>
    <w:p>
      <w:r>
        <w:t>10 — recovery  |  tests/system.mjs and PlatformTest.java  |  Concurrency, outage recovery, eventual consistency</w:t>
      </w:r>
    </w:p>
    <w:p>
      <w:r>
        <w:t>11 — operations  |  monitoring configuration, runbooks  |  Metrics, backup/restore, reproducible evidence</w:t>
      </w:r>
    </w:p>
    <w:p>
      <w:pPr>
        <w:pStyle w:val="Heading2"/>
      </w:pPr>
      <w:r>
        <w:t>Follow one order</w:t>
      </w:r>
    </w:p>
    <w:p>
      <w:r>
        <w:t>Start at React's checkout function. It sends SKU IDs and quantities, never trusted prices. Follow Orders.checkout, its transaction, the outbox row, EventWorker.publish, Dispatcher.deliver, and Inventory.reserve. Then trace commitment and fulfillment creation. Inspect rows through a read-only database client while comparing the order timeline in the UI.</w:t>
      </w:r>
    </w:p>
    <w:p>
      <w:pPr>
        <w:pStyle w:val="Heading2"/>
      </w:pPr>
      <w:r>
        <w:t>Experiments</w:t>
      </w:r>
    </w:p>
    <w:p>
      <w:r>
        <w:t>1. Place an order requiring two warehouses; inspect reservation lines and separate shipments.</w:t>
      </w:r>
    </w:p>
    <w:p>
      <w:r>
        <w:t>2. Change inventory while a reservation exists; observe that reserved units cannot be removed by an adjustment.</w:t>
      </w:r>
    </w:p>
    <w:p>
      <w:r>
        <w:t>3. Reuse a checkout key with the same payload, then with a different payload.</w:t>
      </w:r>
    </w:p>
    <w:p>
      <w:r>
        <w:t>4. Run the concurrency test; replace the conditional update with an unsafe read/write only in a disposable branch to understand why the guard matters.</w:t>
      </w:r>
    </w:p>
    <w:p>
      <w:r>
        <w:t>5. Stop Redis and load the catalog. Stop Kafka, submit an order, inspect pending events, and restart it.</w:t>
      </w:r>
    </w:p>
    <w:p>
      <w:r>
        <w:t>6. Inspect a return as DAMAGED and verify that available units do not increase.</w:t>
      </w:r>
    </w:p>
    <w:p>
      <w:r>
        <w:t>7. Restore a backup into a separate database and compare ledger totals.</w:t>
      </w:r>
    </w:p>
    <w:p>
      <w:pPr>
        <w:pStyle w:val="Heading2"/>
      </w:pPr>
      <w:r>
        <w:t>Interview explanations grounded in this implementation</w:t>
      </w:r>
    </w:p>
    <w:p>
      <w:r>
        <w:t>- Why PostgreSQL locks instead of Java synchronized? Multiple processes must coordinate through shared durable state.</w:t>
      </w:r>
    </w:p>
    <w:p>
      <w:r>
        <w:t>- Why both outbox and inbox? The outbox prevents losing committed intent; the inbox prevents duplicate effects after redelivery.</w:t>
      </w:r>
    </w:p>
    <w:p>
      <w:r>
        <w:t>- Why not release stock when the order is confirmed? Those units still need to remain unavailable until shipment or cancellation.</w:t>
      </w:r>
    </w:p>
    <w:p>
      <w:r>
        <w:t>- Why does dispatch wait for inventory? Fulfillment must not claim completed stock consumption before inventory acknowledges it.</w:t>
      </w:r>
    </w:p>
    <w:p>
      <w:r>
        <w:t>- Why separate damaged stock? Physical possession is not equivalent to sellable availability.</w:t>
      </w:r>
    </w:p>
    <w:p>
      <w:r>
        <w:t>- What is not proven? Multi-host availability, real carrier/payment behavior, and production-scale performance.</w:t>
      </w:r>
    </w:p>
    <w:p>
      <w:r>
        <w:t>The implementation intentionally uses explicit SQL. Learn transactions and constraints before abstracting these operations behind an ORM. The shared image is a deliberate local-build simplification, documented rather than presented as independent service release management.</w:t>
      </w:r>
    </w:p>
    <w:p>
      <w:r>
        <w:br w:type="page"/>
      </w:r>
    </w:p>
    <w:p>
      <w:pPr>
        <w:pStyle w:val="Heading1"/>
      </w:pPr>
      <w:r>
        <w:t>Local runbooks</w:t>
      </w:r>
    </w:p>
    <w:p>
      <w:r>
        <w:t>Run commands from the project root. These procedures operate on this project's Compose stack only.</w:t>
      </w:r>
    </w:p>
    <w:p>
      <w:pPr>
        <w:pStyle w:val="Heading2"/>
      </w:pPr>
      <w:r>
        <w:t>Startup troubleshooting</w:t>
      </w:r>
    </w:p>
    <w:p>
      <w:r>
        <w:t>1. Confirm Docker Desktop is running with Linux containers.</w:t>
      </w:r>
    </w:p>
    <w:p>
      <w:r>
        <w:t>2. Run docker compose --profile distributed ps and inspect the failed service with docker compose logs --tail 100 SERVICE.</w:t>
      </w:r>
    </w:p>
    <w:p>
      <w:r>
        <w:t>3. PostgreSQL must be healthy before applications start. Kafka's initialization service assigns its named volume to the broker's unprivileged user; the broker health check gates distributed service startup.</w:t>
      </w:r>
    </w:p>
    <w:p>
      <w:r>
        <w:t>4. Initial builds require internet downloads. Once images and dependencies are cached, normal startup needs no paid or external application service.</w:t>
      </w:r>
    </w:p>
    <w:p>
      <w:r>
        <w:t>5. A changed .env database password does not change already-created PostgreSQL roles. Restore the original local setting or deliberately rotate role passwords through PostgreSQL administration.</w:t>
      </w:r>
    </w:p>
    <w:p>
      <w:r>
        <w:t>6. The native development backend uses port 18080 to avoid a preexisting application on 8080. Compose exposes web ports 8088/8089, not service HTTP ports.</w:t>
      </w:r>
    </w:p>
    <w:p>
      <w:pPr>
        <w:pStyle w:val="Heading2"/>
      </w:pPr>
      <w:r>
        <w:t>Order stuck in a pending state</w:t>
      </w:r>
    </w:p>
    <w:p>
      <w:r>
        <w:t>- Inspect the order timeline and the relevant service log using the order ID.</w:t>
      </w:r>
    </w:p>
    <w:p>
      <w:r>
        <w:t>- Check GET /api/ops/orders/status, /api/ops/inventory/status, and /api/ops/fulfillment/status with an administrator token. The System screen shows inventory's outbox.</w:t>
      </w:r>
    </w:p>
    <w:p>
      <w:r>
        <w:t>- Check service health and Kafka. Transient failures retry automatically. Active checkout reservations can expire; committed reservations remain held.</w:t>
      </w:r>
    </w:p>
    <w:p>
      <w:r>
        <w:t>- A dead outbox record can be retried after fixing the cause: POST /api/ops/SERVICE/events/EVENT_ID/retry. This retains the original event ID.</w:t>
      </w:r>
    </w:p>
    <w:p>
      <w:r>
        <w:t>- Do not manually increase stock or overwrite order states to hide a stuck saga. Reconcile the original command and its outcome first.</w:t>
      </w:r>
    </w:p>
    <w:p>
      <w:pPr>
        <w:pStyle w:val="Heading2"/>
      </w:pPr>
      <w:r>
        <w:t>Kafka dead letters</w:t>
      </w:r>
    </w:p>
    <w:p>
      <w:r>
        <w:t>Each consumer target has stockflow.TARGET.DLT. Inspect a specific record with the Kafka console consumer inside the broker container, using a partition and offset. Record its event ID and diagnose the underlying schema, payload, or business-state issue.</w:t>
      </w:r>
    </w:p>
    <w:p>
      <w:r>
        <w:t>Save the single JSON event to a local file, then use:</w:t>
      </w:r>
    </w:p>
    <w:p>
      <w:r>
        <w:t>./scripts/replay-event.ps1 -File artifacts/repaired-event.json -Target inventory</w:t>
      </w:r>
    </w:p>
    <w:p>
      <w:r>
        <w:t>The script validates target, version, and identifiers and preserves the event ID. Successfully applied events will be ignored by the inbox. Failed events have no committed inbox entry and can be applied after repair. Do not assign a new ID to bypass deduplication. Keep the original record and your repair reason as operational evidence. Replaying an event may mutate inventory; use only a reviewed event from this local project.</w:t>
      </w:r>
    </w:p>
    <w:p>
      <w:pPr>
        <w:pStyle w:val="Heading2"/>
      </w:pPr>
      <w:r>
        <w:t>Database backup and isolated restore</w:t>
      </w:r>
    </w:p>
    <w:p>
      <w:r>
        <w:t>./scripts/backup.ps1 -Database stockflow</w:t>
      </w:r>
    </w:p>
    <w:p>
      <w:r>
        <w:t>./scripts/restore-check.ps1 -Backup artifacts/backups/EXACT_FILE.sql</w:t>
      </w:r>
    </w:p>
    <w:p>
      <w:r>
        <w:t>The restore creates a new timestamped restore_check_... database and never overwrites a live database. Inspect its tables and verify balances against stock movements before relying on it.</w:t>
      </w:r>
    </w:p>
    <w:p>
      <w:r>
        <w:t>For a distributed snapshot, stop identity, catalog, inventory, orders, fulfillment, and notification first. Then back up each database using backup.ps1. Record Kafka consumer positions and keep broker data. Restoring databases without coordinating Kafka offsets can replay retained events; inbox deduplication protects already-recorded messages but is not a substitute for a consistent restore plan. This project verifies isolated logical restore, not point-in-time distributed disaster recovery.</w:t>
      </w:r>
    </w:p>
    <w:p>
      <w:pPr>
        <w:pStyle w:val="Heading2"/>
      </w:pPr>
      <w:r>
        <w:t>Reconciliation</w:t>
      </w:r>
    </w:p>
    <w:p>
      <w:r>
        <w:t>GET /api/inventory/reconciliation should return []. Any row means the materialized balance differs from the ledger. Stop stock mutations, inspect the corresponding movements, and correct the business operation using a compensating movement. Do not edit or delete ledger entries; a trigger rejects those actions.</w:t>
      </w:r>
    </w:p>
    <w:p>
      <w:pPr>
        <w:pStyle w:val="Heading2"/>
      </w:pPr>
      <w:r>
        <w:t>Scaling experiment</w:t>
      </w:r>
    </w:p>
    <w:p>
      <w:r>
        <w:t>docker compose --profile distributed up -d --no-build --scale inventory=2</w:t>
      </w:r>
    </w:p>
    <w:p>
      <w:r>
        <w:t>Both instances share the inventory database and consumer group. Kafka partitions distribute work; PostgreSQL locks coordinate stock access. The local gateway may retain DNS answers until reload, so reload Nginx after topology changes. Scaling improves process concurrency, not availability of the single database/broker host.</w:t>
      </w:r>
    </w:p>
    <w:p>
      <w:pPr>
        <w:pStyle w:val="Heading2"/>
      </w:pPr>
      <w:r>
        <w:t>Monitoring</w:t>
      </w:r>
    </w:p>
    <w:p>
      <w:r>
        <w:t>Enable the monitoring profile. Grafana's Stockflow dashboard shows outbox backlog, failures, request rate, and heap use. A growing pending count with a stopped broker is expected; verify it drains after recovery. Investigate dead events instead of suppressing the metric. Actuator metrics are reachable on the internal Compose network and are blocked at the public web gateway.</w:t>
      </w:r>
    </w:p>
    <w:p>
      <w:pPr>
        <w:pStyle w:val="Heading2"/>
      </w:pPr>
      <w:r>
        <w:t>Clean shutdown</w:t>
      </w:r>
    </w:p>
    <w:p>
      <w:r>
        <w:t>Use scripts/stop.ps1. Volumes are retained. Native development processes run in their own terminals and should be stopped there. Do not terminate unrelated Java, Node, or Docker projects.</w:t>
      </w:r>
    </w:p>
    <w:p>
      <w:r>
        <w:br w:type="page"/>
      </w:r>
    </w:p>
    <w:p>
      <w:pPr>
        <w:pStyle w:val="Heading1"/>
      </w:pPr>
      <w:r>
        <w:t>Verification record</w:t>
      </w:r>
    </w:p>
    <w:p>
      <w:r>
        <w:t>Verified locally on 28–29 October 2026. These are synthetic development tests, not production certification.</w:t>
      </w:r>
    </w:p>
    <w:p>
      <w:r>
        <w:t>Check  |  Result</w:t>
      </w:r>
    </w:p>
    <w:p>
      <w:r>
        <w:t>Spring Boot 3.5.16 / Java 21 backend integration tests  |  31 passed, zero failures/errors</w:t>
      </w:r>
    </w:p>
    <w:p>
      <w:r>
        <w:t>React API-client tests  |  4 passed</w:t>
      </w:r>
    </w:p>
    <w:p>
      <w:r>
        <w:t>Final distributed Playwright tests  |  3 passed, zero failures</w:t>
      </w:r>
    </w:p>
    <w:p>
      <w:r>
        <w:t>HTTP system scenarios, two inventory processes  |  8 passed</w:t>
      </w:r>
    </w:p>
    <w:p>
      <w:r>
        <w:t>Dead-letter / replay checks  |  4 passed</w:t>
      </w:r>
    </w:p>
    <w:p>
      <w:r>
        <w:t>Frontend production build  |  Passed locally and in Docker</w:t>
      </w:r>
    </w:p>
    <w:p>
      <w:r>
        <w:t>Backend Docker source build  |  Passed; source-check image built from Maven sources</w:t>
      </w:r>
    </w:p>
    <w:p>
      <w:r>
        <w:t>Lite Docker startup  |  Healthy; web endpoint returned HTTP 200</w:t>
      </w:r>
    </w:p>
    <w:p>
      <w:r>
        <w:t>npm dependency audit  |  Zero reported vulnerabilities in the recorded audit</w:t>
      </w:r>
    </w:p>
    <w:p>
      <w:r>
        <w:t>Database backup / isolated restore  |  Restored successfully; restored ledger discrepancy count 0</w:t>
      </w:r>
    </w:p>
    <w:p>
      <w:r>
        <w:t>Monitoring  |  Six distributed service targets scraped; Grafana database health OK</w:t>
      </w:r>
    </w:p>
    <w:p>
      <w:pPr>
        <w:pStyle w:val="Heading2"/>
      </w:pPr>
      <w:r>
        <w:t>Concurrent checkout measurement</w:t>
      </w:r>
    </w:p>
    <w:p>
      <w:r>
        <w:t>The test submitted 100 requests concurrently against a fresh product with 10 available units. Exactly 10 orders reached fulfillment and 90 were rejected for insufficient stock. No negative stock or over-reservation was observed. Two inventory JVM processes shared one inventory database and Kafka group.</w:t>
      </w:r>
    </w:p>
    <w:p>
      <w:r>
        <w:t>- HTTP acceptance latency p50: 14388 ms.</w:t>
      </w:r>
    </w:p>
    <w:p>
      <w:r>
        <w:t>- HTTP acceptance latency p95: 15345 ms.</w:t>
      </w:r>
    </w:p>
    <w:p>
      <w:r>
        <w:t>- HTTP acceptance latency p99: 15427 ms.</w:t>
      </w:r>
    </w:p>
    <w:p>
      <w:r>
        <w:t>- Time for all 100 business outcomes: 26682 ms.</w:t>
      </w:r>
    </w:p>
    <w:p>
      <w:r>
        <w:t>Hardware observed: Windows host, approximately 15.3 GiB physical RAM, 12 logical processors; Docker VM approximately 7.4 GiB. Other local containers and a source build were active. These measurements show this run's behavior and are not a capacity benchmark or performance promise.</w:t>
      </w:r>
    </w:p>
    <w:p>
      <w:pPr>
        <w:pStyle w:val="Heading2"/>
      </w:pPr>
      <w:r>
        <w:t>Recovery evidence</w:t>
      </w:r>
    </w:p>
    <w:p>
      <w:r>
        <w:t>- 100 competing checkouts allocate exactly 10 units.</w:t>
      </w:r>
    </w:p>
    <w:p>
      <w:r>
        <w:t>- cancellation releases stock and duplicate checkout returns the same order.</w:t>
      </w:r>
    </w:p>
    <w:p>
      <w:r>
        <w:t>- dispatch, delivery, return inspection, and restock converge.</w:t>
      </w:r>
    </w:p>
    <w:p>
      <w:r>
        <w:t>- transfer receipt is idempotent.</w:t>
      </w:r>
    </w:p>
    <w:p>
      <w:r>
        <w:t>- Redis outage falls back to PostgreSQL.</w:t>
      </w:r>
    </w:p>
    <w:p>
      <w:r>
        <w:t>- inventory service restart recovers queued order.</w:t>
      </w:r>
    </w:p>
    <w:p>
      <w:r>
        <w:t>- Kafka outage preserves order in outbox and resumes.</w:t>
      </w:r>
    </w:p>
    <w:p>
      <w:r>
        <w:t>- inventory ledger reconciles after all workflows.</w:t>
      </w:r>
    </w:p>
    <w:p>
      <w:r>
        <w:t>- invalid event reaches DLT.</w:t>
      </w:r>
    </w:p>
    <w:p>
      <w:r>
        <w:t>- failed transaction does not commit inbox.</w:t>
      </w:r>
    </w:p>
    <w:p>
      <w:r>
        <w:t>- repaired same-ID replay applies once.</w:t>
      </w:r>
    </w:p>
    <w:p>
      <w:r>
        <w:t>- duplicate replay leaves one inbox entry.</w:t>
      </w:r>
    </w:p>
    <w:p>
      <w:pPr>
        <w:pStyle w:val="Heading2"/>
      </w:pPr>
      <w:r>
        <w:t>Browser checks</w:t>
      </w:r>
    </w:p>
    <w:p>
      <w:r>
        <w:t>The browser suite verifies admin navigation and stock adjustment, customer checkout and order history, invalid-login feedback, and a 390 px mobile viewport without document-wide horizontal overflow. Desktop/mobile screenshots were visually inspected. A race that opened the stock dialog before product loading completed was found and fixed before the final pass.</w:t>
      </w:r>
    </w:p>
    <w:p>
      <w:pPr>
        <w:pStyle w:val="Heading2"/>
      </w:pPr>
      <w:r>
        <w:t>Evidence files</w:t>
      </w:r>
    </w:p>
    <w:p>
      <w:r>
        <w:t>- backend/target/surefire-reports/: backend JUnit output (generated, ignored by Git).</w:t>
      </w:r>
    </w:p>
    <w:p>
      <w:r>
        <w:t>- artifacts/system-results.json: HTTP scenarios and measured latency.</w:t>
      </w:r>
    </w:p>
    <w:p>
      <w:r>
        <w:t>- artifacts/dead-letter-results.json: failed-message recovery checks.</w:t>
      </w:r>
    </w:p>
    <w:p>
      <w:r>
        <w:t>- artifacts/browser-results.json: final Playwright report.</w:t>
      </w:r>
    </w:p>
    <w:p>
      <w:r>
        <w:t>- artifacts/npm-audit.json: recorded npm audit.</w:t>
      </w:r>
    </w:p>
    <w:p>
      <w:r>
        <w:t>- artifacts/restore-check.log: isolated database restore log.</w:t>
      </w:r>
    </w:p>
    <w:p>
      <w:r>
        <w:t>- artifacts/metrics-check.json, artifacts/grafana-health.json: monitoring evidence.</w:t>
      </w:r>
    </w:p>
    <w:p>
      <w:r>
        <w:t>- docs/images/: review screenshots.</w:t>
      </w:r>
    </w:p>
    <w:p>
      <w:r>
        <w:t>The optional k6 workload and GitHub Actions workflow are supplied. k6 was not executed, and no hosted GitHub Actions run was created. No public deployment, real courier, real payment, multi-host failover, or penetration test was performed. See limitations.</w:t>
      </w:r>
    </w:p>
    <w:p>
      <w:r>
        <w:br w:type="page"/>
      </w:r>
    </w:p>
    <w:p>
      <w:pPr>
        <w:pStyle w:val="Heading1"/>
      </w:pPr>
      <w:r>
        <w:t>Scope and limits</w:t>
      </w:r>
    </w:p>
    <w:p>
      <w:r>
        <w:t>This is a local educational/portfolio implementation, not a validated production warehouse system.</w:t>
      </w:r>
    </w:p>
    <w:p>
      <w:r>
        <w:t>- One business, INR currency, integer unit quantities, and synthetic data. No tax, discounts, accounting, purchase orders, lot/serial tracking, expiry-dated products, or supplier integrations.</w:t>
      </w:r>
    </w:p>
    <w:p>
      <w:r>
        <w:t>- Shipping status and refunds are simulated. Mailpit captures mail locally. SMTP is at-least-once: a crash after sending but before marking sent can duplicate a demo email.</w:t>
      </w:r>
    </w:p>
    <w:p>
      <w:r>
        <w:t>- Kafka has one broker. PostgreSQL is one server. Container restarts test process recovery, not host or region failure. Backups require a coordinated pause for a consistent distributed snapshot.</w:t>
      </w:r>
    </w:p>
    <w:p>
      <w:r>
        <w:t>- One codebase/image selected by service role. Services can run and scale separately but are released together. There is no service mesh, Kubernetes, or independent release pipeline.</w:t>
      </w:r>
    </w:p>
    <w:p>
      <w:r>
        <w:t>- JWT uses a shared signing secret. Broker access is trusted inside the local Docker network. Ports bind to loopback. Do not expose this setup directly to the internet.</w:t>
      </w:r>
    </w:p>
    <w:p>
      <w:r>
        <w:t>- Product-list cache may be stale for up to 30 seconds. Checkout uses authoritative prices and stock.</w:t>
      </w:r>
    </w:p>
    <w:p>
      <w:r>
        <w:t>- Reservation allocation takes pessimistic row locks across candidate warehouse balances for the requested SKUs. It favors correctness and understandable behavior over extreme throughput.</w:t>
      </w:r>
    </w:p>
    <w:p>
      <w:r>
        <w:t>- A saga blocked by invalid data can require operator diagnosis and replay. There is no automatic repair of arbitrary corrupt state. Outbox retries are bounded; a prolonged outage can require the retry endpoint.</w:t>
      </w:r>
    </w:p>
    <w:p>
      <w:r>
        <w:t>- The UI shows up to the latest 200 orders/movements/shipments/returns/transfers. This is a bounded demo list, not full server-side paginated search.</w:t>
      </w:r>
    </w:p>
    <w:p>
      <w:r>
        <w:t>- Operator assignment changes affect newly issued tokens; existing tokens retain prior claims until expiry. There is no access-token denylist.</w:t>
      </w:r>
    </w:p>
    <w:p>
      <w:r>
        <w:t>- Customer addresses and emails are stored locally for the demo. There is no regulatory certification, penetration test, or real customer data validation.</w:t>
      </w:r>
    </w:p>
    <w:p>
      <w:r>
        <w:t>- Automated load measurements are synthetic tests on one developer machine. They are not production capacity or uptime guarantees.</w:t>
      </w:r>
    </w:p>
    <w:p>
      <w:r>
        <w:t>Before real deployment: replace local security assumptions, add backup retention and restore monitoring, define service SLOs, perform threat modeling and load testing on intended infrastructure, add operational pagination, and complete business-specific warehouse rules with domain users.</w:t>
      </w:r>
    </w:p>
    <w:p>
      <w:pPr>
        <w:pStyle w:val="Heading1"/>
      </w:pPr>
      <w:r>
        <w:t>Data ownership and source map</w:t>
      </w:r>
    </w:p>
    <w:p>
      <w:r>
        <w:t>Identity: users and refresh_sessions.</w:t>
      </w:r>
    </w:p>
    <w:p>
      <w:r>
        <w:t>Catalog: products.</w:t>
      </w:r>
    </w:p>
    <w:p>
      <w:r>
        <w:t>Inventory: warehouses, stock_balances, stock_movements, reservations, reservation_lines, inventory_operations and stock_transfers.</w:t>
      </w:r>
    </w:p>
    <w:p>
      <w:r>
        <w:t>Orders: orders, order_items, checkout_keys and order_history.</w:t>
      </w:r>
    </w:p>
    <w:p>
      <w:r>
        <w:t>Fulfillment: fulfillment_orders, shipments, shipment_items, shipment_events and return_requests.</w:t>
      </w:r>
    </w:p>
    <w:p>
      <w:r>
        <w:t>Notification: notifications.</w:t>
      </w:r>
    </w:p>
    <w:p>
      <w:r>
        <w:t>Every domain database: outbox_events and processed_messages.</w:t>
      </w:r>
    </w:p>
    <w:p>
      <w:r>
        <w:t>Domain Java files are under backend/src/main/java/dev/stockflow. SQL definitions are under backend/src/main/resources/db. Orders.java contains checkout and saga transitions; EventWorker.java publishes messages; Dispatcher.java validates and deduplicates delivery in a separate transaction. frontend/src/api.ts manages the in-memory token, shared refresh promise and one retry after HTTP 401. frontend/src/main.tsx defines screens and query polling every five seconds.</w:t>
      </w:r>
    </w:p>
    <w:p>
      <w:pPr>
        <w:pStyle w:val="Heading1"/>
      </w:pPr>
      <w:r>
        <w:t>Run and demonstrate the project</w:t>
      </w:r>
    </w:p>
    <w:p>
      <w:r>
        <w:t>From the project root in PowerShell 7, run ./scripts/setup.ps1 then ./scripts/start.ps1 -Mode lite. Open http://localhost:8088. For distributed mode use ./scripts/start.ps1 -Mode distributed and http://localhost:8089. Docker Desktop must use Linux containers. Consult README.md for local demo accounts. Never copy demo credentials into a public deployment.</w:t>
      </w:r>
    </w:p>
    <w:p>
      <w:r>
        <w:t>Demonstrate customer checkout, the order timeline, administrator pick/pack/dispatch/delivery, a partial return, a stock transfer, and ledger reconciliation. Use an operator account to demonstrate warehouse restrictions. Lite and distributed databases are separate. Stop with ./scripts/stop.ps1 to retain volumes.</w:t>
      </w:r>
    </w:p>
    <w:p>
      <w:pPr>
        <w:pStyle w:val="Heading1"/>
      </w:pPr>
      <w:r>
        <w:t>Source references</w:t>
      </w:r>
    </w:p>
    <w:p>
      <w:r>
        <w:t>Repository references: README.md; docs/ARCHITECTURE.md; docs/IMPLEMENTATION.md; docs/LEARNING_GUIDE.md; docs/RUNBOOKS.md; docs/VERIFICATION.md; docs/LIMITATIONS.md; backend/pom.xml; frontend/package.json; backend/src/main/resources/application.yml; backend/src/test/java/dev/stockflow/PlatformTest.java; contracts/*.json. These provide the implementation and recorded verification details used in this guide.</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