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9B50" w14:textId="77777777" w:rsidR="00DB350F" w:rsidRDefault="00DB350F">
      <w:pPr>
        <w:rPr>
          <w:rFonts w:ascii="宋体" w:hAnsi="宋体" w:cs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87"/>
        <w:gridCol w:w="6019"/>
      </w:tblGrid>
      <w:tr w:rsidR="00DB350F" w14:paraId="54689034" w14:textId="77777777">
        <w:trPr>
          <w:trHeight w:val="931"/>
        </w:trPr>
        <w:tc>
          <w:tcPr>
            <w:tcW w:w="2287" w:type="dxa"/>
          </w:tcPr>
          <w:p w14:paraId="7A8042AC" w14:textId="77777777" w:rsidR="00DB350F" w:rsidRDefault="00DB350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019" w:type="dxa"/>
          </w:tcPr>
          <w:p w14:paraId="258AAF01" w14:textId="77777777" w:rsidR="00DB350F" w:rsidRDefault="00D4531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3A9D07EE" wp14:editId="3545F680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48895</wp:posOffset>
                  </wp:positionV>
                  <wp:extent cx="2085975" cy="571500"/>
                  <wp:effectExtent l="0" t="0" r="0" b="0"/>
                  <wp:wrapSquare wrapText="bothSides"/>
                  <wp:docPr id="2" name="图片 2" descr="2029320381452802095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9320381452802095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A7108BC" w14:textId="77777777" w:rsidR="00DB350F" w:rsidRDefault="00DB350F">
      <w:pPr>
        <w:rPr>
          <w:rFonts w:ascii="宋体" w:hAnsi="宋体" w:cs="宋体"/>
          <w:sz w:val="24"/>
        </w:rPr>
      </w:pPr>
    </w:p>
    <w:p w14:paraId="6D68F913" w14:textId="77777777" w:rsidR="00DB350F" w:rsidRDefault="00DB350F">
      <w:pPr>
        <w:rPr>
          <w:rFonts w:ascii="宋体" w:hAnsi="宋体" w:cs="宋体"/>
          <w:sz w:val="24"/>
        </w:rPr>
      </w:pPr>
    </w:p>
    <w:p w14:paraId="6F283381" w14:textId="77777777" w:rsidR="00DB350F" w:rsidRDefault="00DB350F">
      <w:pPr>
        <w:rPr>
          <w:rFonts w:ascii="宋体" w:hAnsi="宋体" w:cs="宋体"/>
          <w:sz w:val="24"/>
        </w:rPr>
      </w:pPr>
    </w:p>
    <w:p w14:paraId="744CC163" w14:textId="77777777" w:rsidR="00DB350F" w:rsidRDefault="00DB350F">
      <w:pPr>
        <w:rPr>
          <w:rFonts w:ascii="宋体" w:hAnsi="宋体" w:cs="宋体"/>
          <w:sz w:val="52"/>
          <w:szCs w:val="52"/>
        </w:rPr>
      </w:pPr>
    </w:p>
    <w:p w14:paraId="3FA3F7F7" w14:textId="77777777" w:rsidR="00DB350F" w:rsidRDefault="00DB350F">
      <w:pPr>
        <w:rPr>
          <w:rFonts w:ascii="宋体" w:hAnsi="宋体" w:cs="宋体"/>
          <w:sz w:val="52"/>
          <w:szCs w:val="52"/>
        </w:rPr>
      </w:pPr>
    </w:p>
    <w:p w14:paraId="106C8218" w14:textId="772C888E" w:rsidR="00DB350F" w:rsidRDefault="00315634" w:rsidP="00315634">
      <w:pPr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智能信号处理与应用</w:t>
      </w:r>
    </w:p>
    <w:p w14:paraId="2DC79183" w14:textId="7AC27F5C" w:rsidR="00DB350F" w:rsidRDefault="00315634" w:rsidP="00315634">
      <w:pPr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作业</w:t>
      </w:r>
      <w:r w:rsidR="00190B21">
        <w:rPr>
          <w:rFonts w:ascii="宋体" w:hAnsi="宋体" w:cs="宋体" w:hint="eastAsia"/>
          <w:b/>
          <w:sz w:val="52"/>
          <w:szCs w:val="52"/>
        </w:rPr>
        <w:t>四</w:t>
      </w:r>
    </w:p>
    <w:p w14:paraId="5C260A4E" w14:textId="77777777" w:rsidR="00DB350F" w:rsidRDefault="00DB350F">
      <w:pPr>
        <w:rPr>
          <w:rFonts w:ascii="宋体" w:hAnsi="宋体" w:cs="宋体"/>
          <w:sz w:val="24"/>
        </w:rPr>
      </w:pPr>
    </w:p>
    <w:p w14:paraId="3A66499F" w14:textId="77777777" w:rsidR="00DB350F" w:rsidRDefault="00DB350F">
      <w:pPr>
        <w:rPr>
          <w:rFonts w:ascii="宋体" w:hAnsi="宋体" w:cs="宋体"/>
          <w:sz w:val="24"/>
        </w:rPr>
      </w:pPr>
    </w:p>
    <w:p w14:paraId="01233933" w14:textId="77777777" w:rsidR="00DB350F" w:rsidRDefault="00DB350F">
      <w:pPr>
        <w:rPr>
          <w:rFonts w:ascii="宋体" w:hAnsi="宋体" w:cs="宋体"/>
          <w:sz w:val="24"/>
        </w:rPr>
      </w:pPr>
    </w:p>
    <w:p w14:paraId="3F56043D" w14:textId="77777777" w:rsidR="00DB350F" w:rsidRDefault="00DB350F">
      <w:pPr>
        <w:rPr>
          <w:rFonts w:ascii="宋体" w:hAnsi="宋体" w:cs="宋体"/>
          <w:sz w:val="24"/>
        </w:rPr>
      </w:pPr>
    </w:p>
    <w:p w14:paraId="61ED602A" w14:textId="77777777" w:rsidR="00DB350F" w:rsidRDefault="00DB350F">
      <w:pPr>
        <w:rPr>
          <w:rFonts w:ascii="宋体" w:hAnsi="宋体" w:cs="宋体"/>
          <w:sz w:val="24"/>
        </w:rPr>
      </w:pPr>
    </w:p>
    <w:p w14:paraId="6A8F25EA" w14:textId="77777777" w:rsidR="00DB350F" w:rsidRDefault="00DB350F">
      <w:pPr>
        <w:rPr>
          <w:rFonts w:ascii="宋体" w:hAnsi="宋体" w:cs="宋体"/>
          <w:sz w:val="24"/>
        </w:rPr>
      </w:pPr>
    </w:p>
    <w:p w14:paraId="10AE691D" w14:textId="77777777" w:rsidR="00DB350F" w:rsidRDefault="00DB350F">
      <w:pPr>
        <w:rPr>
          <w:rFonts w:ascii="宋体" w:hAnsi="宋体" w:cs="宋体"/>
          <w:sz w:val="24"/>
        </w:rPr>
      </w:pPr>
    </w:p>
    <w:p w14:paraId="0E032E9E" w14:textId="77777777" w:rsidR="00DB350F" w:rsidRDefault="00DB350F">
      <w:pPr>
        <w:rPr>
          <w:rFonts w:ascii="宋体" w:hAnsi="宋体" w:cs="宋体"/>
          <w:sz w:val="24"/>
        </w:rPr>
      </w:pPr>
    </w:p>
    <w:tbl>
      <w:tblPr>
        <w:tblW w:w="6709" w:type="dxa"/>
        <w:jc w:val="center"/>
        <w:tblLook w:val="04A0" w:firstRow="1" w:lastRow="0" w:firstColumn="1" w:lastColumn="0" w:noHBand="0" w:noVBand="1"/>
      </w:tblPr>
      <w:tblGrid>
        <w:gridCol w:w="2179"/>
        <w:gridCol w:w="4530"/>
      </w:tblGrid>
      <w:tr w:rsidR="00DB350F" w14:paraId="3A76822C" w14:textId="77777777">
        <w:trPr>
          <w:trHeight w:val="285"/>
          <w:jc w:val="center"/>
        </w:trPr>
        <w:tc>
          <w:tcPr>
            <w:tcW w:w="2179" w:type="dxa"/>
            <w:shd w:val="clear" w:color="auto" w:fill="auto"/>
            <w:noWrap/>
            <w:vAlign w:val="center"/>
          </w:tcPr>
          <w:p w14:paraId="2B2015E7" w14:textId="77777777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姓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名：</w:t>
            </w:r>
          </w:p>
        </w:tc>
        <w:tc>
          <w:tcPr>
            <w:tcW w:w="4530" w:type="dxa"/>
            <w:shd w:val="clear" w:color="auto" w:fill="auto"/>
            <w:noWrap/>
            <w:vAlign w:val="center"/>
          </w:tcPr>
          <w:p w14:paraId="08F502BB" w14:textId="1C5FC5B8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DB350F" w14:paraId="19EC3CC0" w14:textId="77777777">
        <w:trPr>
          <w:trHeight w:val="285"/>
          <w:jc w:val="center"/>
        </w:trPr>
        <w:tc>
          <w:tcPr>
            <w:tcW w:w="2179" w:type="dxa"/>
            <w:shd w:val="clear" w:color="auto" w:fill="auto"/>
            <w:noWrap/>
            <w:vAlign w:val="center"/>
          </w:tcPr>
          <w:p w14:paraId="6F6C9B56" w14:textId="77777777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学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号：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       </w:t>
            </w:r>
          </w:p>
        </w:tc>
        <w:tc>
          <w:tcPr>
            <w:tcW w:w="4530" w:type="dxa"/>
            <w:shd w:val="clear" w:color="auto" w:fill="auto"/>
            <w:noWrap/>
            <w:vAlign w:val="center"/>
          </w:tcPr>
          <w:p w14:paraId="34902BC7" w14:textId="4CEE0C26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             </w:t>
            </w:r>
            <w:r w:rsidR="00834C0E">
              <w:rPr>
                <w:rFonts w:ascii="宋体" w:hAnsi="宋体" w:cs="宋体"/>
                <w:b/>
                <w:bCs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</w:t>
            </w:r>
          </w:p>
        </w:tc>
      </w:tr>
      <w:tr w:rsidR="00DB350F" w14:paraId="7E471C54" w14:textId="77777777">
        <w:trPr>
          <w:trHeight w:val="285"/>
          <w:jc w:val="center"/>
        </w:trPr>
        <w:tc>
          <w:tcPr>
            <w:tcW w:w="2179" w:type="dxa"/>
            <w:shd w:val="clear" w:color="auto" w:fill="auto"/>
            <w:noWrap/>
            <w:vAlign w:val="center"/>
          </w:tcPr>
          <w:p w14:paraId="16E341DB" w14:textId="77777777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专业班级：</w:t>
            </w:r>
          </w:p>
        </w:tc>
        <w:tc>
          <w:tcPr>
            <w:tcW w:w="4530" w:type="dxa"/>
            <w:shd w:val="clear" w:color="auto" w:fill="auto"/>
            <w:noWrap/>
            <w:vAlign w:val="center"/>
          </w:tcPr>
          <w:p w14:paraId="27623990" w14:textId="4AE5BB03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                      </w:t>
            </w:r>
          </w:p>
        </w:tc>
      </w:tr>
      <w:tr w:rsidR="00DB350F" w14:paraId="020EC0C9" w14:textId="77777777">
        <w:trPr>
          <w:trHeight w:val="285"/>
          <w:jc w:val="center"/>
        </w:trPr>
        <w:tc>
          <w:tcPr>
            <w:tcW w:w="2179" w:type="dxa"/>
            <w:shd w:val="clear" w:color="auto" w:fill="auto"/>
            <w:noWrap/>
            <w:vAlign w:val="center"/>
          </w:tcPr>
          <w:p w14:paraId="0916CC9D" w14:textId="77777777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任课教师：</w:t>
            </w:r>
          </w:p>
        </w:tc>
        <w:tc>
          <w:tcPr>
            <w:tcW w:w="4530" w:type="dxa"/>
            <w:shd w:val="clear" w:color="auto" w:fill="auto"/>
            <w:noWrap/>
            <w:vAlign w:val="center"/>
          </w:tcPr>
          <w:p w14:paraId="4AB44D85" w14:textId="77777777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>涂晓彤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          </w:t>
            </w:r>
          </w:p>
        </w:tc>
      </w:tr>
      <w:tr w:rsidR="00DB350F" w14:paraId="6AD8C75C" w14:textId="77777777">
        <w:trPr>
          <w:trHeight w:val="285"/>
          <w:jc w:val="center"/>
        </w:trPr>
        <w:tc>
          <w:tcPr>
            <w:tcW w:w="2179" w:type="dxa"/>
            <w:shd w:val="clear" w:color="auto" w:fill="auto"/>
            <w:noWrap/>
            <w:vAlign w:val="center"/>
          </w:tcPr>
          <w:p w14:paraId="0B068DDA" w14:textId="77777777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期：</w:t>
            </w:r>
          </w:p>
        </w:tc>
        <w:tc>
          <w:tcPr>
            <w:tcW w:w="4530" w:type="dxa"/>
            <w:shd w:val="clear" w:color="auto" w:fill="auto"/>
            <w:noWrap/>
            <w:vAlign w:val="center"/>
          </w:tcPr>
          <w:p w14:paraId="157CABD5" w14:textId="6354E518" w:rsidR="00DB350F" w:rsidRDefault="00D4531F">
            <w:pPr>
              <w:widowControl/>
              <w:spacing w:line="800" w:lineRule="exact"/>
              <w:rPr>
                <w:rFonts w:ascii="宋体" w:hAnsi="宋体" w:cs="宋体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</w:tbl>
    <w:p w14:paraId="1964FFD6" w14:textId="77777777" w:rsidR="00DB350F" w:rsidRDefault="00DB350F">
      <w:pPr>
        <w:rPr>
          <w:rFonts w:ascii="宋体" w:hAnsi="宋体" w:cs="宋体"/>
          <w:sz w:val="24"/>
        </w:rPr>
      </w:pPr>
    </w:p>
    <w:p w14:paraId="52B763B9" w14:textId="77777777" w:rsidR="00DB350F" w:rsidRDefault="00DB350F">
      <w:pPr>
        <w:rPr>
          <w:rFonts w:ascii="宋体" w:hAnsi="宋体" w:cs="宋体"/>
          <w:sz w:val="24"/>
        </w:rPr>
      </w:pPr>
    </w:p>
    <w:p w14:paraId="607985C6" w14:textId="77777777" w:rsidR="00DB350F" w:rsidRDefault="00DB350F">
      <w:pPr>
        <w:rPr>
          <w:rFonts w:ascii="宋体" w:hAnsi="宋体" w:cs="宋体"/>
          <w:sz w:val="24"/>
        </w:rPr>
      </w:pPr>
    </w:p>
    <w:p w14:paraId="310DE767" w14:textId="77777777" w:rsidR="00DB350F" w:rsidRDefault="00DB350F">
      <w:pPr>
        <w:rPr>
          <w:rFonts w:ascii="宋体" w:hAnsi="宋体" w:cs="宋体"/>
          <w:sz w:val="24"/>
        </w:rPr>
      </w:pPr>
    </w:p>
    <w:p w14:paraId="37C8E28A" w14:textId="3B06A0CF" w:rsidR="00DB350F" w:rsidRPr="00235F85" w:rsidRDefault="00D4531F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实验目的</w:t>
      </w:r>
    </w:p>
    <w:p w14:paraId="0853FD9E" w14:textId="3585815A" w:rsidR="00235F85" w:rsidRPr="004D1DD7" w:rsidRDefault="004D1DD7" w:rsidP="004D1DD7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D1DD7">
        <w:rPr>
          <w:rFonts w:ascii="宋体" w:hAnsi="宋体" w:cs="宋体" w:hint="eastAsia"/>
          <w:sz w:val="24"/>
        </w:rPr>
        <w:t>熟悉掌握M</w:t>
      </w:r>
      <w:r w:rsidRPr="004D1DD7">
        <w:rPr>
          <w:rFonts w:ascii="宋体" w:hAnsi="宋体" w:cs="宋体"/>
          <w:sz w:val="24"/>
        </w:rPr>
        <w:t>ATLAB</w:t>
      </w:r>
      <w:r w:rsidRPr="004D1DD7">
        <w:rPr>
          <w:rFonts w:ascii="宋体" w:hAnsi="宋体" w:cs="宋体" w:hint="eastAsia"/>
          <w:sz w:val="24"/>
        </w:rPr>
        <w:t>编程工具</w:t>
      </w:r>
    </w:p>
    <w:p w14:paraId="39CE2C47" w14:textId="21816816" w:rsidR="004D1DD7" w:rsidRDefault="004D1DD7" w:rsidP="004D1DD7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认识并理解D</w:t>
      </w:r>
      <w:r>
        <w:rPr>
          <w:rFonts w:ascii="宋体" w:hAnsi="宋体" w:cs="宋体"/>
          <w:sz w:val="24"/>
        </w:rPr>
        <w:t>AS</w:t>
      </w:r>
      <w:r>
        <w:rPr>
          <w:rFonts w:ascii="宋体" w:hAnsi="宋体" w:cs="宋体" w:hint="eastAsia"/>
          <w:sz w:val="24"/>
        </w:rPr>
        <w:t>算法实现原理</w:t>
      </w:r>
    </w:p>
    <w:p w14:paraId="7C82E3F0" w14:textId="488A68EC" w:rsidR="004D1DD7" w:rsidRDefault="004D1DD7" w:rsidP="004D1DD7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熟悉Python语言对D</w:t>
      </w:r>
      <w:r>
        <w:rPr>
          <w:rFonts w:ascii="宋体" w:hAnsi="宋体" w:cs="宋体"/>
          <w:sz w:val="24"/>
        </w:rPr>
        <w:t>AS</w:t>
      </w:r>
      <w:r>
        <w:rPr>
          <w:rFonts w:ascii="宋体" w:hAnsi="宋体" w:cs="宋体" w:hint="eastAsia"/>
          <w:sz w:val="24"/>
        </w:rPr>
        <w:t>算法的编程实现</w:t>
      </w:r>
    </w:p>
    <w:p w14:paraId="00E8135C" w14:textId="59BB0D95" w:rsidR="004D1DD7" w:rsidRPr="004D1DD7" w:rsidRDefault="004D1DD7" w:rsidP="004D1DD7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为完成最后大作业打下算法基础</w:t>
      </w:r>
    </w:p>
    <w:p w14:paraId="63679857" w14:textId="193556C4" w:rsidR="00DB350F" w:rsidRDefault="00D4531F">
      <w:pPr>
        <w:numPr>
          <w:ilvl w:val="0"/>
          <w:numId w:val="1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实验原理</w:t>
      </w:r>
    </w:p>
    <w:p w14:paraId="2E4E51CE" w14:textId="3C1266D5" w:rsidR="00235F85" w:rsidRPr="004D1DD7" w:rsidRDefault="004D1DD7" w:rsidP="004D1DD7">
      <w:pPr>
        <w:pStyle w:val="a8"/>
        <w:numPr>
          <w:ilvl w:val="0"/>
          <w:numId w:val="4"/>
        </w:numPr>
        <w:ind w:firstLineChars="0"/>
        <w:rPr>
          <w:rFonts w:ascii="宋体" w:hAnsi="宋体" w:cs="宋体"/>
          <w:sz w:val="24"/>
        </w:rPr>
      </w:pPr>
      <w:r w:rsidRPr="004D1DD7">
        <w:rPr>
          <w:rFonts w:ascii="宋体" w:hAnsi="宋体" w:cs="宋体" w:hint="eastAsia"/>
          <w:b/>
          <w:bCs/>
          <w:sz w:val="24"/>
        </w:rPr>
        <w:t>声学相机</w:t>
      </w:r>
      <w:r w:rsidRPr="004D1DD7">
        <w:rPr>
          <w:rFonts w:ascii="宋体" w:hAnsi="宋体" w:cs="宋体" w:hint="eastAsia"/>
          <w:sz w:val="24"/>
        </w:rPr>
        <w:t>：即麦克风阵列(</w:t>
      </w:r>
      <w:r w:rsidRPr="004D1DD7">
        <w:rPr>
          <w:rFonts w:ascii="宋体" w:hAnsi="宋体" w:cs="宋体"/>
          <w:sz w:val="24"/>
        </w:rPr>
        <w:t>Microphone Array),</w:t>
      </w:r>
      <w:r w:rsidRPr="004D1DD7">
        <w:rPr>
          <w:rFonts w:ascii="宋体" w:hAnsi="宋体" w:cs="宋体" w:hint="eastAsia"/>
          <w:sz w:val="24"/>
        </w:rPr>
        <w:t>也叫声相仪。它由多个麦克风按照一定规律排列，通过阵列信号处理算法生成声音在一个平面上声压级分布，以彩色等高线图的方式实现声音可视化，通过照片或视频的方式显示被测物的声音分布。</w:t>
      </w:r>
    </w:p>
    <w:p w14:paraId="2E84EA04" w14:textId="09DD0A8E" w:rsidR="004D1DD7" w:rsidRDefault="004D1DD7" w:rsidP="004D1DD7">
      <w:pPr>
        <w:pStyle w:val="a8"/>
        <w:numPr>
          <w:ilvl w:val="0"/>
          <w:numId w:val="4"/>
        </w:numPr>
        <w:ind w:firstLineChars="0"/>
        <w:rPr>
          <w:rFonts w:ascii="宋体" w:hAnsi="宋体" w:cs="宋体"/>
          <w:sz w:val="24"/>
        </w:rPr>
      </w:pPr>
      <w:r w:rsidRPr="004D1DD7">
        <w:rPr>
          <w:rFonts w:ascii="宋体" w:hAnsi="宋体" w:cs="宋体" w:hint="eastAsia"/>
          <w:b/>
          <w:bCs/>
          <w:sz w:val="24"/>
        </w:rPr>
        <w:t>延迟求和算法(</w:t>
      </w:r>
      <w:r w:rsidRPr="004D1DD7">
        <w:rPr>
          <w:rFonts w:ascii="宋体" w:hAnsi="宋体" w:cs="宋体"/>
          <w:b/>
          <w:bCs/>
          <w:sz w:val="24"/>
        </w:rPr>
        <w:t>Delay-and-</w:t>
      </w:r>
      <w:proofErr w:type="spellStart"/>
      <w:r w:rsidRPr="004D1DD7">
        <w:rPr>
          <w:rFonts w:ascii="宋体" w:hAnsi="宋体" w:cs="宋体"/>
          <w:b/>
          <w:bCs/>
          <w:sz w:val="24"/>
        </w:rPr>
        <w:t>Sum,DAS</w:t>
      </w:r>
      <w:proofErr w:type="spellEnd"/>
      <w:r w:rsidRPr="004D1DD7">
        <w:rPr>
          <w:rFonts w:ascii="宋体" w:hAnsi="宋体" w:cs="宋体"/>
          <w:b/>
          <w:bCs/>
          <w:sz w:val="24"/>
        </w:rPr>
        <w:t>)</w:t>
      </w:r>
      <w:r>
        <w:rPr>
          <w:rFonts w:ascii="宋体" w:hAnsi="宋体" w:cs="宋体" w:hint="eastAsia"/>
          <w:sz w:val="24"/>
        </w:rPr>
        <w:t>：一个给定声源产生的声波随传播距离的不同将会呈现出不同的相位。因此阵列中每个麦克风将“感知”不同的相位，从而确定声源位置。</w:t>
      </w:r>
    </w:p>
    <w:p w14:paraId="7FEA9EC8" w14:textId="5C78F6D6" w:rsidR="004D1DD7" w:rsidRDefault="004D1DD7" w:rsidP="004D1DD7">
      <w:pPr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声波在连续介质中的传播可以用Navier</w:t>
      </w:r>
      <w:r>
        <w:rPr>
          <w:rFonts w:ascii="宋体" w:hAnsi="宋体" w:cs="宋体"/>
          <w:sz w:val="24"/>
        </w:rPr>
        <w:t>-S</w:t>
      </w:r>
      <w:r>
        <w:rPr>
          <w:rFonts w:ascii="宋体" w:hAnsi="宋体" w:cs="宋体" w:hint="eastAsia"/>
          <w:sz w:val="24"/>
        </w:rPr>
        <w:t>tokes方程精确表示。然而在日常和工业应用中，声波传播可以被认为是线性等熵现象。因此复杂的Navier</w:t>
      </w:r>
      <w:r>
        <w:rPr>
          <w:rFonts w:ascii="宋体" w:hAnsi="宋体" w:cs="宋体"/>
          <w:sz w:val="24"/>
        </w:rPr>
        <w:t>-S</w:t>
      </w:r>
      <w:r>
        <w:rPr>
          <w:rFonts w:ascii="宋体" w:hAnsi="宋体" w:cs="宋体" w:hint="eastAsia"/>
          <w:sz w:val="24"/>
        </w:rPr>
        <w:t>tokes方程可以简化为Helmholtz波动方程。</w:t>
      </w:r>
    </w:p>
    <w:p w14:paraId="27A25E90" w14:textId="28714601" w:rsidR="004D1DD7" w:rsidRDefault="004D1DD7" w:rsidP="004D1DD7">
      <w:pPr>
        <w:ind w:left="780"/>
        <w:rPr>
          <w:rFonts w:ascii="宋体" w:hAnsi="宋体" w:cs="宋体"/>
          <w:sz w:val="24"/>
        </w:rPr>
      </w:pPr>
      <w:r w:rsidRPr="004D1DD7">
        <w:rPr>
          <w:rFonts w:ascii="宋体" w:hAnsi="宋体" w:cs="宋体"/>
          <w:noProof/>
          <w:sz w:val="24"/>
        </w:rPr>
        <w:drawing>
          <wp:inline distT="0" distB="0" distL="0" distR="0" wp14:anchorId="406B95B3" wp14:editId="4DC8B915">
            <wp:extent cx="5274310" cy="39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301" w14:textId="7196E9DB" w:rsidR="004D1DD7" w:rsidRDefault="004D1DD7" w:rsidP="004D1DD7">
      <w:pPr>
        <w:ind w:left="780"/>
        <w:rPr>
          <w:rFonts w:ascii="宋体" w:hAnsi="宋体" w:cs="宋体"/>
          <w:sz w:val="24"/>
        </w:rPr>
      </w:pPr>
      <w:r w:rsidRPr="004D1DD7">
        <w:rPr>
          <w:rFonts w:ascii="宋体" w:hAnsi="宋体" w:cs="宋体"/>
          <w:noProof/>
          <w:sz w:val="24"/>
        </w:rPr>
        <w:drawing>
          <wp:inline distT="0" distB="0" distL="0" distR="0" wp14:anchorId="6AA29ECE" wp14:editId="40900EDC">
            <wp:extent cx="5274310" cy="442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1E4" w14:textId="5451A785" w:rsidR="004D1DD7" w:rsidRDefault="004D1DD7" w:rsidP="004D1DD7">
      <w:pPr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以上非齐次波动方程具有自由场解（无反射或固体边界）。假设在</w:t>
      </w:r>
      <w:proofErr w:type="spellStart"/>
      <w:r>
        <w:rPr>
          <w:rFonts w:ascii="宋体" w:hAnsi="宋体" w:cs="宋体" w:hint="eastAsia"/>
          <w:sz w:val="24"/>
        </w:rPr>
        <w:t>xs</w:t>
      </w:r>
      <w:proofErr w:type="spellEnd"/>
      <w:r>
        <w:rPr>
          <w:rFonts w:ascii="宋体" w:hAnsi="宋体" w:cs="宋体" w:hint="eastAsia"/>
          <w:sz w:val="24"/>
        </w:rPr>
        <w:t>处有一个声源，则在第m个麦克风</w:t>
      </w:r>
      <w:proofErr w:type="spellStart"/>
      <w:r>
        <w:rPr>
          <w:rFonts w:ascii="宋体" w:hAnsi="宋体" w:cs="宋体" w:hint="eastAsia"/>
          <w:sz w:val="24"/>
        </w:rPr>
        <w:t>xm</w:t>
      </w:r>
      <w:proofErr w:type="spellEnd"/>
      <w:r>
        <w:rPr>
          <w:rFonts w:ascii="宋体" w:hAnsi="宋体" w:cs="宋体" w:hint="eastAsia"/>
          <w:sz w:val="24"/>
        </w:rPr>
        <w:t>处接收到的声音信号为</w:t>
      </w:r>
    </w:p>
    <w:p w14:paraId="5B947C98" w14:textId="1A5589B0" w:rsidR="004D1DD7" w:rsidRDefault="004D1DD7" w:rsidP="004D1DD7">
      <w:pPr>
        <w:ind w:left="780"/>
        <w:rPr>
          <w:rFonts w:ascii="宋体" w:hAnsi="宋体" w:cs="宋体"/>
          <w:sz w:val="24"/>
        </w:rPr>
      </w:pPr>
      <w:r w:rsidRPr="004D1DD7">
        <w:rPr>
          <w:rFonts w:ascii="宋体" w:hAnsi="宋体" w:cs="宋体"/>
          <w:noProof/>
          <w:sz w:val="24"/>
        </w:rPr>
        <w:drawing>
          <wp:inline distT="0" distB="0" distL="0" distR="0" wp14:anchorId="1C4DC551" wp14:editId="140837E8">
            <wp:extent cx="5274310" cy="521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E693" w14:textId="4AD0F3A8" w:rsidR="004D1DD7" w:rsidRDefault="004D1DD7" w:rsidP="004D1DD7">
      <w:pPr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以上可以看出声波传播的一些性质：</w:t>
      </w:r>
    </w:p>
    <w:p w14:paraId="4D2044CE" w14:textId="474925B3" w:rsidR="004D1DD7" w:rsidRPr="004D1DD7" w:rsidRDefault="004D1DD7" w:rsidP="004D1DD7">
      <w:pPr>
        <w:pStyle w:val="a8"/>
        <w:numPr>
          <w:ilvl w:val="0"/>
          <w:numId w:val="5"/>
        </w:numPr>
        <w:ind w:firstLineChars="0"/>
        <w:rPr>
          <w:rFonts w:ascii="宋体" w:hAnsi="宋体" w:cs="宋体"/>
          <w:sz w:val="24"/>
        </w:rPr>
      </w:pPr>
      <w:r w:rsidRPr="004D1DD7">
        <w:rPr>
          <w:rFonts w:ascii="宋体" w:hAnsi="宋体" w:cs="宋体" w:hint="eastAsia"/>
          <w:sz w:val="24"/>
        </w:rPr>
        <w:t>信号的振幅和观测点到声源的距离成反比</w:t>
      </w:r>
    </w:p>
    <w:p w14:paraId="1758DDFE" w14:textId="35546E28" w:rsidR="004D1DD7" w:rsidRDefault="004D1DD7" w:rsidP="004D1DD7">
      <w:pPr>
        <w:pStyle w:val="a8"/>
        <w:numPr>
          <w:ilvl w:val="0"/>
          <w:numId w:val="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T</w:t>
      </w:r>
      <w:r>
        <w:rPr>
          <w:rFonts w:ascii="宋体" w:hAnsi="宋体" w:cs="宋体" w:hint="eastAsia"/>
          <w:sz w:val="24"/>
        </w:rPr>
        <w:t>时刻的信号观测存在一个时间延迟</w:t>
      </w:r>
    </w:p>
    <w:p w14:paraId="0312B9B2" w14:textId="597D6B62" w:rsidR="00FD7C34" w:rsidRDefault="00FD7C34" w:rsidP="00FD7C34">
      <w:pPr>
        <w:ind w:left="780"/>
        <w:rPr>
          <w:rFonts w:ascii="宋体" w:hAnsi="宋体" w:cs="宋体"/>
          <w:b/>
          <w:bCs/>
          <w:sz w:val="24"/>
        </w:rPr>
      </w:pPr>
      <w:r w:rsidRPr="00FD7C34">
        <w:rPr>
          <w:rFonts w:ascii="宋体" w:hAnsi="宋体" w:cs="宋体" w:hint="eastAsia"/>
          <w:b/>
          <w:bCs/>
          <w:sz w:val="24"/>
        </w:rPr>
        <w:t>D</w:t>
      </w:r>
      <w:r w:rsidRPr="00FD7C34">
        <w:rPr>
          <w:rFonts w:ascii="宋体" w:hAnsi="宋体" w:cs="宋体"/>
          <w:b/>
          <w:bCs/>
          <w:sz w:val="24"/>
        </w:rPr>
        <w:t>AS</w:t>
      </w:r>
      <w:r w:rsidRPr="00FD7C34">
        <w:rPr>
          <w:rFonts w:ascii="宋体" w:hAnsi="宋体" w:cs="宋体" w:hint="eastAsia"/>
          <w:b/>
          <w:bCs/>
          <w:sz w:val="24"/>
        </w:rPr>
        <w:t>算法定位流程：</w:t>
      </w:r>
    </w:p>
    <w:p w14:paraId="3B8D70E8" w14:textId="5595C115" w:rsidR="00FD7C34" w:rsidRPr="00FD7C34" w:rsidRDefault="00FD7C34" w:rsidP="00FD7C34">
      <w:pPr>
        <w:pStyle w:val="a8"/>
        <w:numPr>
          <w:ilvl w:val="0"/>
          <w:numId w:val="6"/>
        </w:numPr>
        <w:ind w:firstLineChars="0"/>
        <w:rPr>
          <w:rFonts w:ascii="宋体" w:hAnsi="宋体" w:cs="宋体"/>
          <w:sz w:val="24"/>
        </w:rPr>
      </w:pPr>
      <w:r w:rsidRPr="00FD7C34">
        <w:rPr>
          <w:rFonts w:ascii="宋体" w:hAnsi="宋体" w:cs="宋体" w:hint="eastAsia"/>
          <w:sz w:val="24"/>
        </w:rPr>
        <w:t>确定声源可能处在的平面，并将该平面划分为若干个矩形网格。</w:t>
      </w:r>
    </w:p>
    <w:p w14:paraId="46DBEAE8" w14:textId="61E30F89" w:rsidR="00FD7C34" w:rsidRDefault="00FD7C34" w:rsidP="00FD7C34">
      <w:pPr>
        <w:pStyle w:val="a8"/>
        <w:numPr>
          <w:ilvl w:val="0"/>
          <w:numId w:val="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扫描每个网格点，在每个网格扫描点，对每个麦克风测量到的信号按各自的延迟时间进行信号补偿。</w:t>
      </w:r>
    </w:p>
    <w:p w14:paraId="5ED7F101" w14:textId="0C769FA4" w:rsidR="00FD7C34" w:rsidRDefault="00FD7C34" w:rsidP="00FD7C34">
      <w:pPr>
        <w:pStyle w:val="a8"/>
        <w:numPr>
          <w:ilvl w:val="0"/>
          <w:numId w:val="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将每个麦克风的信号相加并除以麦克风数，得到波束形成器输出图。</w:t>
      </w:r>
    </w:p>
    <w:p w14:paraId="3DD700EA" w14:textId="6063016A" w:rsidR="00FD7C34" w:rsidRDefault="00FD7C34" w:rsidP="00FD7C34">
      <w:pPr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延迟求和算法的实现描述了声学成像的核心思想，利用波束形成和时间差反演出声源分布。随着快速傅里叶变换的出现和计算机性能的不断提升，在时域计算D</w:t>
      </w:r>
      <w:r>
        <w:rPr>
          <w:rFonts w:ascii="宋体" w:hAnsi="宋体" w:cs="宋体"/>
          <w:sz w:val="24"/>
        </w:rPr>
        <w:t>AS</w:t>
      </w:r>
      <w:r>
        <w:rPr>
          <w:rFonts w:ascii="宋体" w:hAnsi="宋体" w:cs="宋体" w:hint="eastAsia"/>
          <w:sz w:val="24"/>
        </w:rPr>
        <w:t>波束成像已被基于互谱矩阵（C</w:t>
      </w:r>
      <w:r>
        <w:rPr>
          <w:rFonts w:ascii="宋体" w:hAnsi="宋体" w:cs="宋体"/>
          <w:sz w:val="24"/>
        </w:rPr>
        <w:t>SM</w:t>
      </w:r>
      <w:r>
        <w:rPr>
          <w:rFonts w:ascii="宋体" w:hAnsi="宋体" w:cs="宋体" w:hint="eastAsia"/>
          <w:sz w:val="24"/>
        </w:rPr>
        <w:t>）和相移的频域波束成像所替代。</w:t>
      </w:r>
    </w:p>
    <w:p w14:paraId="513A220A" w14:textId="6A22A2EF" w:rsidR="00FD7C34" w:rsidRDefault="00FD7C34" w:rsidP="00FD7C34">
      <w:pPr>
        <w:ind w:left="780"/>
        <w:rPr>
          <w:rFonts w:ascii="宋体" w:hAnsi="宋体" w:cs="宋体"/>
          <w:sz w:val="24"/>
        </w:rPr>
      </w:pPr>
      <w:r w:rsidRPr="00FD7C34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3B3F6F14" wp14:editId="58B31B14">
            <wp:extent cx="5274310" cy="751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8E67" w14:textId="060B66EE" w:rsidR="00FD7C34" w:rsidRDefault="00FD7C34" w:rsidP="00FD7C34">
      <w:pPr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为了简化公式我们定义转向矢量gm</w:t>
      </w:r>
      <w:r>
        <w:rPr>
          <w:rFonts w:ascii="宋体" w:hAnsi="宋体" w:cs="宋体"/>
          <w:sz w:val="24"/>
        </w:rPr>
        <w:t>(x,x0,w)</w:t>
      </w:r>
    </w:p>
    <w:p w14:paraId="7E787EAA" w14:textId="27FA1113" w:rsidR="00FD7C34" w:rsidRDefault="00FD7C34" w:rsidP="00FD7C34">
      <w:pPr>
        <w:ind w:left="780"/>
        <w:rPr>
          <w:rFonts w:ascii="宋体" w:hAnsi="宋体" w:cs="宋体"/>
          <w:sz w:val="24"/>
        </w:rPr>
      </w:pPr>
      <w:r w:rsidRPr="00FD7C34">
        <w:rPr>
          <w:rFonts w:ascii="宋体" w:hAnsi="宋体" w:cs="宋体"/>
          <w:noProof/>
          <w:sz w:val="24"/>
        </w:rPr>
        <w:drawing>
          <wp:inline distT="0" distB="0" distL="0" distR="0" wp14:anchorId="3F45B8E3" wp14:editId="0D0C3280">
            <wp:extent cx="5274310" cy="503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BEB3" w14:textId="4B43BA90" w:rsidR="00FD7C34" w:rsidRDefault="00FD7C34" w:rsidP="00FD7C34">
      <w:pPr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写成矩阵形式得到：</w:t>
      </w:r>
    </w:p>
    <w:p w14:paraId="0058F478" w14:textId="453F471D" w:rsidR="00FD7C34" w:rsidRDefault="00FD7C34" w:rsidP="00FD7C34">
      <w:pPr>
        <w:ind w:left="780"/>
        <w:rPr>
          <w:rFonts w:ascii="宋体" w:hAnsi="宋体" w:cs="宋体"/>
          <w:sz w:val="24"/>
        </w:rPr>
      </w:pPr>
      <w:r w:rsidRPr="00FD7C34">
        <w:rPr>
          <w:rFonts w:ascii="宋体" w:hAnsi="宋体" w:cs="宋体"/>
          <w:noProof/>
          <w:sz w:val="24"/>
        </w:rPr>
        <w:drawing>
          <wp:inline distT="0" distB="0" distL="0" distR="0" wp14:anchorId="23102110" wp14:editId="36AA7B0C">
            <wp:extent cx="5274310" cy="839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F84" w14:textId="7BD07B69" w:rsidR="00FD7C34" w:rsidRDefault="00FD7C34" w:rsidP="00FD7C34">
      <w:pPr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则波束输出Z(</w:t>
      </w:r>
      <w:proofErr w:type="spellStart"/>
      <w:r>
        <w:rPr>
          <w:rFonts w:ascii="宋体" w:hAnsi="宋体" w:cs="宋体"/>
          <w:sz w:val="24"/>
        </w:rPr>
        <w:t>w,xs</w:t>
      </w:r>
      <w:proofErr w:type="spellEnd"/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可以表示为矩阵形式</w:t>
      </w:r>
    </w:p>
    <w:p w14:paraId="081B64AF" w14:textId="49F273D6" w:rsidR="00FD7C34" w:rsidRDefault="00FD7C34" w:rsidP="00FD7C34">
      <w:pPr>
        <w:ind w:left="780"/>
        <w:rPr>
          <w:rFonts w:ascii="宋体" w:hAnsi="宋体" w:cs="宋体"/>
          <w:sz w:val="24"/>
        </w:rPr>
      </w:pPr>
      <w:r w:rsidRPr="00FD7C34">
        <w:rPr>
          <w:rFonts w:ascii="宋体" w:hAnsi="宋体" w:cs="宋体"/>
          <w:noProof/>
          <w:sz w:val="24"/>
        </w:rPr>
        <w:drawing>
          <wp:inline distT="0" distB="0" distL="0" distR="0" wp14:anchorId="37DE851A" wp14:editId="503CDCE1">
            <wp:extent cx="5274310" cy="567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B93F" w14:textId="38AB34E0" w:rsidR="00FD7C34" w:rsidRDefault="00FD7C34" w:rsidP="00FD7C34">
      <w:pPr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又为了简化，我们定义了互谱矩阵(</w:t>
      </w:r>
      <w:r>
        <w:rPr>
          <w:rFonts w:ascii="宋体" w:hAnsi="宋体" w:cs="宋体"/>
          <w:sz w:val="24"/>
        </w:rPr>
        <w:t xml:space="preserve">Cross-Spectral </w:t>
      </w:r>
      <w:proofErr w:type="spellStart"/>
      <w:r>
        <w:rPr>
          <w:rFonts w:ascii="宋体" w:hAnsi="宋体" w:cs="宋体"/>
          <w:sz w:val="24"/>
        </w:rPr>
        <w:t>Matrix,CSM</w:t>
      </w:r>
      <w:proofErr w:type="spellEnd"/>
      <w:r>
        <w:rPr>
          <w:rFonts w:ascii="宋体" w:hAnsi="宋体" w:cs="宋体"/>
          <w:sz w:val="24"/>
        </w:rPr>
        <w:t>),</w:t>
      </w:r>
      <w:r>
        <w:rPr>
          <w:rFonts w:ascii="宋体" w:hAnsi="宋体" w:cs="宋体" w:hint="eastAsia"/>
          <w:sz w:val="24"/>
        </w:rPr>
        <w:t>为</w:t>
      </w:r>
    </w:p>
    <w:p w14:paraId="1B183883" w14:textId="62A58E92" w:rsidR="00FD7C34" w:rsidRDefault="00FD7C34" w:rsidP="00FD7C34">
      <w:pPr>
        <w:ind w:left="780"/>
        <w:rPr>
          <w:rFonts w:ascii="宋体" w:hAnsi="宋体" w:cs="宋体"/>
          <w:sz w:val="24"/>
        </w:rPr>
      </w:pPr>
      <w:r w:rsidRPr="00FD7C34">
        <w:rPr>
          <w:rFonts w:ascii="宋体" w:hAnsi="宋体" w:cs="宋体"/>
          <w:noProof/>
          <w:sz w:val="24"/>
        </w:rPr>
        <w:drawing>
          <wp:inline distT="0" distB="0" distL="0" distR="0" wp14:anchorId="00AEA48A" wp14:editId="70FADAB7">
            <wp:extent cx="5274310" cy="746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6D0E" w14:textId="4370AE36" w:rsidR="00FD7C34" w:rsidRDefault="00FD7C34" w:rsidP="00FD7C34">
      <w:pPr>
        <w:ind w:left="7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则延迟求和算法（频域形式）的波束形成位于网格点</w:t>
      </w:r>
      <w:proofErr w:type="spellStart"/>
      <w:r>
        <w:rPr>
          <w:rFonts w:ascii="宋体" w:hAnsi="宋体" w:cs="宋体" w:hint="eastAsia"/>
          <w:sz w:val="24"/>
        </w:rPr>
        <w:t>xs</w:t>
      </w:r>
      <w:proofErr w:type="spellEnd"/>
      <w:r>
        <w:rPr>
          <w:rFonts w:ascii="宋体" w:hAnsi="宋体" w:cs="宋体" w:hint="eastAsia"/>
          <w:sz w:val="24"/>
        </w:rPr>
        <w:t>的表达式为</w:t>
      </w:r>
    </w:p>
    <w:p w14:paraId="54D821B0" w14:textId="5363CC79" w:rsidR="00FD7C34" w:rsidRPr="00FD7C34" w:rsidRDefault="00FD7C34" w:rsidP="00FD7C34">
      <w:pPr>
        <w:ind w:left="780"/>
        <w:rPr>
          <w:rFonts w:ascii="宋体" w:hAnsi="宋体" w:cs="宋体"/>
          <w:sz w:val="24"/>
        </w:rPr>
      </w:pPr>
      <w:r w:rsidRPr="00FD7C34">
        <w:rPr>
          <w:rFonts w:ascii="宋体" w:hAnsi="宋体" w:cs="宋体"/>
          <w:noProof/>
          <w:sz w:val="24"/>
        </w:rPr>
        <w:drawing>
          <wp:inline distT="0" distB="0" distL="0" distR="0" wp14:anchorId="36A832C5" wp14:editId="32D48CF4">
            <wp:extent cx="5274310" cy="546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3CED" w14:textId="77777777" w:rsidR="00DB350F" w:rsidRDefault="00D4531F">
      <w:pPr>
        <w:pStyle w:val="a8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三</w:t>
      </w:r>
      <w:r>
        <w:rPr>
          <w:rFonts w:ascii="宋体" w:hAnsi="宋体" w:cs="宋体" w:hint="eastAsia"/>
          <w:b/>
          <w:bCs/>
          <w:sz w:val="28"/>
          <w:szCs w:val="28"/>
        </w:rPr>
        <w:t>、实验内容</w:t>
      </w:r>
    </w:p>
    <w:p w14:paraId="3E7AA31B" w14:textId="4B3AD784" w:rsidR="00A534A7" w:rsidRDefault="00B00A3D" w:rsidP="00A534A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本次实验主要实现的是将</w:t>
      </w:r>
      <w:r>
        <w:rPr>
          <w:rFonts w:ascii="宋体" w:hAnsi="宋体" w:cs="宋体"/>
          <w:sz w:val="24"/>
        </w:rPr>
        <w:t>MATLAB</w:t>
      </w:r>
      <w:r>
        <w:rPr>
          <w:rFonts w:ascii="宋体" w:hAnsi="宋体" w:cs="宋体" w:hint="eastAsia"/>
          <w:sz w:val="24"/>
        </w:rPr>
        <w:t>语言编写的D</w:t>
      </w:r>
      <w:r>
        <w:rPr>
          <w:rFonts w:ascii="宋体" w:hAnsi="宋体" w:cs="宋体"/>
          <w:sz w:val="24"/>
        </w:rPr>
        <w:t>AS</w:t>
      </w:r>
      <w:r>
        <w:rPr>
          <w:rFonts w:ascii="宋体" w:hAnsi="宋体" w:cs="宋体" w:hint="eastAsia"/>
          <w:sz w:val="24"/>
        </w:rPr>
        <w:t>算法转换成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ython语言编写的格式。</w:t>
      </w:r>
      <w:r w:rsidR="00A534A7">
        <w:rPr>
          <w:rFonts w:ascii="宋体" w:hAnsi="宋体" w:cs="宋体" w:hint="eastAsia"/>
          <w:sz w:val="24"/>
        </w:rPr>
        <w:t>以下图片便是通过模拟声源后经D</w:t>
      </w:r>
      <w:r w:rsidR="00A534A7">
        <w:rPr>
          <w:rFonts w:ascii="宋体" w:hAnsi="宋体" w:cs="宋体"/>
          <w:sz w:val="24"/>
        </w:rPr>
        <w:t>AS</w:t>
      </w:r>
      <w:r w:rsidR="00A534A7">
        <w:rPr>
          <w:rFonts w:ascii="宋体" w:hAnsi="宋体" w:cs="宋体" w:hint="eastAsia"/>
          <w:sz w:val="24"/>
        </w:rPr>
        <w:t>算法绘制的等高线图。</w:t>
      </w:r>
    </w:p>
    <w:p w14:paraId="1B673428" w14:textId="31BB7578" w:rsidR="00C15E1E" w:rsidRDefault="00A534A7" w:rsidP="00C15E1E">
      <w:pPr>
        <w:ind w:firstLine="420"/>
        <w:rPr>
          <w:rFonts w:ascii="宋体" w:hAnsi="宋体" w:cs="宋体"/>
          <w:sz w:val="24"/>
        </w:rPr>
      </w:pPr>
      <w:r w:rsidRPr="00A534A7">
        <w:rPr>
          <w:rFonts w:ascii="宋体" w:hAnsi="宋体" w:cs="宋体"/>
          <w:noProof/>
          <w:sz w:val="24"/>
        </w:rPr>
        <w:drawing>
          <wp:inline distT="0" distB="0" distL="0" distR="0" wp14:anchorId="27A90593" wp14:editId="7B7E03FC">
            <wp:extent cx="3467100" cy="262140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3489" cy="2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5648" w14:textId="166DD1B7" w:rsidR="001B7C52" w:rsidRDefault="001B7C52" w:rsidP="001B7C5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在实验过程中遇到了很多的小问题，在这里记录几个比较隐晦的问题。</w:t>
      </w:r>
    </w:p>
    <w:p w14:paraId="0E130F35" w14:textId="0BB3F611" w:rsidR="001B7C52" w:rsidRPr="00670AA1" w:rsidRDefault="001B7C52" w:rsidP="00670AA1">
      <w:pPr>
        <w:pStyle w:val="a8"/>
        <w:numPr>
          <w:ilvl w:val="0"/>
          <w:numId w:val="7"/>
        </w:numPr>
        <w:ind w:firstLineChars="0"/>
        <w:rPr>
          <w:rFonts w:ascii="宋体" w:hAnsi="宋体" w:cs="宋体"/>
          <w:sz w:val="24"/>
        </w:rPr>
      </w:pPr>
      <w:proofErr w:type="spellStart"/>
      <w:r w:rsidRPr="00670AA1">
        <w:rPr>
          <w:rFonts w:ascii="宋体" w:hAnsi="宋体" w:cs="宋体" w:hint="eastAsia"/>
          <w:sz w:val="24"/>
        </w:rPr>
        <w:t>matlab</w:t>
      </w:r>
      <w:proofErr w:type="spellEnd"/>
      <w:r w:rsidRPr="00670AA1">
        <w:rPr>
          <w:rFonts w:ascii="宋体" w:hAnsi="宋体" w:cs="宋体" w:hint="eastAsia"/>
          <w:sz w:val="24"/>
        </w:rPr>
        <w:t>中的</w:t>
      </w:r>
      <w:proofErr w:type="spellStart"/>
      <w:r w:rsidRPr="00670AA1">
        <w:rPr>
          <w:rFonts w:ascii="宋体" w:hAnsi="宋体" w:cs="宋体" w:hint="eastAsia"/>
          <w:sz w:val="24"/>
        </w:rPr>
        <w:t>fft</w:t>
      </w:r>
      <w:proofErr w:type="spellEnd"/>
      <w:r w:rsidRPr="00670AA1">
        <w:rPr>
          <w:rFonts w:ascii="宋体" w:hAnsi="宋体" w:cs="宋体" w:hint="eastAsia"/>
          <w:sz w:val="24"/>
        </w:rPr>
        <w:t>和</w:t>
      </w:r>
      <w:proofErr w:type="spellStart"/>
      <w:r w:rsidRPr="00670AA1">
        <w:rPr>
          <w:rFonts w:ascii="宋体" w:hAnsi="宋体" w:cs="宋体" w:hint="eastAsia"/>
          <w:sz w:val="24"/>
        </w:rPr>
        <w:t>n</w:t>
      </w:r>
      <w:r w:rsidRPr="00670AA1">
        <w:rPr>
          <w:rFonts w:ascii="宋体" w:hAnsi="宋体" w:cs="宋体"/>
          <w:sz w:val="24"/>
        </w:rPr>
        <w:t>p.fft.fft</w:t>
      </w:r>
      <w:proofErr w:type="spellEnd"/>
      <w:r w:rsidRPr="00670AA1">
        <w:rPr>
          <w:rFonts w:ascii="宋体" w:hAnsi="宋体" w:cs="宋体" w:hint="eastAsia"/>
          <w:sz w:val="24"/>
        </w:rPr>
        <w:t>函数有一些细微的区别，就是</w:t>
      </w:r>
      <w:proofErr w:type="spellStart"/>
      <w:r w:rsidR="00670AA1" w:rsidRPr="00670AA1">
        <w:rPr>
          <w:rFonts w:ascii="宋体" w:hAnsi="宋体" w:cs="宋体" w:hint="eastAsia"/>
          <w:sz w:val="24"/>
        </w:rPr>
        <w:t>matlab</w:t>
      </w:r>
      <w:proofErr w:type="spellEnd"/>
      <w:r w:rsidR="00670AA1" w:rsidRPr="00670AA1">
        <w:rPr>
          <w:rFonts w:ascii="宋体" w:hAnsi="宋体" w:cs="宋体" w:hint="eastAsia"/>
          <w:sz w:val="24"/>
        </w:rPr>
        <w:t>中的</w:t>
      </w:r>
      <w:proofErr w:type="spellStart"/>
      <w:r w:rsidR="00670AA1" w:rsidRPr="00670AA1">
        <w:rPr>
          <w:rFonts w:ascii="宋体" w:hAnsi="宋体" w:cs="宋体" w:hint="eastAsia"/>
          <w:sz w:val="24"/>
        </w:rPr>
        <w:t>fft</w:t>
      </w:r>
      <w:proofErr w:type="spellEnd"/>
      <w:r w:rsidR="00670AA1" w:rsidRPr="00670AA1">
        <w:rPr>
          <w:rFonts w:ascii="宋体" w:hAnsi="宋体" w:cs="宋体" w:hint="eastAsia"/>
          <w:sz w:val="24"/>
        </w:rPr>
        <w:t>函数默认沿列向量方向进行</w:t>
      </w:r>
      <w:proofErr w:type="spellStart"/>
      <w:r w:rsidR="00670AA1" w:rsidRPr="00670AA1">
        <w:rPr>
          <w:rFonts w:ascii="宋体" w:hAnsi="宋体" w:cs="宋体" w:hint="eastAsia"/>
          <w:sz w:val="24"/>
        </w:rPr>
        <w:t>fft</w:t>
      </w:r>
      <w:proofErr w:type="spellEnd"/>
      <w:r w:rsidR="00670AA1" w:rsidRPr="00670AA1">
        <w:rPr>
          <w:rFonts w:ascii="宋体" w:hAnsi="宋体" w:cs="宋体" w:hint="eastAsia"/>
          <w:sz w:val="24"/>
        </w:rPr>
        <w:t>运算，而</w:t>
      </w:r>
      <w:proofErr w:type="spellStart"/>
      <w:r w:rsidR="00670AA1" w:rsidRPr="00670AA1">
        <w:rPr>
          <w:rFonts w:ascii="宋体" w:hAnsi="宋体" w:cs="宋体" w:hint="eastAsia"/>
          <w:sz w:val="24"/>
        </w:rPr>
        <w:t>np</w:t>
      </w:r>
      <w:r w:rsidR="00670AA1" w:rsidRPr="00670AA1">
        <w:rPr>
          <w:rFonts w:ascii="宋体" w:hAnsi="宋体" w:cs="宋体"/>
          <w:sz w:val="24"/>
        </w:rPr>
        <w:t>.fft.fft</w:t>
      </w:r>
      <w:proofErr w:type="spellEnd"/>
      <w:r w:rsidR="00670AA1" w:rsidRPr="00670AA1">
        <w:rPr>
          <w:rFonts w:ascii="宋体" w:hAnsi="宋体" w:cs="宋体" w:hint="eastAsia"/>
          <w:sz w:val="24"/>
        </w:rPr>
        <w:t>函数默认沿行向量方向做</w:t>
      </w:r>
      <w:proofErr w:type="spellStart"/>
      <w:r w:rsidR="00670AA1" w:rsidRPr="00670AA1">
        <w:rPr>
          <w:rFonts w:ascii="宋体" w:hAnsi="宋体" w:cs="宋体" w:hint="eastAsia"/>
          <w:sz w:val="24"/>
        </w:rPr>
        <w:t>fft</w:t>
      </w:r>
      <w:proofErr w:type="spellEnd"/>
      <w:r w:rsidR="00670AA1" w:rsidRPr="00670AA1">
        <w:rPr>
          <w:rFonts w:ascii="宋体" w:hAnsi="宋体" w:cs="宋体" w:hint="eastAsia"/>
          <w:sz w:val="24"/>
        </w:rPr>
        <w:t>运算。</w:t>
      </w:r>
    </w:p>
    <w:p w14:paraId="54F9BC27" w14:textId="179ECEC2" w:rsidR="00670AA1" w:rsidRDefault="00670AA1" w:rsidP="00670AA1">
      <w:pPr>
        <w:pStyle w:val="a8"/>
        <w:numPr>
          <w:ilvl w:val="0"/>
          <w:numId w:val="7"/>
        </w:numPr>
        <w:ind w:firstLineChars="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matlab</w:t>
      </w:r>
      <w:proofErr w:type="spellEnd"/>
      <w:r>
        <w:rPr>
          <w:rFonts w:ascii="宋体" w:hAnsi="宋体" w:cs="宋体" w:hint="eastAsia"/>
          <w:sz w:val="24"/>
        </w:rPr>
        <w:t>中对一个矩阵做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运算，它是做的共轭转置运算，因此在python中要等价运算需要使用</w:t>
      </w:r>
      <w:proofErr w:type="spellStart"/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p.conj</w:t>
      </w:r>
      <w:proofErr w:type="spellEnd"/>
      <w:r>
        <w:rPr>
          <w:rFonts w:ascii="宋体" w:hAnsi="宋体" w:cs="宋体"/>
          <w:sz w:val="24"/>
        </w:rPr>
        <w:t>(</w:t>
      </w:r>
      <w:proofErr w:type="spellStart"/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p.T</w:t>
      </w:r>
      <w:proofErr w:type="spellEnd"/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这样才能实现共轭转置。</w:t>
      </w:r>
    </w:p>
    <w:p w14:paraId="426E98F5" w14:textId="4E195DFB" w:rsidR="00670AA1" w:rsidRDefault="00670AA1" w:rsidP="00670AA1">
      <w:pPr>
        <w:pStyle w:val="a8"/>
        <w:numPr>
          <w:ilvl w:val="0"/>
          <w:numId w:val="7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在python中使用</w:t>
      </w:r>
      <w:proofErr w:type="spellStart"/>
      <w:r>
        <w:rPr>
          <w:rFonts w:ascii="宋体" w:hAnsi="宋体" w:cs="宋体" w:hint="eastAsia"/>
          <w:sz w:val="24"/>
        </w:rPr>
        <w:t>numpy</w:t>
      </w:r>
      <w:proofErr w:type="spellEnd"/>
      <w:r>
        <w:rPr>
          <w:rFonts w:ascii="宋体" w:hAnsi="宋体" w:cs="宋体" w:hint="eastAsia"/>
          <w:sz w:val="24"/>
        </w:rPr>
        <w:t>工具对于一维向量是无法进行转置的，也就是一个行向量的转置还是它本身，因此这是就需要我们将其进行reshape编程一行n列的向量，这样才能转置成n行1列的向量。</w:t>
      </w:r>
    </w:p>
    <w:p w14:paraId="3E373E4D" w14:textId="24459EE1" w:rsidR="005E48C7" w:rsidRDefault="005E48C7" w:rsidP="00670AA1">
      <w:pPr>
        <w:pStyle w:val="a8"/>
        <w:numPr>
          <w:ilvl w:val="0"/>
          <w:numId w:val="7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在使用</w:t>
      </w:r>
      <w:proofErr w:type="spellStart"/>
      <w:r>
        <w:rPr>
          <w:rFonts w:ascii="宋体" w:hAnsi="宋体" w:cs="宋体" w:hint="eastAsia"/>
          <w:sz w:val="24"/>
        </w:rPr>
        <w:t>numpy</w:t>
      </w:r>
      <w:proofErr w:type="spellEnd"/>
      <w:r>
        <w:rPr>
          <w:rFonts w:ascii="宋体" w:hAnsi="宋体" w:cs="宋体" w:hint="eastAsia"/>
          <w:sz w:val="24"/>
        </w:rPr>
        <w:t>创建零矩阵时，需要声明其</w:t>
      </w:r>
      <w:proofErr w:type="spellStart"/>
      <w:r>
        <w:rPr>
          <w:rFonts w:ascii="宋体" w:hAnsi="宋体" w:cs="宋体" w:hint="eastAsia"/>
          <w:sz w:val="24"/>
        </w:rPr>
        <w:t>dtype</w:t>
      </w:r>
      <w:proofErr w:type="spellEnd"/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’complex’</w:t>
      </w:r>
      <w:r>
        <w:rPr>
          <w:rFonts w:ascii="宋体" w:hAnsi="宋体" w:cs="宋体" w:hint="eastAsia"/>
          <w:sz w:val="24"/>
        </w:rPr>
        <w:t>类型，否则在进行复数运算时，它会自动舍弃虚部。</w:t>
      </w:r>
    </w:p>
    <w:p w14:paraId="1DECDDA8" w14:textId="1DB22E9C" w:rsidR="005E48C7" w:rsidRPr="00670AA1" w:rsidRDefault="005E48C7" w:rsidP="00670AA1">
      <w:pPr>
        <w:pStyle w:val="a8"/>
        <w:numPr>
          <w:ilvl w:val="0"/>
          <w:numId w:val="7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在python中使用*对两个矩阵进行运算时，它默认的是求内积，而</w:t>
      </w:r>
      <w:proofErr w:type="spellStart"/>
      <w:r>
        <w:rPr>
          <w:rFonts w:ascii="宋体" w:hAnsi="宋体" w:cs="宋体" w:hint="eastAsia"/>
          <w:sz w:val="24"/>
        </w:rPr>
        <w:t>matlab</w:t>
      </w:r>
      <w:proofErr w:type="spellEnd"/>
      <w:r>
        <w:rPr>
          <w:rFonts w:ascii="宋体" w:hAnsi="宋体" w:cs="宋体" w:hint="eastAsia"/>
          <w:sz w:val="24"/>
        </w:rPr>
        <w:t>中的矩阵之间的运算采用*默认为矩阵乘法，因此这时需要用到</w:t>
      </w:r>
      <w:proofErr w:type="spellStart"/>
      <w:r>
        <w:rPr>
          <w:rFonts w:ascii="宋体" w:hAnsi="宋体" w:cs="宋体" w:hint="eastAsia"/>
          <w:sz w:val="24"/>
        </w:rPr>
        <w:t>numpy</w:t>
      </w:r>
      <w:proofErr w:type="spellEnd"/>
      <w:r>
        <w:rPr>
          <w:rFonts w:ascii="宋体" w:hAnsi="宋体" w:cs="宋体" w:hint="eastAsia"/>
          <w:sz w:val="24"/>
        </w:rPr>
        <w:t>中的</w:t>
      </w:r>
      <w:proofErr w:type="spellStart"/>
      <w:r>
        <w:rPr>
          <w:rFonts w:ascii="宋体" w:hAnsi="宋体" w:cs="宋体" w:hint="eastAsia"/>
          <w:sz w:val="24"/>
        </w:rPr>
        <w:t>matmul</w:t>
      </w:r>
      <w:proofErr w:type="spellEnd"/>
      <w:r>
        <w:rPr>
          <w:rFonts w:ascii="宋体" w:hAnsi="宋体" w:cs="宋体" w:hint="eastAsia"/>
          <w:sz w:val="24"/>
        </w:rPr>
        <w:t>函数进行运算。</w:t>
      </w:r>
    </w:p>
    <w:p w14:paraId="26E30357" w14:textId="77777777" w:rsidR="00DB350F" w:rsidRDefault="00D4531F">
      <w:pPr>
        <w:pStyle w:val="a8"/>
        <w:ind w:firstLineChars="0" w:firstLine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四、实验总结</w:t>
      </w:r>
    </w:p>
    <w:p w14:paraId="259E07C6" w14:textId="26C5D31D" w:rsidR="00DB350F" w:rsidRDefault="006A15E7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本次实验完成了对M</w:t>
      </w:r>
      <w:r>
        <w:rPr>
          <w:rFonts w:ascii="宋体" w:hAnsi="宋体" w:cs="宋体"/>
          <w:sz w:val="24"/>
        </w:rPr>
        <w:t>ATLAB</w:t>
      </w:r>
      <w:r>
        <w:rPr>
          <w:rFonts w:ascii="宋体" w:hAnsi="宋体" w:cs="宋体" w:hint="eastAsia"/>
          <w:sz w:val="24"/>
        </w:rPr>
        <w:t>语言实现的D</w:t>
      </w:r>
      <w:r>
        <w:rPr>
          <w:rFonts w:ascii="宋体" w:hAnsi="宋体" w:cs="宋体"/>
          <w:sz w:val="24"/>
        </w:rPr>
        <w:t>AS</w:t>
      </w:r>
      <w:r>
        <w:rPr>
          <w:rFonts w:ascii="宋体" w:hAnsi="宋体" w:cs="宋体" w:hint="eastAsia"/>
          <w:sz w:val="24"/>
        </w:rPr>
        <w:t>算法到Python语言的</w:t>
      </w:r>
      <w:r>
        <w:rPr>
          <w:rFonts w:ascii="宋体" w:hAnsi="宋体" w:cs="宋体"/>
          <w:sz w:val="24"/>
        </w:rPr>
        <w:t>DAS</w:t>
      </w:r>
      <w:r>
        <w:rPr>
          <w:rFonts w:ascii="宋体" w:hAnsi="宋体" w:cs="宋体" w:hint="eastAsia"/>
          <w:sz w:val="24"/>
        </w:rPr>
        <w:t>算法实现的转换，在这个过程中，需要我们先对D</w:t>
      </w:r>
      <w:r>
        <w:rPr>
          <w:rFonts w:ascii="宋体" w:hAnsi="宋体" w:cs="宋体"/>
          <w:sz w:val="24"/>
        </w:rPr>
        <w:t>AS</w:t>
      </w:r>
      <w:r>
        <w:rPr>
          <w:rFonts w:ascii="宋体" w:hAnsi="宋体" w:cs="宋体" w:hint="eastAsia"/>
          <w:sz w:val="24"/>
        </w:rPr>
        <w:t>算法中几个重要的矩阵计算有比较深入的理解，这样有利于我们看懂</w:t>
      </w:r>
      <w:r>
        <w:rPr>
          <w:rFonts w:ascii="宋体" w:hAnsi="宋体" w:cs="宋体"/>
          <w:sz w:val="24"/>
        </w:rPr>
        <w:t>MATLAB</w:t>
      </w:r>
      <w:r>
        <w:rPr>
          <w:rFonts w:ascii="宋体" w:hAnsi="宋体" w:cs="宋体" w:hint="eastAsia"/>
          <w:sz w:val="24"/>
        </w:rPr>
        <w:t>的代码</w:t>
      </w:r>
      <w:r w:rsidR="00E519BB">
        <w:rPr>
          <w:rFonts w:ascii="宋体" w:hAnsi="宋体" w:cs="宋体" w:hint="eastAsia"/>
          <w:sz w:val="24"/>
        </w:rPr>
        <w:t>。其次在实现</w:t>
      </w:r>
      <w:r w:rsidR="00E519BB">
        <w:rPr>
          <w:rFonts w:ascii="宋体" w:hAnsi="宋体" w:cs="宋体"/>
          <w:sz w:val="24"/>
        </w:rPr>
        <w:t>P</w:t>
      </w:r>
      <w:r w:rsidR="00E519BB">
        <w:rPr>
          <w:rFonts w:ascii="宋体" w:hAnsi="宋体" w:cs="宋体" w:hint="eastAsia"/>
          <w:sz w:val="24"/>
        </w:rPr>
        <w:t>ython语言的</w:t>
      </w:r>
      <w:r w:rsidR="00E519BB">
        <w:rPr>
          <w:rFonts w:ascii="宋体" w:hAnsi="宋体" w:cs="宋体"/>
          <w:sz w:val="24"/>
        </w:rPr>
        <w:t>DAS</w:t>
      </w:r>
      <w:r w:rsidR="00E519BB">
        <w:rPr>
          <w:rFonts w:ascii="宋体" w:hAnsi="宋体" w:cs="宋体" w:hint="eastAsia"/>
          <w:sz w:val="24"/>
        </w:rPr>
        <w:t>算法编写过程中，需要我们非常细致地去找到和M</w:t>
      </w:r>
      <w:r w:rsidR="00E519BB">
        <w:rPr>
          <w:rFonts w:ascii="宋体" w:hAnsi="宋体" w:cs="宋体"/>
          <w:sz w:val="24"/>
        </w:rPr>
        <w:t>ATLAB</w:t>
      </w:r>
      <w:r w:rsidR="00E519BB">
        <w:rPr>
          <w:rFonts w:ascii="宋体" w:hAnsi="宋体" w:cs="宋体" w:hint="eastAsia"/>
          <w:sz w:val="24"/>
        </w:rPr>
        <w:t>中函数相对应的Python语言函数实现，同时还需要特别注意它们之间存在的区别，这样可以有效地避免在整体代码框架完成后花费大量的时间进行debug。最后，在发现程序输出的结果与实际理论结果不一致的时候，我们需要进行调试分析，通过在一些关键节点对关键的数据进行打印输出，然后观察它和</w:t>
      </w:r>
      <w:r w:rsidR="00E519BB">
        <w:rPr>
          <w:rFonts w:ascii="宋体" w:hAnsi="宋体" w:cs="宋体"/>
          <w:sz w:val="24"/>
        </w:rPr>
        <w:t>MATLAB</w:t>
      </w:r>
      <w:r w:rsidR="00E519BB">
        <w:rPr>
          <w:rFonts w:ascii="宋体" w:hAnsi="宋体" w:cs="宋体" w:hint="eastAsia"/>
          <w:sz w:val="24"/>
        </w:rPr>
        <w:t>输出结果的一致性来判断这一部分代码的正确性。</w:t>
      </w:r>
    </w:p>
    <w:p w14:paraId="0E40C586" w14:textId="62B95C9E" w:rsidR="00E519BB" w:rsidRDefault="00E519BB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通过本次实验增强了我对</w:t>
      </w:r>
      <w:r>
        <w:rPr>
          <w:rFonts w:ascii="宋体" w:hAnsi="宋体" w:cs="宋体"/>
          <w:sz w:val="24"/>
        </w:rPr>
        <w:t>MATLAB</w:t>
      </w:r>
      <w:r>
        <w:rPr>
          <w:rFonts w:ascii="宋体" w:hAnsi="宋体" w:cs="宋体" w:hint="eastAsia"/>
          <w:sz w:val="24"/>
        </w:rPr>
        <w:t>代码的阅读能力、对Python语言代码的编写能力以及对报错信息的查看、理解、解决能力。</w:t>
      </w:r>
    </w:p>
    <w:sectPr w:rsidR="00E51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F8FC7E"/>
    <w:multiLevelType w:val="singleLevel"/>
    <w:tmpl w:val="E1F8FC7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EA629D4"/>
    <w:multiLevelType w:val="hybridMultilevel"/>
    <w:tmpl w:val="AE80D336"/>
    <w:lvl w:ilvl="0" w:tplc="EF8C65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20BCF4"/>
    <w:multiLevelType w:val="singleLevel"/>
    <w:tmpl w:val="2220BC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5EA3B92"/>
    <w:multiLevelType w:val="hybridMultilevel"/>
    <w:tmpl w:val="5562E52C"/>
    <w:lvl w:ilvl="0" w:tplc="430A37C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4E20DAB"/>
    <w:multiLevelType w:val="hybridMultilevel"/>
    <w:tmpl w:val="7EBEB35E"/>
    <w:lvl w:ilvl="0" w:tplc="DD942BE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A6A69E3"/>
    <w:multiLevelType w:val="hybridMultilevel"/>
    <w:tmpl w:val="35FED940"/>
    <w:lvl w:ilvl="0" w:tplc="E01C36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802732"/>
    <w:multiLevelType w:val="hybridMultilevel"/>
    <w:tmpl w:val="876EFB64"/>
    <w:lvl w:ilvl="0" w:tplc="8FF641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37065917">
    <w:abstractNumId w:val="0"/>
  </w:num>
  <w:num w:numId="2" w16cid:durableId="1734280036">
    <w:abstractNumId w:val="2"/>
  </w:num>
  <w:num w:numId="3" w16cid:durableId="57167535">
    <w:abstractNumId w:val="6"/>
  </w:num>
  <w:num w:numId="4" w16cid:durableId="779884534">
    <w:abstractNumId w:val="1"/>
  </w:num>
  <w:num w:numId="5" w16cid:durableId="733508773">
    <w:abstractNumId w:val="3"/>
  </w:num>
  <w:num w:numId="6" w16cid:durableId="1517380286">
    <w:abstractNumId w:val="4"/>
  </w:num>
  <w:num w:numId="7" w16cid:durableId="270477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SwMDYxMDIzNTEztzBR0lEKTi0uzszPAykwqgUAGtYU6CwAAAA="/>
  </w:docVars>
  <w:rsids>
    <w:rsidRoot w:val="00172A27"/>
    <w:rsid w:val="000366D7"/>
    <w:rsid w:val="00136741"/>
    <w:rsid w:val="00172A27"/>
    <w:rsid w:val="00190B21"/>
    <w:rsid w:val="001B35A5"/>
    <w:rsid w:val="001B7C52"/>
    <w:rsid w:val="0023574B"/>
    <w:rsid w:val="00235F85"/>
    <w:rsid w:val="002E34CB"/>
    <w:rsid w:val="00315634"/>
    <w:rsid w:val="00440D95"/>
    <w:rsid w:val="004D1DD7"/>
    <w:rsid w:val="005376C1"/>
    <w:rsid w:val="0053785F"/>
    <w:rsid w:val="00563258"/>
    <w:rsid w:val="005D3CB9"/>
    <w:rsid w:val="005E48C7"/>
    <w:rsid w:val="00670AA1"/>
    <w:rsid w:val="00672C5A"/>
    <w:rsid w:val="006A15E7"/>
    <w:rsid w:val="00834C0E"/>
    <w:rsid w:val="0098513E"/>
    <w:rsid w:val="00A534A7"/>
    <w:rsid w:val="00B00A3D"/>
    <w:rsid w:val="00B20578"/>
    <w:rsid w:val="00B51287"/>
    <w:rsid w:val="00B72C8E"/>
    <w:rsid w:val="00BB4C4E"/>
    <w:rsid w:val="00C15E1E"/>
    <w:rsid w:val="00D06AE4"/>
    <w:rsid w:val="00D4531F"/>
    <w:rsid w:val="00D51EBA"/>
    <w:rsid w:val="00D53359"/>
    <w:rsid w:val="00D54F66"/>
    <w:rsid w:val="00DA621E"/>
    <w:rsid w:val="00DB350F"/>
    <w:rsid w:val="00E519BB"/>
    <w:rsid w:val="00FD7C34"/>
    <w:rsid w:val="63E8584F"/>
    <w:rsid w:val="664825B7"/>
    <w:rsid w:val="6CBE7187"/>
    <w:rsid w:val="77B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671780"/>
  <w15:docId w15:val="{73A9086C-A75B-40B5-B230-0FEDDB2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 森林</dc:creator>
  <cp:lastModifiedBy>荣朋 苏</cp:lastModifiedBy>
  <cp:revision>34</cp:revision>
  <dcterms:created xsi:type="dcterms:W3CDTF">2021-09-21T03:28:00Z</dcterms:created>
  <dcterms:modified xsi:type="dcterms:W3CDTF">2023-10-23T12:49:00Z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