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6305C"/>
          <w:spacing w:val="20"/>
          <w:sz w:val="44"/>
          <w:szCs w:val="44"/>
        </w:rPr>
        <w:t xml:space="preserve">DILIP KUMAR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AI/ML Engineer — Aspiring AI Researcher &amp; Model Trainer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Punjab, India   |   +91 9234143051   |   </w:t>
      </w:r>
      <w:hyperlink w:history="1" r:id="rIdrrlmh8csa7ir0ch4onh9w">
        <w:r>
          <w:rPr>
            <w:rFonts w:ascii="Arial" w:cs="Arial" w:eastAsia="Arial" w:hAnsi="Arial"/>
            <w:color w:val="1F5FD0"/>
            <w:sz w:val="20"/>
            <w:szCs w:val="20"/>
            <w:u w:val="single"/>
          </w:rPr>
          <w:t xml:space="preserve">extraordinary.insaan@gmail.com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  |   </w:t>
      </w:r>
      <w:hyperlink w:history="1" r:id="rIdfjdjysfa8wdlxhhhfupph">
        <w:r>
          <w:rPr>
            <w:rFonts w:ascii="Arial" w:cs="Arial" w:eastAsia="Arial" w:hAnsi="Arial"/>
            <w:color w:val="1F5FD0"/>
            <w:sz w:val="20"/>
            <w:szCs w:val="20"/>
            <w:u w:val="single"/>
          </w:rPr>
          <w:t xml:space="preserve">linkedin.com/in/dilip-kumar-aiml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  |   </w:t>
      </w:r>
      <w:hyperlink w:history="1" r:id="rId5gfwyhoq47sieugo8gl9c">
        <w:r>
          <w:rPr>
            <w:rFonts w:ascii="Arial" w:cs="Arial" w:eastAsia="Arial" w:hAnsi="Arial"/>
            <w:color w:val="1F5FD0"/>
            <w:sz w:val="20"/>
            <w:szCs w:val="20"/>
            <w:u w:val="single"/>
          </w:rPr>
          <w:t xml:space="preserve">github.com/Dilip-kumar-22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  |   </w:t>
      </w:r>
      <w:hyperlink w:history="1" r:id="rIdcfqxagjrvmsvuz4wxohpx">
        <w:r>
          <w:rPr>
            <w:rFonts w:ascii="Arial" w:cs="Arial" w:eastAsia="Arial" w:hAnsi="Arial"/>
            <w:color w:val="1F5FD0"/>
            <w:sz w:val="20"/>
            <w:szCs w:val="20"/>
            <w:u w:val="single"/>
          </w:rPr>
          <w:t xml:space="preserve">huggingface.co/dilipsroy-22</w:t>
        </w:r>
      </w:hyperlink>
    </w:p>
    <w:p>
      <w:pPr>
        <w:pBdr>
          <w:bottom w:val="single" w:color="16305C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6305C"/>
          <w:spacing w:val="12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B.Tech (CSE — AI &amp; ML) engineer who ships AI systems end-to-end — from on-device speech models in Rust to a multi-agent AI platform with its own React dashboard. Focused on the training side of AI: curating high-quality datasets, fine-tuning 70B-class open models, and pre-training a custom ~200M-parameter language model from scratch. Target: applied AI research.</w:t>
      </w:r>
    </w:p>
    <w:p>
      <w:pPr>
        <w:pBdr>
          <w:bottom w:val="single" w:color="16305C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6305C"/>
          <w:spacing w:val="12"/>
          <w:sz w:val="22"/>
          <w:szCs w:val="22"/>
        </w:rPr>
        <w:t xml:space="preserve">SKILLS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Python, Rust, TypeScript / JavaScript, C/C++, SQL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ML / Deep Learning: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PyTorch, TensorFlow, scikit-learn, NumPy, Pandas, OpenCV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GenAI / LLMs: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Transformers, Hugging Face, LangChain / LangGraph, RAG + vector databases, QLoRA fine-tuning, Whisper (on-device STT), Gemini API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&amp; Training: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Dataset curation &amp; cleaning, tokenizers, LLM evaluation, synthetic data generation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Frameworks &amp; Cloud: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 19, Docker, FastAPI, AWS, Linux, Git/GitHub, CI/CD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Security (working knowledge):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Kali Linux, Burp Suite, OWASP Top 10, TryHackMe</w:t>
      </w:r>
    </w:p>
    <w:p>
      <w:pPr>
        <w:pBdr>
          <w:bottom w:val="single" w:color="16305C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6305C"/>
          <w:spacing w:val="12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S-CORP — Sovereign AI Corporation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|  Python, React 19, TypeScript</w:t>
      </w:r>
      <w:r>
        <w:tab/>
      </w:r>
      <w:r>
        <w:rPr>
          <w:rFonts w:ascii="Arial" w:cs="Arial" w:eastAsia="Arial" w:hAnsi="Arial"/>
          <w:b/>
          <w:bCs/>
          <w:color w:val="16305C"/>
          <w:sz w:val="17"/>
          <w:szCs w:val="17"/>
        </w:rPr>
        <w:t xml:space="preserve">PRIVATE BETA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an autonomous multi-agent AI platform, orchestrating the agent workforce on a Python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React 19 command dashboard for real-time platform control and monitoring.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Structured the codebase as a 3-repository monorepo (core / backend / frontend) for clean separation of concerns.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Bolo — Offline Voice Typing for Windows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|  Rust, whisper.cpp</w:t>
      </w:r>
      <w:r>
        <w:tab/>
      </w:r>
      <w:r>
        <w:rPr>
          <w:rFonts w:ascii="Arial" w:cs="Arial" w:eastAsia="Arial" w:hAnsi="Arial"/>
          <w:b/>
          <w:bCs/>
          <w:color w:val="16305C"/>
          <w:sz w:val="17"/>
          <w:szCs w:val="17"/>
        </w:rPr>
        <w:t xml:space="preserve">BETA · OPEN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a local-first, push-to-talk dictation tool running 100% on-device Whisper inference — no cloud dependency, no data leaves the machine.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low-latency audio pipeline with a mic pre-roll ring buffer and auto-gain for real-time responsiveness.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Typing Master — Touch-Typing Tutor PWA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|  TypeScript, PWA</w:t>
      </w:r>
      <w:r>
        <w:tab/>
      </w:r>
      <w:r>
        <w:rPr>
          <w:rFonts w:ascii="Arial" w:cs="Arial" w:eastAsia="Arial" w:hAnsi="Arial"/>
          <w:b/>
          <w:bCs/>
          <w:color w:val="16305C"/>
          <w:sz w:val="17"/>
          <w:szCs w:val="17"/>
        </w:rPr>
        <w:t xml:space="preserve">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 installable, offline-first typing tutor covering a 41-chapter curriculum with an adaptive practice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 visual finger guide and a 3D keyboard heatmap; all progress stored on-device.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Code: </w:t>
      </w:r>
      <w:hyperlink w:history="1" r:id="rIdrxkatz4xczc7vxfir7dhq">
        <w:r>
          <w:rPr>
            <w:rFonts w:ascii="Arial" w:cs="Arial" w:eastAsia="Arial" w:hAnsi="Arial"/>
            <w:color w:val="1F5FD0"/>
            <w:sz w:val="20"/>
            <w:szCs w:val="20"/>
            <w:u w:val="single"/>
          </w:rPr>
          <w:t xml:space="preserve">github.com/Dilip-kumar-22/typing-master-scorp</w:t>
        </w:r>
      </w:hyperlink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FRIDAY — Personal AI Assistant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|  Python, Gemini</w:t>
      </w:r>
      <w:r>
        <w:tab/>
      </w:r>
      <w:r>
        <w:rPr>
          <w:rFonts w:ascii="Arial" w:cs="Arial" w:eastAsia="Arial" w:hAnsi="Arial"/>
          <w:b/>
          <w:bCs/>
          <w:color w:val="16305C"/>
          <w:sz w:val="17"/>
          <w:szCs w:val="17"/>
        </w:rPr>
        <w:t xml:space="preserve">PRIVATE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terminal-native AI assistant with 13 specialized sub-agents.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 3-tier memory architecture for persistent context across sessions.</w:t>
      </w:r>
    </w:p>
    <w:p>
      <w:pPr>
        <w:pBdr>
          <w:bottom w:val="single" w:color="16305C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6305C"/>
          <w:spacing w:val="12"/>
          <w:sz w:val="22"/>
          <w:szCs w:val="22"/>
        </w:rPr>
        <w:t xml:space="preserve">RESEARCH &amp; MODEL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Curating high-quality training datasets: deduplication, filtering, and eval-first pipeline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Fine-tuning 70B-class open models using QLoRA on curated domain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Pre-training a custom ~200M-parameter language model from scratch — tokenizer, training loop, and evaluation.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Maintaining a discipline of reading one arXiv paper per week and re-implementing key papers in PyTorch.</w:t>
      </w:r>
    </w:p>
    <w:p>
      <w:pPr>
        <w:pBdr>
          <w:bottom w:val="single" w:color="16305C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6305C"/>
          <w:spacing w:val="12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AWS Cloud Practitioner — In Progress (2026)</w:t>
      </w:r>
    </w:p>
    <w:p>
      <w:pPr>
        <w:pBdr>
          <w:bottom w:val="single" w:color="16305C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6305C"/>
          <w:spacing w:val="12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B.Tech, Computer Science &amp; Engineering (AI &amp; ML)</w:t>
      </w:r>
    </w:p>
    <w:p>
      <w:pPr>
        <w:spacing w:after="1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Lovely Professional University, Punjab, India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 – 2029 (Expected)   |   CGPA: 9.00</w:t>
      </w:r>
    </w:p>
    <w:sectPr>
      <w:pgSz w:w="11906" w:h="16838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rlmh8csa7ir0ch4onh9w" Type="http://schemas.openxmlformats.org/officeDocument/2006/relationships/hyperlink" Target="mailto:extraordinary.insaan@gmail.com" TargetMode="External"/><Relationship Id="rIdfjdjysfa8wdlxhhhfupph" Type="http://schemas.openxmlformats.org/officeDocument/2006/relationships/hyperlink" Target="https://linkedin.com/in/dilip-kumar-aiml/" TargetMode="External"/><Relationship Id="rId5gfwyhoq47sieugo8gl9c" Type="http://schemas.openxmlformats.org/officeDocument/2006/relationships/hyperlink" Target="https://github.com/Dilip-kumar-22" TargetMode="External"/><Relationship Id="rIdcfqxagjrvmsvuz4wxohpx" Type="http://schemas.openxmlformats.org/officeDocument/2006/relationships/hyperlink" Target="https://huggingface.co/dilipsroy-22" TargetMode="External"/><Relationship Id="rIdrxkatz4xczc7vxfir7dhq" Type="http://schemas.openxmlformats.org/officeDocument/2006/relationships/hyperlink" Target="https://github.com/Dilip-kumar-22/typing-master-scorp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2026-08-23T19:16:58.538Z</dcterms:created>
  <dcterms:modified xsi:type="dcterms:W3CDTF">2026-08-23T19:16:58.538Z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