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6305C"/>
          <w:spacing w:val="20"/>
          <w:sz w:val="44"/>
          <w:szCs w:val="44"/>
        </w:rPr>
        <w:t xml:space="preserve">DILIP KUMAR</w:t>
      </w:r>
    </w:p>
    <w:p>
      <w:pPr>
        <w:spacing w:after="12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AI/ML Engineer — Aspiring AI Researcher &amp; Model Trainer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Punjab, India   |   +91 9234143051   |   </w:t>
      </w:r>
      <w:hyperlink w:history="1" r:id="rIdrrlmh8csa7ir0ch4onh9w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sroy.dilip@gmail.com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  |   </w:t>
      </w:r>
      <w:hyperlink w:history="1" r:id="rIdfjdjysfa8wdlxhhhfupph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linkedin.com/in/dilip-kumar-aiml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  |   </w:t>
      </w:r>
      <w:hyperlink w:history="1" r:id="rId5gfwyhoq47sieugo8gl9c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github.com/Dilip-kumar-22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  |   </w:t>
      </w:r>
      <w:hyperlink w:history="1" r:id="rIdcfqxagjrvmsvuz4wxohpx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huggingface.co/dilipsroy-22</w:t>
        </w:r>
      </w:hyperlink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B.Tech (CSE — AI &amp; ML) engineer who ships AI systems end-to-end — from on-device speech models in Rust to a multi-agent AI platform with its own React dashboard. Focused on the training side of AI: curating high-quality datasets, fine-tuning 70B-class open models, and pre-training a custom ~200M-parameter language model from scratch. Target: applied AI research.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Python, Rust, TypeScript / JavaScript, C/C++, SQL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ML / Deep Learning: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PyTorch, TensorFlow, scikit-learn, NumPy, Pandas, OpenCV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GenAI / LLMs: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Transformers, Hugging Face, LangChain / LangGraph, RAG + vector databases, QLoRA fine-tuning, Whisper (on-device STT), Gemini API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Training: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Dataset curation &amp; cleaning, tokenizers, LLM evaluation, synthetic data generation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Frameworks &amp; Cloud: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19, Docker, FastAPI, AWS, Linux, Git/GitHub, CI/CD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(working knowledge):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Kali Linux, Burp Suite, OWASP Top 10, TryHackMe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S-CORP — Sovereign AI Corporation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Python, React 19, TypeScript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PRIVATE BETA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 autonomous multi-agent AI platform, orchestrating the agent workforce on a Python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React 19 command dashboard for real-time platform control and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Structured the codebase as a 3-repository monorepo (core / backend / frontend) for clean separation of concerns.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Bolo — Offline Voice Typing for Windows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Rust, whisper.cpp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BETA · OPEN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local-first, push-to-talk dictation tool running 100% on-device Whisper inference — no cloud dependency, no data leaves the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low-latency audio pipeline with a mic pre-roll ring buffer and auto-gain for real-time responsiveness.</w:t>
      </w:r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Typing Master — Touch-Typing Tutor PWA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TypeScript, PWA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 installable, offline-first typing tutor covering a 41-chapter curriculum with an adaptive practice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visual finger guide and a 3D keyboard heatmap; all progress stored on-device.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Code: </w:t>
      </w:r>
      <w:hyperlink w:history="1" r:id="rIdrxkatz4xczc7vxfir7dhq">
        <w:r>
          <w:rPr>
            <w:rFonts w:ascii="Arial" w:cs="Arial" w:eastAsia="Arial" w:hAnsi="Arial"/>
            <w:color w:val="1F5FD0"/>
            <w:sz w:val="20"/>
            <w:szCs w:val="20"/>
            <w:u w:val="single"/>
          </w:rPr>
          <w:t xml:space="preserve">github.com/Dilip-kumar-22/typing-master-scorp</w:t>
        </w:r>
      </w:hyperlink>
    </w:p>
    <w:p>
      <w:pPr>
        <w:tabs>
          <w:tab w:val="right" w:pos="9026"/>
        </w:tabs>
        <w:spacing w:after="20" w:before="1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FRIDAY — Personal AI Assistant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  |  Python, Gemini</w:t>
      </w:r>
      <w:r>
        <w:tab/>
      </w:r>
      <w:r>
        <w:rPr>
          <w:rFonts w:ascii="Arial" w:cs="Arial" w:eastAsia="Arial" w:hAnsi="Arial"/>
          <w:b/>
          <w:bCs/>
          <w:color w:val="16305C"/>
          <w:sz w:val="17"/>
          <w:szCs w:val="17"/>
        </w:rPr>
        <w:t xml:space="preserve">PRIVATE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terminal-native AI assistant with 13 specialized sub-agents.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3-tier memory architecture for persistent context across sessions.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RESEARCH &amp; MODEL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Curating high-quality training datasets: deduplication, filtering, and eval-first pipeline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Fine-tuning 70B-class open models using QLoRA on curated domain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Pre-training a custom ~200M-parameter language model from scratch — tokenizer, training loop, and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Maintaining a discipline of reading one arXiv paper per week and re-implementing key papers in PyTorch.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AWS Cloud Practitioner — In Progress (2026)</w:t>
      </w:r>
    </w:p>
    <w:p>
      <w:pPr>
        <w:pBdr>
          <w:bottom w:val="single" w:color="16305C" w:sz="6" w:space="2"/>
        </w:pBdr>
        <w:spacing w:after="90" w:before="220"/>
      </w:pPr>
      <w:r>
        <w:rPr>
          <w:rFonts w:ascii="Arial" w:cs="Arial" w:eastAsia="Arial" w:hAnsi="Arial"/>
          <w:b/>
          <w:bCs/>
          <w:color w:val="16305C"/>
          <w:spacing w:val="12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B.Tech, Computer Science &amp; Engineering (AI &amp; ML)</w:t>
      </w:r>
    </w:p>
    <w:p>
      <w:pPr>
        <w:spacing w:after="1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Lovely Professional University, Punjab, India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2025 – 2029 (Expected)   |   CGPA: 9.00</w:t>
      </w:r>
    </w:p>
    <w:sectPr>
      <w:pgSz w:w="11906" w:h="16838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rlmh8csa7ir0ch4onh9w" Type="http://schemas.openxmlformats.org/officeDocument/2006/relationships/hyperlink" Target="mailto:sroy.dilip@gmail.com" TargetMode="External"/><Relationship Id="rIdfjdjysfa8wdlxhhhfupph" Type="http://schemas.openxmlformats.org/officeDocument/2006/relationships/hyperlink" Target="https://linkedin.com/in/dilip-kumar-aiml/" TargetMode="External"/><Relationship Id="rId5gfwyhoq47sieugo8gl9c" Type="http://schemas.openxmlformats.org/officeDocument/2006/relationships/hyperlink" Target="https://github.com/Dilip-kumar-22" TargetMode="External"/><Relationship Id="rIdcfqxagjrvmsvuz4wxohpx" Type="http://schemas.openxmlformats.org/officeDocument/2006/relationships/hyperlink" Target="https://huggingface.co/dilipsroy-22" TargetMode="External"/><Relationship Id="rIdrxkatz4xczc7vxfir7dhq" Type="http://schemas.openxmlformats.org/officeDocument/2006/relationships/hyperlink" Target="https://github.com/Dilip-kumar-22/typing-master-scor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2026-08-23T19:16:58.538Z</dcterms:created>
  <dcterms:modified xsi:type="dcterms:W3CDTF">2026-08-23T19:16:58.538Z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