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lang w:val="en-IN"/>
        </w:rPr>
      </w:pPr>
      <w:r>
        <w:rPr>
          <w:rFonts w:hint="default"/>
          <w:lang w:val="en-IN"/>
        </w:rPr>
        <w:t xml:space="preserve">                      Create and Configure IBM Cloud Services</w:t>
      </w:r>
    </w:p>
    <w:p>
      <w:pPr>
        <w:pStyle w:val="5"/>
        <w:bidi w:val="0"/>
        <w:ind w:firstLine="2241" w:firstLineChars="800"/>
        <w:rPr>
          <w:rFonts w:hint="default"/>
          <w:lang w:val="en-IN"/>
        </w:rPr>
      </w:pPr>
      <w:r>
        <w:rPr>
          <w:rFonts w:hint="default"/>
          <w:lang w:val="en-IN"/>
        </w:rPr>
        <w:t>Create Node-RED Service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b/>
                <w:bCs/>
                <w:vertAlign w:val="baseline"/>
                <w:lang w:val="en-IN"/>
              </w:rPr>
            </w:pPr>
            <w:r>
              <w:rPr>
                <w:rFonts w:hint="default"/>
                <w:b/>
                <w:bCs/>
                <w:vertAlign w:val="baseline"/>
                <w:lang w:val="en-IN"/>
              </w:rPr>
              <w:t>Team ID</w:t>
            </w:r>
          </w:p>
        </w:tc>
        <w:tc>
          <w:tcPr>
            <w:tcW w:w="4261" w:type="dxa"/>
          </w:tcPr>
          <w:p>
            <w:pPr>
              <w:widowControl w:val="0"/>
              <w:jc w:val="both"/>
              <w:rPr>
                <w:rFonts w:hint="default"/>
                <w:b/>
                <w:bCs/>
                <w:vertAlign w:val="baseline"/>
                <w:lang w:val="en-IN"/>
              </w:rPr>
            </w:pPr>
            <w:r>
              <w:rPr>
                <w:rFonts w:hint="default"/>
                <w:b/>
                <w:bCs/>
                <w:vertAlign w:val="baseline"/>
                <w:lang w:val="en-IN"/>
              </w:rPr>
              <w:t>PNT2022TMID29149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bCs/>
                <w:vertAlign w:val="baseline"/>
                <w:lang w:val="en-IN"/>
              </w:rPr>
            </w:pPr>
            <w:r>
              <w:rPr>
                <w:rFonts w:hint="default"/>
                <w:b/>
                <w:bCs/>
                <w:vertAlign w:val="baseline"/>
                <w:lang w:val="en-IN"/>
              </w:rPr>
              <w:t>Project Name</w:t>
            </w:r>
          </w:p>
        </w:tc>
        <w:tc>
          <w:tcPr>
            <w:tcW w:w="4261" w:type="dxa"/>
          </w:tcPr>
          <w:p>
            <w:pPr>
              <w:widowControl w:val="0"/>
              <w:jc w:val="both"/>
              <w:rPr>
                <w:rFonts w:hint="default"/>
                <w:b/>
                <w:bCs/>
                <w:vertAlign w:val="baseline"/>
                <w:lang w:val="en-IN"/>
              </w:rPr>
            </w:pPr>
            <w:r>
              <w:rPr>
                <w:rFonts w:hint="default"/>
                <w:b/>
                <w:bCs/>
                <w:vertAlign w:val="baseline"/>
                <w:lang w:val="en-IN"/>
              </w:rPr>
              <w:t>IOT Based Smart Crop Protection System for Agriculture</w:t>
            </w:r>
          </w:p>
        </w:tc>
      </w:tr>
    </w:tbl>
    <w:p>
      <w:pPr>
        <w:pStyle w:val="2"/>
        <w:ind w:left="0" w:leftChars="0" w:firstLine="0" w:firstLineChars="0"/>
      </w:pPr>
    </w:p>
    <w:p>
      <w:pPr>
        <w:pStyle w:val="2"/>
        <w:ind w:left="0" w:leftChars="0" w:firstLine="0" w:firstLineChars="0"/>
      </w:pPr>
      <w:r>
        <w:t xml:space="preserve">Learning objectives </w:t>
      </w:r>
    </w:p>
    <w:p>
      <w:pPr>
        <w:spacing w:after="385" w:line="263" w:lineRule="auto"/>
        <w:ind w:left="-5" w:hanging="10"/>
      </w:pPr>
      <w:r>
        <w:rPr>
          <w:rFonts w:ascii="Times New Roman" w:hAnsi="Times New Roman" w:eastAsia="Times New Roman" w:cs="Times New Roman"/>
          <w:color w:val="161616"/>
          <w:sz w:val="24"/>
        </w:rPr>
        <w:t xml:space="preserve">In this tutorial, you will learn how to: </w:t>
      </w:r>
    </w:p>
    <w:p>
      <w:pPr>
        <w:numPr>
          <w:ilvl w:val="0"/>
          <w:numId w:val="1"/>
        </w:numPr>
        <w:spacing w:after="80" w:line="265" w:lineRule="auto"/>
        <w:ind w:hanging="361"/>
      </w:pPr>
      <w:r>
        <w:rPr>
          <w:rFonts w:ascii="Times New Roman" w:hAnsi="Times New Roman" w:eastAsia="Times New Roman" w:cs="Times New Roman"/>
          <w:color w:val="161616"/>
          <w:sz w:val="21"/>
        </w:rPr>
        <w:t xml:space="preserve">Create a Node-RED starter application running in the IBM Cloud </w:t>
      </w:r>
    </w:p>
    <w:p>
      <w:pPr>
        <w:numPr>
          <w:ilvl w:val="0"/>
          <w:numId w:val="1"/>
        </w:numPr>
        <w:spacing w:after="74" w:line="265" w:lineRule="auto"/>
        <w:ind w:hanging="361"/>
      </w:pPr>
      <w:r>
        <w:rPr>
          <w:rFonts w:ascii="Times New Roman" w:hAnsi="Times New Roman" w:eastAsia="Times New Roman" w:cs="Times New Roman"/>
          <w:color w:val="161616"/>
          <w:sz w:val="21"/>
        </w:rPr>
        <w:t xml:space="preserve">Secure the application </w:t>
      </w:r>
    </w:p>
    <w:p>
      <w:pPr>
        <w:numPr>
          <w:ilvl w:val="0"/>
          <w:numId w:val="1"/>
        </w:numPr>
        <w:spacing w:after="491" w:line="265" w:lineRule="auto"/>
        <w:ind w:hanging="361"/>
      </w:pPr>
      <w:r>
        <w:rPr>
          <w:rFonts w:ascii="Times New Roman" w:hAnsi="Times New Roman" w:eastAsia="Times New Roman" w:cs="Times New Roman"/>
          <w:color w:val="161616"/>
          <w:sz w:val="21"/>
        </w:rPr>
        <w:t xml:space="preserve">Customize the Node-RED Starter Kit by adding additional nodes </w:t>
      </w:r>
    </w:p>
    <w:p>
      <w:pPr>
        <w:pStyle w:val="2"/>
        <w:ind w:left="-5"/>
      </w:pPr>
      <w:r>
        <w:t xml:space="preserve">Prerequisites </w:t>
      </w:r>
    </w:p>
    <w:p>
      <w:pPr>
        <w:spacing w:after="385" w:line="263" w:lineRule="auto"/>
        <w:ind w:left="731" w:hanging="10"/>
      </w:pPr>
      <w:r>
        <w:rPr>
          <w:rFonts w:ascii="Times New Roman" w:hAnsi="Times New Roman" w:eastAsia="Times New Roman" w:cs="Times New Roman"/>
          <w:color w:val="161616"/>
          <w:sz w:val="24"/>
        </w:rPr>
        <w:t>To complete this tutorial, you need an</w:t>
      </w:r>
      <w:r>
        <w:fldChar w:fldCharType="begin"/>
      </w:r>
      <w:r>
        <w:instrText xml:space="preserve"> HYPERLINK "https://cloud.ibm.com/registration?cm_sp=ibmdev-_-developer-tutorials-_-cloudreg" \h </w:instrText>
      </w:r>
      <w:r>
        <w:fldChar w:fldCharType="separate"/>
      </w:r>
      <w:r>
        <w:rPr>
          <w:rFonts w:ascii="Times New Roman" w:hAnsi="Times New Roman" w:eastAsia="Times New Roman" w:cs="Times New Roman"/>
          <w:color w:val="161616"/>
          <w:sz w:val="24"/>
        </w:rPr>
        <w:t xml:space="preserve"> </w:t>
      </w:r>
      <w:r>
        <w:rPr>
          <w:rFonts w:ascii="Times New Roman" w:hAnsi="Times New Roman" w:eastAsia="Times New Roman" w:cs="Times New Roman"/>
          <w:color w:val="161616"/>
          <w:sz w:val="24"/>
        </w:rPr>
        <w:fldChar w:fldCharType="end"/>
      </w:r>
      <w:r>
        <w:fldChar w:fldCharType="begin"/>
      </w:r>
      <w:r>
        <w:instrText xml:space="preserve"> HYPERLINK "https://cloud.ibm.com/registration?cm_sp=ibmdev-_-developer-tutorials-_-cloudreg" \h </w:instrText>
      </w:r>
      <w:r>
        <w:fldChar w:fldCharType="separate"/>
      </w:r>
      <w:r>
        <w:rPr>
          <w:rFonts w:ascii="Times New Roman" w:hAnsi="Times New Roman" w:eastAsia="Times New Roman" w:cs="Times New Roman"/>
          <w:sz w:val="24"/>
        </w:rPr>
        <w:t>IBM Cloud account</w:t>
      </w:r>
      <w:r>
        <w:rPr>
          <w:rFonts w:ascii="Times New Roman" w:hAnsi="Times New Roman" w:eastAsia="Times New Roman" w:cs="Times New Roman"/>
          <w:sz w:val="24"/>
        </w:rPr>
        <w:fldChar w:fldCharType="end"/>
      </w:r>
      <w:r>
        <w:fldChar w:fldCharType="begin"/>
      </w:r>
      <w:r>
        <w:instrText xml:space="preserve"> HYPERLINK "https://cloud.ibm.com/registration?cm_sp=ibmdev-_-developer-tutorials-_-cloudreg" \h </w:instrText>
      </w:r>
      <w:r>
        <w:fldChar w:fldCharType="separate"/>
      </w:r>
      <w:r>
        <w:rPr>
          <w:rFonts w:ascii="Times New Roman" w:hAnsi="Times New Roman" w:eastAsia="Times New Roman" w:cs="Times New Roman"/>
          <w:sz w:val="24"/>
        </w:rPr>
        <w:t>.</w:t>
      </w:r>
      <w:r>
        <w:rPr>
          <w:rFonts w:ascii="Times New Roman" w:hAnsi="Times New Roman" w:eastAsia="Times New Roman" w:cs="Times New Roman"/>
          <w:sz w:val="24"/>
        </w:rPr>
        <w:fldChar w:fldCharType="end"/>
      </w:r>
      <w:r>
        <w:rPr>
          <w:rFonts w:ascii="Times New Roman" w:hAnsi="Times New Roman" w:eastAsia="Times New Roman" w:cs="Times New Roman"/>
          <w:sz w:val="24"/>
        </w:rPr>
        <w:t xml:space="preserve"> </w:t>
      </w:r>
    </w:p>
    <w:p>
      <w:pPr>
        <w:spacing w:after="2" w:line="358" w:lineRule="auto"/>
        <w:ind w:right="197" w:firstLine="721"/>
        <w:jc w:val="both"/>
      </w:pPr>
      <w:r>
        <w:rPr>
          <w:rFonts w:ascii="Times New Roman" w:hAnsi="Times New Roman" w:eastAsia="Times New Roman" w:cs="Times New Roman"/>
          <w:color w:val="161616"/>
          <w:sz w:val="24"/>
        </w:rPr>
        <w:t>This tutorial requires an IBM Cloud Pay-As-You-Go account. To upgrade your Lite account, go to your</w:t>
      </w:r>
      <w:r>
        <w:fldChar w:fldCharType="begin"/>
      </w:r>
      <w:r>
        <w:instrText xml:space="preserve"> HYPERLINK "https://cloud.ibm.com/account/settings?cm_sp=ibmdev-_-developer-tutorials-_-cloudreg" \h </w:instrText>
      </w:r>
      <w:r>
        <w:fldChar w:fldCharType="separate"/>
      </w:r>
      <w:r>
        <w:rPr>
          <w:rFonts w:ascii="Times New Roman" w:hAnsi="Times New Roman" w:eastAsia="Times New Roman" w:cs="Times New Roman"/>
          <w:color w:val="161616"/>
          <w:sz w:val="24"/>
        </w:rPr>
        <w:t xml:space="preserve"> </w:t>
      </w:r>
      <w:r>
        <w:rPr>
          <w:rFonts w:ascii="Times New Roman" w:hAnsi="Times New Roman" w:eastAsia="Times New Roman" w:cs="Times New Roman"/>
          <w:color w:val="161616"/>
          <w:sz w:val="24"/>
        </w:rPr>
        <w:fldChar w:fldCharType="end"/>
      </w:r>
      <w:r>
        <w:fldChar w:fldCharType="begin"/>
      </w:r>
      <w:r>
        <w:instrText xml:space="preserve"> HYPERLINK "https://cloud.ibm.com/account/settings?cm_sp=ibmdev-_-developer-tutorials-_-cloudreg" \h </w:instrText>
      </w:r>
      <w:r>
        <w:fldChar w:fldCharType="separate"/>
      </w:r>
      <w:r>
        <w:rPr>
          <w:rFonts w:ascii="Times New Roman" w:hAnsi="Times New Roman" w:eastAsia="Times New Roman" w:cs="Times New Roman"/>
          <w:sz w:val="24"/>
        </w:rPr>
        <w:t>account settings</w:t>
      </w:r>
      <w:r>
        <w:rPr>
          <w:rFonts w:ascii="Times New Roman" w:hAnsi="Times New Roman" w:eastAsia="Times New Roman" w:cs="Times New Roman"/>
          <w:sz w:val="24"/>
        </w:rPr>
        <w:fldChar w:fldCharType="end"/>
      </w:r>
      <w:r>
        <w:fldChar w:fldCharType="begin"/>
      </w:r>
      <w:r>
        <w:instrText xml:space="preserve"> HYPERLINK "https://cloud.ibm.com/account/settings?cm_sp=ibmdev-_-developer-tutorials-_-cloudreg" \h </w:instrText>
      </w:r>
      <w:r>
        <w:fldChar w:fldCharType="separate"/>
      </w:r>
      <w:r>
        <w:rPr>
          <w:rFonts w:ascii="Times New Roman" w:hAnsi="Times New Roman" w:eastAsia="Times New Roman" w:cs="Times New Roman"/>
          <w:color w:val="161616"/>
          <w:sz w:val="24"/>
        </w:rPr>
        <w:t>.</w:t>
      </w:r>
      <w:r>
        <w:rPr>
          <w:rFonts w:ascii="Times New Roman" w:hAnsi="Times New Roman" w:eastAsia="Times New Roman" w:cs="Times New Roman"/>
          <w:color w:val="161616"/>
          <w:sz w:val="24"/>
        </w:rPr>
        <w:fldChar w:fldCharType="end"/>
      </w:r>
      <w:r>
        <w:rPr>
          <w:rFonts w:ascii="Times New Roman" w:hAnsi="Times New Roman" w:eastAsia="Times New Roman" w:cs="Times New Roman"/>
          <w:color w:val="161616"/>
          <w:sz w:val="24"/>
        </w:rPr>
        <w:t xml:space="preserve"> In the Account Upgrade section, click </w:t>
      </w:r>
      <w:r>
        <w:rPr>
          <w:rFonts w:ascii="Times New Roman" w:hAnsi="Times New Roman" w:eastAsia="Times New Roman" w:cs="Times New Roman"/>
          <w:b/>
          <w:color w:val="161616"/>
          <w:sz w:val="24"/>
        </w:rPr>
        <w:t>Add credit card</w:t>
      </w:r>
      <w:r>
        <w:rPr>
          <w:rFonts w:ascii="Times New Roman" w:hAnsi="Times New Roman" w:eastAsia="Times New Roman" w:cs="Times New Roman"/>
          <w:color w:val="161616"/>
          <w:sz w:val="24"/>
        </w:rPr>
        <w:t xml:space="preserve"> to upgrade to a Pay-As-You-Go account, or click </w:t>
      </w:r>
      <w:r>
        <w:rPr>
          <w:rFonts w:ascii="Times New Roman" w:hAnsi="Times New Roman" w:eastAsia="Times New Roman" w:cs="Times New Roman"/>
          <w:b/>
          <w:color w:val="161616"/>
          <w:sz w:val="24"/>
        </w:rPr>
        <w:t>Upgrade</w:t>
      </w:r>
      <w:r>
        <w:rPr>
          <w:rFonts w:ascii="Times New Roman" w:hAnsi="Times New Roman" w:eastAsia="Times New Roman" w:cs="Times New Roman"/>
          <w:color w:val="161616"/>
          <w:sz w:val="24"/>
        </w:rPr>
        <w:t xml:space="preserve"> for a Subscription account. </w:t>
      </w:r>
    </w:p>
    <w:p>
      <w:pPr>
        <w:spacing w:after="391"/>
        <w:ind w:left="10" w:hanging="10"/>
      </w:pPr>
      <w:r>
        <w:rPr>
          <w:rFonts w:ascii="Times New Roman" w:hAnsi="Times New Roman" w:eastAsia="Times New Roman" w:cs="Times New Roman"/>
          <w:color w:val="161616"/>
          <w:sz w:val="24"/>
        </w:rPr>
        <w:t>See</w:t>
      </w:r>
      <w:r>
        <w:fldChar w:fldCharType="begin"/>
      </w:r>
      <w:r>
        <w:instrText xml:space="preserve"> HYPERLINK "https://cloud.ibm.com/docs/account?topic=account-upgrading-account" \h </w:instrText>
      </w:r>
      <w:r>
        <w:fldChar w:fldCharType="separate"/>
      </w:r>
      <w:r>
        <w:rPr>
          <w:rFonts w:ascii="Times New Roman" w:hAnsi="Times New Roman" w:eastAsia="Times New Roman" w:cs="Times New Roman"/>
          <w:color w:val="161616"/>
          <w:sz w:val="24"/>
        </w:rPr>
        <w:t xml:space="preserve"> </w:t>
      </w:r>
      <w:r>
        <w:rPr>
          <w:rFonts w:ascii="Times New Roman" w:hAnsi="Times New Roman" w:eastAsia="Times New Roman" w:cs="Times New Roman"/>
          <w:color w:val="161616"/>
          <w:sz w:val="24"/>
        </w:rPr>
        <w:fldChar w:fldCharType="end"/>
      </w:r>
      <w:r>
        <w:fldChar w:fldCharType="begin"/>
      </w:r>
      <w:r>
        <w:instrText xml:space="preserve"> HYPERLINK "https://cloud.ibm.com/docs/account?topic=account-upgrading-account" \h </w:instrText>
      </w:r>
      <w:r>
        <w:fldChar w:fldCharType="separate"/>
      </w:r>
      <w:r>
        <w:rPr>
          <w:rFonts w:ascii="Times New Roman" w:hAnsi="Times New Roman" w:eastAsia="Times New Roman" w:cs="Times New Roman"/>
          <w:sz w:val="24"/>
        </w:rPr>
        <w:t>Upgrading your account</w:t>
      </w:r>
      <w:r>
        <w:rPr>
          <w:rFonts w:ascii="Times New Roman" w:hAnsi="Times New Roman" w:eastAsia="Times New Roman" w:cs="Times New Roman"/>
          <w:sz w:val="24"/>
        </w:rPr>
        <w:fldChar w:fldCharType="end"/>
      </w:r>
      <w:r>
        <w:fldChar w:fldCharType="begin"/>
      </w:r>
      <w:r>
        <w:instrText xml:space="preserve"> HYPERLINK "https://cloud.ibm.com/docs/account?topic=account-upgrading-account" \h </w:instrText>
      </w:r>
      <w:r>
        <w:fldChar w:fldCharType="separate"/>
      </w:r>
      <w:r>
        <w:rPr>
          <w:rFonts w:ascii="Times New Roman" w:hAnsi="Times New Roman" w:eastAsia="Times New Roman" w:cs="Times New Roman"/>
          <w:sz w:val="24"/>
        </w:rPr>
        <w:t xml:space="preserve"> </w:t>
      </w:r>
      <w:r>
        <w:rPr>
          <w:rFonts w:ascii="Times New Roman" w:hAnsi="Times New Roman" w:eastAsia="Times New Roman" w:cs="Times New Roman"/>
          <w:sz w:val="24"/>
        </w:rPr>
        <w:fldChar w:fldCharType="end"/>
      </w:r>
      <w:r>
        <w:rPr>
          <w:rFonts w:ascii="Times New Roman" w:hAnsi="Times New Roman" w:eastAsia="Times New Roman" w:cs="Times New Roman"/>
          <w:sz w:val="24"/>
        </w:rPr>
        <w:t>f</w:t>
      </w:r>
      <w:r>
        <w:rPr>
          <w:rFonts w:ascii="Times New Roman" w:hAnsi="Times New Roman" w:eastAsia="Times New Roman" w:cs="Times New Roman"/>
          <w:color w:val="161616"/>
          <w:sz w:val="24"/>
        </w:rPr>
        <w:t xml:space="preserve">or more information. </w:t>
      </w:r>
    </w:p>
    <w:p>
      <w:pPr>
        <w:spacing w:after="385" w:line="358" w:lineRule="auto"/>
        <w:ind w:left="-15" w:firstLine="721"/>
      </w:pPr>
      <w:r>
        <w:rPr>
          <w:rFonts w:ascii="Times New Roman" w:hAnsi="Times New Roman" w:eastAsia="Times New Roman" w:cs="Times New Roman"/>
          <w:color w:val="161616"/>
          <w:sz w:val="24"/>
        </w:rPr>
        <w:t xml:space="preserve">This Node-RED starter tutorial provides instructions on deploying the app </w:t>
      </w:r>
      <w:r>
        <w:rPr>
          <w:rFonts w:ascii="Times New Roman" w:hAnsi="Times New Roman" w:eastAsia="Times New Roman" w:cs="Times New Roman"/>
          <w:sz w:val="24"/>
        </w:rPr>
        <w:t>to</w:t>
      </w:r>
      <w:r>
        <w:fldChar w:fldCharType="begin"/>
      </w:r>
      <w:r>
        <w:instrText xml:space="preserve"> HYPERLINK "https://cloud.ibm.com/codeengine/overview?cm_sp=ibmdev-_-developer-tutorials-_-cloudreg" \h </w:instrText>
      </w:r>
      <w:r>
        <w:fldChar w:fldCharType="separate"/>
      </w:r>
      <w:r>
        <w:rPr>
          <w:rFonts w:ascii="Times New Roman" w:hAnsi="Times New Roman" w:eastAsia="Times New Roman" w:cs="Times New Roman"/>
          <w:sz w:val="24"/>
        </w:rPr>
        <w:t xml:space="preserve"> </w:t>
      </w:r>
      <w:r>
        <w:rPr>
          <w:rFonts w:ascii="Times New Roman" w:hAnsi="Times New Roman" w:eastAsia="Times New Roman" w:cs="Times New Roman"/>
          <w:sz w:val="24"/>
        </w:rPr>
        <w:fldChar w:fldCharType="end"/>
      </w:r>
      <w:r>
        <w:fldChar w:fldCharType="begin"/>
      </w:r>
      <w:r>
        <w:instrText xml:space="preserve"> HYPERLINK "https://cloud.ibm.com/codeengine/overview?cm_sp=ibmdev-_-developer-tutorials-_-cloudreg" \h </w:instrText>
      </w:r>
      <w:r>
        <w:fldChar w:fldCharType="separate"/>
      </w:r>
      <w:r>
        <w:rPr>
          <w:rFonts w:ascii="Times New Roman" w:hAnsi="Times New Roman" w:eastAsia="Times New Roman" w:cs="Times New Roman"/>
          <w:sz w:val="24"/>
        </w:rPr>
        <w:t xml:space="preserve">IBM Cloud </w:t>
      </w:r>
      <w:r>
        <w:rPr>
          <w:rFonts w:ascii="Times New Roman" w:hAnsi="Times New Roman" w:eastAsia="Times New Roman" w:cs="Times New Roman"/>
          <w:sz w:val="24"/>
        </w:rPr>
        <w:fldChar w:fldCharType="end"/>
      </w:r>
      <w:r>
        <w:fldChar w:fldCharType="begin"/>
      </w:r>
      <w:r>
        <w:instrText xml:space="preserve"> HYPERLINK "https://cloud.ibm.com/codeengine/overview?cm_sp=ibmdev-_-developer-tutorials-_-cloudreg" \h </w:instrText>
      </w:r>
      <w:r>
        <w:fldChar w:fldCharType="separate"/>
      </w:r>
      <w:r>
        <w:rPr>
          <w:rFonts w:ascii="Times New Roman" w:hAnsi="Times New Roman" w:eastAsia="Times New Roman" w:cs="Times New Roman"/>
          <w:sz w:val="24"/>
        </w:rPr>
        <w:t>Code Engine</w:t>
      </w:r>
      <w:r>
        <w:rPr>
          <w:rFonts w:ascii="Times New Roman" w:hAnsi="Times New Roman" w:eastAsia="Times New Roman" w:cs="Times New Roman"/>
          <w:sz w:val="24"/>
        </w:rPr>
        <w:fldChar w:fldCharType="end"/>
      </w:r>
      <w:r>
        <w:fldChar w:fldCharType="begin"/>
      </w:r>
      <w:r>
        <w:instrText xml:space="preserve"> HYPERLINK "https://cloud.ibm.com/codeengine/overview?cm_sp=ibmdev-_-developer-tutorials-_-cloudreg" \h </w:instrText>
      </w:r>
      <w:r>
        <w:fldChar w:fldCharType="separate"/>
      </w:r>
      <w:r>
        <w:rPr>
          <w:rFonts w:ascii="Times New Roman" w:hAnsi="Times New Roman" w:eastAsia="Times New Roman" w:cs="Times New Roman"/>
          <w:color w:val="161616"/>
          <w:sz w:val="24"/>
        </w:rPr>
        <w:t>,</w:t>
      </w:r>
      <w:r>
        <w:rPr>
          <w:rFonts w:ascii="Times New Roman" w:hAnsi="Times New Roman" w:eastAsia="Times New Roman" w:cs="Times New Roman"/>
          <w:color w:val="161616"/>
          <w:sz w:val="24"/>
        </w:rPr>
        <w:fldChar w:fldCharType="end"/>
      </w:r>
      <w:r>
        <w:rPr>
          <w:rFonts w:ascii="Times New Roman" w:hAnsi="Times New Roman" w:eastAsia="Times New Roman" w:cs="Times New Roman"/>
          <w:color w:val="161616"/>
          <w:sz w:val="24"/>
        </w:rPr>
        <w:t xml:space="preserve"> which is a fully managed, serverless platform that runs your containerized workloads and manages the underlying infrastructure for you. IBM Cloud Code Engine provides 100000 vCPU seconds per month at no charge. Your Node-RED flow will often scale to 0, which means that you won't incur any charges for light to moderate usage. Review your consumption and confirm your billing on a regular basis. </w:t>
      </w:r>
    </w:p>
    <w:p>
      <w:pPr>
        <w:spacing w:after="452"/>
        <w:ind w:left="-5" w:hanging="10"/>
        <w:rPr>
          <w:rFonts w:ascii="Times New Roman" w:hAnsi="Times New Roman" w:eastAsia="Times New Roman" w:cs="Times New Roman"/>
          <w:color w:val="161616"/>
          <w:sz w:val="36"/>
        </w:rPr>
      </w:pPr>
    </w:p>
    <w:p>
      <w:pPr>
        <w:spacing w:after="452"/>
      </w:pPr>
      <w:r>
        <w:rPr>
          <w:rFonts w:ascii="Times New Roman" w:hAnsi="Times New Roman" w:eastAsia="Times New Roman" w:cs="Times New Roman"/>
          <w:color w:val="161616"/>
          <w:sz w:val="36"/>
        </w:rPr>
        <w:t xml:space="preserve">Estimated time </w:t>
      </w:r>
    </w:p>
    <w:p>
      <w:pPr>
        <w:pStyle w:val="2"/>
        <w:ind w:left="-5"/>
      </w:pPr>
      <w:r>
        <w:t xml:space="preserve">Steps </w:t>
      </w:r>
    </w:p>
    <w:p>
      <w:pPr>
        <w:numPr>
          <w:ilvl w:val="0"/>
          <w:numId w:val="2"/>
        </w:numPr>
        <w:spacing w:after="117"/>
        <w:ind w:hanging="361"/>
      </w:pPr>
      <w:r>
        <w:fldChar w:fldCharType="begin"/>
      </w:r>
      <w:r>
        <w:instrText xml:space="preserve"> HYPERLINK "https://developer.ibm.com/tutorials/how-to-create-a-node-red-starter-application/" \l "step-1-find-the-node-red-starter-kit-in-the-ibm-cloud-catalog" \h </w:instrText>
      </w:r>
      <w:r>
        <w:fldChar w:fldCharType="separate"/>
      </w:r>
      <w:r>
        <w:rPr>
          <w:rFonts w:ascii="Times New Roman" w:hAnsi="Times New Roman" w:eastAsia="Times New Roman" w:cs="Times New Roman"/>
          <w:sz w:val="24"/>
        </w:rPr>
        <w:t>Find the Node</w:t>
      </w:r>
      <w:r>
        <w:rPr>
          <w:rFonts w:ascii="Times New Roman" w:hAnsi="Times New Roman" w:eastAsia="Times New Roman" w:cs="Times New Roman"/>
          <w:sz w:val="24"/>
        </w:rPr>
        <w:fldChar w:fldCharType="end"/>
      </w:r>
      <w:r>
        <w:fldChar w:fldCharType="begin"/>
      </w:r>
      <w:r>
        <w:instrText xml:space="preserve"> HYPERLINK "https://developer.ibm.com/tutorials/how-to-create-a-node-red-starter-application/" \l "step-1-find-the-node-red-starter-kit-in-the-ibm-cloud-catalog" \h </w:instrText>
      </w:r>
      <w:r>
        <w:fldChar w:fldCharType="separate"/>
      </w:r>
      <w:r>
        <w:rPr>
          <w:rFonts w:ascii="Times New Roman" w:hAnsi="Times New Roman" w:eastAsia="Times New Roman" w:cs="Times New Roman"/>
          <w:sz w:val="24"/>
        </w:rPr>
        <w:t>-</w:t>
      </w:r>
      <w:r>
        <w:rPr>
          <w:rFonts w:ascii="Times New Roman" w:hAnsi="Times New Roman" w:eastAsia="Times New Roman" w:cs="Times New Roman"/>
          <w:sz w:val="24"/>
        </w:rPr>
        <w:fldChar w:fldCharType="end"/>
      </w:r>
      <w:r>
        <w:fldChar w:fldCharType="begin"/>
      </w:r>
      <w:r>
        <w:instrText xml:space="preserve"> HYPERLINK "https://developer.ibm.com/tutorials/how-to-create-a-node-red-starter-application/" \l "step-1-find-the-node-red-starter-kit-in-the-ibm-cloud-catalog" \h </w:instrText>
      </w:r>
      <w:r>
        <w:fldChar w:fldCharType="separate"/>
      </w:r>
      <w:r>
        <w:rPr>
          <w:rFonts w:ascii="Times New Roman" w:hAnsi="Times New Roman" w:eastAsia="Times New Roman" w:cs="Times New Roman"/>
          <w:sz w:val="24"/>
        </w:rPr>
        <w:t>RED Starter Kit in the IBM Cloud catalog</w:t>
      </w:r>
      <w:r>
        <w:rPr>
          <w:rFonts w:ascii="Times New Roman" w:hAnsi="Times New Roman" w:eastAsia="Times New Roman" w:cs="Times New Roman"/>
          <w:sz w:val="24"/>
        </w:rPr>
        <w:fldChar w:fldCharType="end"/>
      </w:r>
      <w:r>
        <w:fldChar w:fldCharType="begin"/>
      </w:r>
      <w:r>
        <w:instrText xml:space="preserve"> HYPERLINK "https://developer.ibm.com/tutorials/how-to-create-a-node-red-starter-application/" \l "step-1-find-the-node-red-starter-kit-in-the-ibm-cloud-catalog" \h </w:instrText>
      </w:r>
      <w:r>
        <w:fldChar w:fldCharType="separate"/>
      </w:r>
      <w:r>
        <w:rPr>
          <w:rFonts w:ascii="Times New Roman" w:hAnsi="Times New Roman" w:eastAsia="Times New Roman" w:cs="Times New Roman"/>
          <w:sz w:val="21"/>
        </w:rPr>
        <w:t xml:space="preserve"> </w:t>
      </w:r>
      <w:r>
        <w:rPr>
          <w:rFonts w:ascii="Times New Roman" w:hAnsi="Times New Roman" w:eastAsia="Times New Roman" w:cs="Times New Roman"/>
          <w:sz w:val="21"/>
        </w:rPr>
        <w:fldChar w:fldCharType="end"/>
      </w:r>
    </w:p>
    <w:p>
      <w:pPr>
        <w:numPr>
          <w:ilvl w:val="0"/>
          <w:numId w:val="2"/>
        </w:numPr>
        <w:spacing w:after="117"/>
        <w:ind w:hanging="361"/>
      </w:pPr>
      <w:r>
        <w:fldChar w:fldCharType="begin"/>
      </w:r>
      <w:r>
        <w:instrText xml:space="preserve"> HYPERLINK "https://developer.ibm.com/tutorials/how-to-create-a-node-red-starter-application/" \l "step-2-create-your-application" \h </w:instrText>
      </w:r>
      <w:r>
        <w:fldChar w:fldCharType="separate"/>
      </w:r>
      <w:r>
        <w:rPr>
          <w:rFonts w:ascii="Times New Roman" w:hAnsi="Times New Roman" w:eastAsia="Times New Roman" w:cs="Times New Roman"/>
          <w:sz w:val="24"/>
        </w:rPr>
        <w:t>Create your application</w:t>
      </w:r>
      <w:r>
        <w:rPr>
          <w:rFonts w:ascii="Times New Roman" w:hAnsi="Times New Roman" w:eastAsia="Times New Roman" w:cs="Times New Roman"/>
          <w:sz w:val="24"/>
        </w:rPr>
        <w:fldChar w:fldCharType="end"/>
      </w:r>
      <w:r>
        <w:fldChar w:fldCharType="begin"/>
      </w:r>
      <w:r>
        <w:instrText xml:space="preserve"> HYPERLINK "https://developer.ibm.com/tutorials/how-to-create-a-node-red-starter-application/" \l "step-2-create-your-application" \h </w:instrText>
      </w:r>
      <w:r>
        <w:fldChar w:fldCharType="separate"/>
      </w:r>
      <w:r>
        <w:rPr>
          <w:rFonts w:ascii="Times New Roman" w:hAnsi="Times New Roman" w:eastAsia="Times New Roman" w:cs="Times New Roman"/>
          <w:sz w:val="21"/>
        </w:rPr>
        <w:t xml:space="preserve"> </w:t>
      </w:r>
      <w:r>
        <w:rPr>
          <w:rFonts w:ascii="Times New Roman" w:hAnsi="Times New Roman" w:eastAsia="Times New Roman" w:cs="Times New Roman"/>
          <w:sz w:val="21"/>
        </w:rPr>
        <w:fldChar w:fldCharType="end"/>
      </w:r>
    </w:p>
    <w:p>
      <w:pPr>
        <w:numPr>
          <w:ilvl w:val="0"/>
          <w:numId w:val="2"/>
        </w:numPr>
        <w:spacing w:after="117"/>
        <w:ind w:hanging="361"/>
      </w:pPr>
      <w:r>
        <w:fldChar w:fldCharType="begin"/>
      </w:r>
      <w:r>
        <w:instrText xml:space="preserve"> HYPERLINK "https://developer.ibm.com/tutorials/how-to-create-a-node-red-starter-application/" \l "step-3-enable-the-continuous-delivery-feature" \h </w:instrText>
      </w:r>
      <w:r>
        <w:fldChar w:fldCharType="separate"/>
      </w:r>
      <w:r>
        <w:rPr>
          <w:rFonts w:ascii="Times New Roman" w:hAnsi="Times New Roman" w:eastAsia="Times New Roman" w:cs="Times New Roman"/>
          <w:sz w:val="24"/>
        </w:rPr>
        <w:t>Enable the Continuous Delivery feature</w:t>
      </w:r>
      <w:r>
        <w:rPr>
          <w:rFonts w:ascii="Times New Roman" w:hAnsi="Times New Roman" w:eastAsia="Times New Roman" w:cs="Times New Roman"/>
          <w:sz w:val="24"/>
        </w:rPr>
        <w:fldChar w:fldCharType="end"/>
      </w:r>
      <w:r>
        <w:fldChar w:fldCharType="begin"/>
      </w:r>
      <w:r>
        <w:instrText xml:space="preserve"> HYPERLINK "https://developer.ibm.com/tutorials/how-to-create-a-node-red-starter-application/" \l "step-3-enable-the-continuous-delivery-feature" \h </w:instrText>
      </w:r>
      <w:r>
        <w:fldChar w:fldCharType="separate"/>
      </w:r>
      <w:r>
        <w:rPr>
          <w:rFonts w:ascii="Times New Roman" w:hAnsi="Times New Roman" w:eastAsia="Times New Roman" w:cs="Times New Roman"/>
          <w:sz w:val="21"/>
        </w:rPr>
        <w:t xml:space="preserve"> </w:t>
      </w:r>
      <w:r>
        <w:rPr>
          <w:rFonts w:ascii="Times New Roman" w:hAnsi="Times New Roman" w:eastAsia="Times New Roman" w:cs="Times New Roman"/>
          <w:sz w:val="21"/>
        </w:rPr>
        <w:fldChar w:fldCharType="end"/>
      </w:r>
    </w:p>
    <w:p>
      <w:pPr>
        <w:numPr>
          <w:ilvl w:val="0"/>
          <w:numId w:val="2"/>
        </w:numPr>
        <w:spacing w:after="117"/>
        <w:ind w:hanging="361"/>
      </w:pPr>
      <w:r>
        <w:fldChar w:fldCharType="begin"/>
      </w:r>
      <w:r>
        <w:instrText xml:space="preserve"> HYPERLINK "https://developer.ibm.com/tutorials/how-to-create-a-node-red-starter-application/" \l "step-4-open-the-node-red-application" \h </w:instrText>
      </w:r>
      <w:r>
        <w:fldChar w:fldCharType="separate"/>
      </w:r>
      <w:r>
        <w:rPr>
          <w:rFonts w:ascii="Times New Roman" w:hAnsi="Times New Roman" w:eastAsia="Times New Roman" w:cs="Times New Roman"/>
          <w:sz w:val="24"/>
        </w:rPr>
        <w:t>Open the Node</w:t>
      </w:r>
      <w:r>
        <w:rPr>
          <w:rFonts w:ascii="Times New Roman" w:hAnsi="Times New Roman" w:eastAsia="Times New Roman" w:cs="Times New Roman"/>
          <w:sz w:val="24"/>
        </w:rPr>
        <w:fldChar w:fldCharType="end"/>
      </w:r>
      <w:r>
        <w:fldChar w:fldCharType="begin"/>
      </w:r>
      <w:r>
        <w:instrText xml:space="preserve"> HYPERLINK "https://developer.ibm.com/tutorials/how-to-create-a-node-red-starter-application/" \l "step-4-open-the-node-red-application" \h </w:instrText>
      </w:r>
      <w:r>
        <w:fldChar w:fldCharType="separate"/>
      </w:r>
      <w:r>
        <w:rPr>
          <w:rFonts w:ascii="Times New Roman" w:hAnsi="Times New Roman" w:eastAsia="Times New Roman" w:cs="Times New Roman"/>
          <w:sz w:val="24"/>
        </w:rPr>
        <w:t>-</w:t>
      </w:r>
      <w:r>
        <w:rPr>
          <w:rFonts w:ascii="Times New Roman" w:hAnsi="Times New Roman" w:eastAsia="Times New Roman" w:cs="Times New Roman"/>
          <w:sz w:val="24"/>
        </w:rPr>
        <w:fldChar w:fldCharType="end"/>
      </w:r>
      <w:r>
        <w:fldChar w:fldCharType="begin"/>
      </w:r>
      <w:r>
        <w:instrText xml:space="preserve"> HYPERLINK "https://developer.ibm.com/tutorials/how-to-create-a-node-red-starter-application/" \l "step-4-open-the-node-red-application" \h </w:instrText>
      </w:r>
      <w:r>
        <w:fldChar w:fldCharType="separate"/>
      </w:r>
      <w:r>
        <w:rPr>
          <w:rFonts w:ascii="Times New Roman" w:hAnsi="Times New Roman" w:eastAsia="Times New Roman" w:cs="Times New Roman"/>
          <w:sz w:val="24"/>
        </w:rPr>
        <w:t>RED application</w:t>
      </w:r>
      <w:r>
        <w:rPr>
          <w:rFonts w:ascii="Times New Roman" w:hAnsi="Times New Roman" w:eastAsia="Times New Roman" w:cs="Times New Roman"/>
          <w:sz w:val="24"/>
        </w:rPr>
        <w:fldChar w:fldCharType="end"/>
      </w:r>
      <w:r>
        <w:fldChar w:fldCharType="begin"/>
      </w:r>
      <w:r>
        <w:instrText xml:space="preserve"> HYPERLINK "https://developer.ibm.com/tutorials/how-to-create-a-node-red-starter-application/" \l "step-4-open-the-node-red-application" \h </w:instrText>
      </w:r>
      <w:r>
        <w:fldChar w:fldCharType="separate"/>
      </w:r>
      <w:r>
        <w:rPr>
          <w:rFonts w:ascii="Times New Roman" w:hAnsi="Times New Roman" w:eastAsia="Times New Roman" w:cs="Times New Roman"/>
          <w:sz w:val="21"/>
        </w:rPr>
        <w:t xml:space="preserve"> </w:t>
      </w:r>
      <w:r>
        <w:rPr>
          <w:rFonts w:ascii="Times New Roman" w:hAnsi="Times New Roman" w:eastAsia="Times New Roman" w:cs="Times New Roman"/>
          <w:sz w:val="21"/>
        </w:rPr>
        <w:fldChar w:fldCharType="end"/>
      </w:r>
    </w:p>
    <w:p>
      <w:pPr>
        <w:numPr>
          <w:ilvl w:val="0"/>
          <w:numId w:val="2"/>
        </w:numPr>
        <w:spacing w:after="117"/>
        <w:ind w:hanging="361"/>
      </w:pPr>
      <w:r>
        <w:fldChar w:fldCharType="begin"/>
      </w:r>
      <w:r>
        <w:instrText xml:space="preserve"> HYPERLINK "https://developer.ibm.com/tutorials/how-to-create-a-node-red-starter-application/" \l "step-5-configure-your-node-red-application" \h </w:instrText>
      </w:r>
      <w:r>
        <w:fldChar w:fldCharType="separate"/>
      </w:r>
      <w:r>
        <w:rPr>
          <w:rFonts w:ascii="Times New Roman" w:hAnsi="Times New Roman" w:eastAsia="Times New Roman" w:cs="Times New Roman"/>
          <w:sz w:val="24"/>
        </w:rPr>
        <w:t>Configure your Node</w:t>
      </w:r>
      <w:r>
        <w:rPr>
          <w:rFonts w:ascii="Times New Roman" w:hAnsi="Times New Roman" w:eastAsia="Times New Roman" w:cs="Times New Roman"/>
          <w:sz w:val="24"/>
        </w:rPr>
        <w:fldChar w:fldCharType="end"/>
      </w:r>
      <w:r>
        <w:fldChar w:fldCharType="begin"/>
      </w:r>
      <w:r>
        <w:instrText xml:space="preserve"> HYPERLINK "https://developer.ibm.com/tutorials/how-to-create-a-node-red-starter-application/" \l "step-5-configure-your-node-red-application" \h </w:instrText>
      </w:r>
      <w:r>
        <w:fldChar w:fldCharType="separate"/>
      </w:r>
      <w:r>
        <w:rPr>
          <w:rFonts w:ascii="Times New Roman" w:hAnsi="Times New Roman" w:eastAsia="Times New Roman" w:cs="Times New Roman"/>
          <w:sz w:val="24"/>
        </w:rPr>
        <w:t>-</w:t>
      </w:r>
      <w:r>
        <w:rPr>
          <w:rFonts w:ascii="Times New Roman" w:hAnsi="Times New Roman" w:eastAsia="Times New Roman" w:cs="Times New Roman"/>
          <w:sz w:val="24"/>
        </w:rPr>
        <w:fldChar w:fldCharType="end"/>
      </w:r>
      <w:r>
        <w:fldChar w:fldCharType="begin"/>
      </w:r>
      <w:r>
        <w:instrText xml:space="preserve"> HYPERLINK "https://developer.ibm.com/tutorials/how-to-create-a-node-red-starter-application/" \l "step-5-configure-your-node-red-application" \h </w:instrText>
      </w:r>
      <w:r>
        <w:fldChar w:fldCharType="separate"/>
      </w:r>
      <w:r>
        <w:rPr>
          <w:rFonts w:ascii="Times New Roman" w:hAnsi="Times New Roman" w:eastAsia="Times New Roman" w:cs="Times New Roman"/>
          <w:sz w:val="24"/>
        </w:rPr>
        <w:t>RED application</w:t>
      </w:r>
      <w:r>
        <w:rPr>
          <w:rFonts w:ascii="Times New Roman" w:hAnsi="Times New Roman" w:eastAsia="Times New Roman" w:cs="Times New Roman"/>
          <w:sz w:val="24"/>
        </w:rPr>
        <w:fldChar w:fldCharType="end"/>
      </w:r>
      <w:r>
        <w:fldChar w:fldCharType="begin"/>
      </w:r>
      <w:r>
        <w:instrText xml:space="preserve"> HYPERLINK "https://developer.ibm.com/tutorials/how-to-create-a-node-red-starter-application/" \l "step-5-configure-your-node-red-application" \h </w:instrText>
      </w:r>
      <w:r>
        <w:fldChar w:fldCharType="separate"/>
      </w:r>
      <w:r>
        <w:rPr>
          <w:rFonts w:ascii="Times New Roman" w:hAnsi="Times New Roman" w:eastAsia="Times New Roman" w:cs="Times New Roman"/>
          <w:sz w:val="21"/>
        </w:rPr>
        <w:t xml:space="preserve"> </w:t>
      </w:r>
      <w:r>
        <w:rPr>
          <w:rFonts w:ascii="Times New Roman" w:hAnsi="Times New Roman" w:eastAsia="Times New Roman" w:cs="Times New Roman"/>
          <w:sz w:val="21"/>
        </w:rPr>
        <w:fldChar w:fldCharType="end"/>
      </w:r>
    </w:p>
    <w:p>
      <w:pPr>
        <w:numPr>
          <w:ilvl w:val="0"/>
          <w:numId w:val="2"/>
        </w:numPr>
        <w:spacing w:after="421"/>
        <w:ind w:hanging="361"/>
      </w:pPr>
      <w:r>
        <w:fldChar w:fldCharType="begin"/>
      </w:r>
      <w:r>
        <w:instrText xml:space="preserve"> HYPERLINK "https://developer.ibm.com/tutorials/how-to-create-a-node-red-starter-application/" \l "step-6-add-extra-nodes-to-your-node-red-palette" \h </w:instrText>
      </w:r>
      <w:r>
        <w:fldChar w:fldCharType="separate"/>
      </w:r>
      <w:r>
        <w:rPr>
          <w:rFonts w:ascii="Times New Roman" w:hAnsi="Times New Roman" w:eastAsia="Times New Roman" w:cs="Times New Roman"/>
          <w:sz w:val="24"/>
        </w:rPr>
        <w:t>Add extra nodes to your Node</w:t>
      </w:r>
      <w:r>
        <w:rPr>
          <w:rFonts w:ascii="Times New Roman" w:hAnsi="Times New Roman" w:eastAsia="Times New Roman" w:cs="Times New Roman"/>
          <w:sz w:val="24"/>
        </w:rPr>
        <w:fldChar w:fldCharType="end"/>
      </w:r>
      <w:r>
        <w:fldChar w:fldCharType="begin"/>
      </w:r>
      <w:r>
        <w:instrText xml:space="preserve"> HYPERLINK "https://developer.ibm.com/tutorials/how-to-create-a-node-red-starter-application/" \l "step-6-add-extra-nodes-to-your-node-red-palette" \h </w:instrText>
      </w:r>
      <w:r>
        <w:fldChar w:fldCharType="separate"/>
      </w:r>
      <w:r>
        <w:rPr>
          <w:rFonts w:ascii="Times New Roman" w:hAnsi="Times New Roman" w:eastAsia="Times New Roman" w:cs="Times New Roman"/>
          <w:sz w:val="24"/>
        </w:rPr>
        <w:t>-</w:t>
      </w:r>
      <w:r>
        <w:rPr>
          <w:rFonts w:ascii="Times New Roman" w:hAnsi="Times New Roman" w:eastAsia="Times New Roman" w:cs="Times New Roman"/>
          <w:sz w:val="24"/>
        </w:rPr>
        <w:fldChar w:fldCharType="end"/>
      </w:r>
      <w:r>
        <w:fldChar w:fldCharType="begin"/>
      </w:r>
      <w:r>
        <w:instrText xml:space="preserve"> HYPERLINK "https://developer.ibm.com/tutorials/how-to-create-a-node-red-starter-application/" \l "step-6-add-extra-nodes-to-your-node-red-palette" \h </w:instrText>
      </w:r>
      <w:r>
        <w:fldChar w:fldCharType="separate"/>
      </w:r>
      <w:r>
        <w:rPr>
          <w:rFonts w:ascii="Times New Roman" w:hAnsi="Times New Roman" w:eastAsia="Times New Roman" w:cs="Times New Roman"/>
          <w:sz w:val="24"/>
        </w:rPr>
        <w:t>RED palette</w:t>
      </w:r>
      <w:r>
        <w:rPr>
          <w:rFonts w:ascii="Times New Roman" w:hAnsi="Times New Roman" w:eastAsia="Times New Roman" w:cs="Times New Roman"/>
          <w:sz w:val="24"/>
        </w:rPr>
        <w:fldChar w:fldCharType="end"/>
      </w:r>
      <w:r>
        <w:fldChar w:fldCharType="begin"/>
      </w:r>
      <w:r>
        <w:instrText xml:space="preserve"> HYPERLINK "https://developer.ibm.com/tutorials/how-to-create-a-node-red-starter-application/" \l "step-6-add-extra-nodes-to-your-node-red-palette" \h </w:instrText>
      </w:r>
      <w:r>
        <w:fldChar w:fldCharType="separate"/>
      </w:r>
      <w:r>
        <w:rPr>
          <w:rFonts w:ascii="Times New Roman" w:hAnsi="Times New Roman" w:eastAsia="Times New Roman" w:cs="Times New Roman"/>
          <w:sz w:val="21"/>
        </w:rPr>
        <w:t xml:space="preserve"> </w:t>
      </w:r>
      <w:r>
        <w:rPr>
          <w:rFonts w:ascii="Times New Roman" w:hAnsi="Times New Roman" w:eastAsia="Times New Roman" w:cs="Times New Roman"/>
          <w:sz w:val="21"/>
        </w:rPr>
        <w:fldChar w:fldCharType="end"/>
      </w:r>
    </w:p>
    <w:p>
      <w:pPr>
        <w:pStyle w:val="3"/>
        <w:ind w:left="-5"/>
      </w:pPr>
      <w:r>
        <w:t xml:space="preserve">Step1. Find the Node-RED Starter Kit in the IBM Cloud catalog </w:t>
      </w:r>
    </w:p>
    <w:p>
      <w:pPr>
        <w:numPr>
          <w:ilvl w:val="0"/>
          <w:numId w:val="3"/>
        </w:numPr>
        <w:spacing w:after="135" w:line="265" w:lineRule="auto"/>
        <w:ind w:hanging="361"/>
      </w:pPr>
      <w:r>
        <w:rPr>
          <w:rFonts w:ascii="Times New Roman" w:hAnsi="Times New Roman" w:eastAsia="Times New Roman" w:cs="Times New Roman"/>
          <w:color w:val="161616"/>
          <w:sz w:val="21"/>
        </w:rPr>
        <w:t>Log in to</w:t>
      </w:r>
      <w:r>
        <w:fldChar w:fldCharType="begin"/>
      </w:r>
      <w:r>
        <w:instrText xml:space="preserve"> HYPERLINK "https://cloud.ibm.com/login?cm_sp=ibmdev-_-developer-tutorials-_-cloudreg" \h </w:instrText>
      </w:r>
      <w:r>
        <w:fldChar w:fldCharType="separate"/>
      </w:r>
      <w:r>
        <w:rPr>
          <w:rFonts w:ascii="Times New Roman" w:hAnsi="Times New Roman" w:eastAsia="Times New Roman" w:cs="Times New Roman"/>
          <w:color w:val="161616"/>
          <w:sz w:val="21"/>
        </w:rPr>
        <w:t xml:space="preserve"> </w:t>
      </w:r>
      <w:r>
        <w:rPr>
          <w:rFonts w:ascii="Times New Roman" w:hAnsi="Times New Roman" w:eastAsia="Times New Roman" w:cs="Times New Roman"/>
          <w:color w:val="161616"/>
          <w:sz w:val="21"/>
        </w:rPr>
        <w:fldChar w:fldCharType="end"/>
      </w:r>
      <w:r>
        <w:fldChar w:fldCharType="begin"/>
      </w:r>
      <w:r>
        <w:instrText xml:space="preserve"> HYPERLINK "https://cloud.ibm.com/login?cm_sp=ibmdev-_-developer-tutorials-_-cloudreg" \h </w:instrText>
      </w:r>
      <w:r>
        <w:fldChar w:fldCharType="separate"/>
      </w:r>
      <w:r>
        <w:rPr>
          <w:rFonts w:ascii="Times New Roman" w:hAnsi="Times New Roman" w:eastAsia="Times New Roman" w:cs="Times New Roman"/>
          <w:sz w:val="24"/>
        </w:rPr>
        <w:t>IBM Cloud</w:t>
      </w:r>
      <w:r>
        <w:rPr>
          <w:rFonts w:ascii="Times New Roman" w:hAnsi="Times New Roman" w:eastAsia="Times New Roman" w:cs="Times New Roman"/>
          <w:sz w:val="24"/>
        </w:rPr>
        <w:fldChar w:fldCharType="end"/>
      </w:r>
      <w:r>
        <w:fldChar w:fldCharType="begin"/>
      </w:r>
      <w:r>
        <w:instrText xml:space="preserve"> HYPERLINK "https://cloud.ibm.com/login?cm_sp=ibmdev-_-developer-tutorials-_-cloudreg" \h </w:instrText>
      </w:r>
      <w:r>
        <w:fldChar w:fldCharType="separate"/>
      </w:r>
      <w:r>
        <w:rPr>
          <w:rFonts w:ascii="Times New Roman" w:hAnsi="Times New Roman" w:eastAsia="Times New Roman" w:cs="Times New Roman"/>
          <w:sz w:val="21"/>
        </w:rPr>
        <w:t>.</w:t>
      </w:r>
      <w:r>
        <w:rPr>
          <w:rFonts w:ascii="Times New Roman" w:hAnsi="Times New Roman" w:eastAsia="Times New Roman" w:cs="Times New Roman"/>
          <w:sz w:val="21"/>
        </w:rPr>
        <w:fldChar w:fldCharType="end"/>
      </w:r>
      <w:r>
        <w:rPr>
          <w:rFonts w:ascii="Times New Roman" w:hAnsi="Times New Roman" w:eastAsia="Times New Roman" w:cs="Times New Roman"/>
          <w:sz w:val="21"/>
        </w:rPr>
        <w:t xml:space="preserve"> </w:t>
      </w:r>
    </w:p>
    <w:p>
      <w:pPr>
        <w:numPr>
          <w:ilvl w:val="0"/>
          <w:numId w:val="3"/>
        </w:numPr>
        <w:spacing w:after="135" w:line="265" w:lineRule="auto"/>
        <w:ind w:hanging="361"/>
      </w:pPr>
      <w:r>
        <w:rPr>
          <w:rFonts w:ascii="Times New Roman" w:hAnsi="Times New Roman" w:eastAsia="Times New Roman" w:cs="Times New Roman"/>
          <w:color w:val="161616"/>
          <w:sz w:val="21"/>
        </w:rPr>
        <w:t xml:space="preserve">Open the catalog and search for </w:t>
      </w:r>
      <w:r>
        <w:rPr>
          <w:rFonts w:ascii="Times New Roman" w:hAnsi="Times New Roman" w:eastAsia="Times New Roman" w:cs="Times New Roman"/>
          <w:b/>
          <w:color w:val="161616"/>
          <w:sz w:val="24"/>
        </w:rPr>
        <w:t>node-red</w:t>
      </w:r>
      <w:r>
        <w:rPr>
          <w:rFonts w:ascii="Times New Roman" w:hAnsi="Times New Roman" w:eastAsia="Times New Roman" w:cs="Times New Roman"/>
          <w:color w:val="161616"/>
          <w:sz w:val="21"/>
        </w:rPr>
        <w:t xml:space="preserve">. </w:t>
      </w:r>
    </w:p>
    <w:p>
      <w:pPr>
        <w:numPr>
          <w:ilvl w:val="0"/>
          <w:numId w:val="3"/>
        </w:numPr>
        <w:spacing w:after="355" w:line="265" w:lineRule="auto"/>
        <w:ind w:hanging="361"/>
      </w:pPr>
      <w:r>
        <w:rPr>
          <w:rFonts w:ascii="Times New Roman" w:hAnsi="Times New Roman" w:eastAsia="Times New Roman" w:cs="Times New Roman"/>
          <w:color w:val="161616"/>
          <w:sz w:val="21"/>
        </w:rPr>
        <w:t xml:space="preserve">Click on the </w:t>
      </w:r>
      <w:r>
        <w:rPr>
          <w:rFonts w:ascii="Times New Roman" w:hAnsi="Times New Roman" w:eastAsia="Times New Roman" w:cs="Times New Roman"/>
          <w:b/>
          <w:color w:val="161616"/>
          <w:sz w:val="24"/>
        </w:rPr>
        <w:t>Node-RED App</w:t>
      </w:r>
      <w:r>
        <w:rPr>
          <w:rFonts w:ascii="Times New Roman" w:hAnsi="Times New Roman" w:eastAsia="Times New Roman" w:cs="Times New Roman"/>
          <w:color w:val="161616"/>
          <w:sz w:val="21"/>
        </w:rPr>
        <w:t xml:space="preserve"> tile. </w:t>
      </w:r>
    </w:p>
    <w:p>
      <w:pPr>
        <w:spacing w:after="426" w:line="265" w:lineRule="auto"/>
        <w:ind w:left="731" w:hanging="10"/>
      </w:pPr>
      <w:r>
        <w:rPr>
          <w:rFonts w:ascii="Times New Roman" w:hAnsi="Times New Roman" w:eastAsia="Times New Roman" w:cs="Times New Roman"/>
          <w:color w:val="161616"/>
          <w:sz w:val="21"/>
        </w:rPr>
        <w:t xml:space="preserve">This will show you an overview of the Starter Kit and what it provides. </w:t>
      </w:r>
    </w:p>
    <w:p>
      <w:pPr>
        <w:pStyle w:val="3"/>
        <w:ind w:left="-5"/>
      </w:pPr>
      <w:r>
        <w:t xml:space="preserve">Step2. Create your application </w:t>
      </w:r>
    </w:p>
    <w:p>
      <w:pPr>
        <w:spacing w:after="408" w:line="263" w:lineRule="auto"/>
        <w:ind w:left="-5" w:hanging="10"/>
      </w:pPr>
      <w:r>
        <w:rPr>
          <w:rFonts w:ascii="Times New Roman" w:hAnsi="Times New Roman" w:eastAsia="Times New Roman" w:cs="Times New Roman"/>
          <w:color w:val="161616"/>
          <w:sz w:val="24"/>
        </w:rPr>
        <w:t xml:space="preserve">Now you need to create the Node-RED starter application. </w:t>
      </w:r>
    </w:p>
    <w:p>
      <w:pPr>
        <w:numPr>
          <w:ilvl w:val="0"/>
          <w:numId w:val="4"/>
        </w:numPr>
        <w:spacing w:after="305" w:line="387" w:lineRule="auto"/>
        <w:ind w:hanging="361"/>
      </w:pPr>
      <w:r>
        <w:rPr>
          <w:rFonts w:ascii="Times New Roman" w:hAnsi="Times New Roman" w:eastAsia="Times New Roman" w:cs="Times New Roman"/>
          <w:color w:val="161616"/>
          <w:sz w:val="21"/>
        </w:rPr>
        <w:t xml:space="preserve">On the </w:t>
      </w:r>
      <w:r>
        <w:rPr>
          <w:rFonts w:ascii="Times New Roman" w:hAnsi="Times New Roman" w:eastAsia="Times New Roman" w:cs="Times New Roman"/>
          <w:i/>
          <w:color w:val="161616"/>
          <w:sz w:val="24"/>
        </w:rPr>
        <w:t>Create</w:t>
      </w:r>
      <w:r>
        <w:rPr>
          <w:rFonts w:ascii="Times New Roman" w:hAnsi="Times New Roman" w:eastAsia="Times New Roman" w:cs="Times New Roman"/>
          <w:color w:val="161616"/>
          <w:sz w:val="21"/>
        </w:rPr>
        <w:t xml:space="preserve"> tab, a randomly generated </w:t>
      </w:r>
      <w:r>
        <w:rPr>
          <w:rFonts w:ascii="Times New Roman" w:hAnsi="Times New Roman" w:eastAsia="Times New Roman" w:cs="Times New Roman"/>
          <w:b/>
          <w:color w:val="161616"/>
          <w:sz w:val="24"/>
        </w:rPr>
        <w:t>App name</w:t>
      </w:r>
      <w:r>
        <w:rPr>
          <w:rFonts w:ascii="Times New Roman" w:hAnsi="Times New Roman" w:eastAsia="Times New Roman" w:cs="Times New Roman"/>
          <w:color w:val="161616"/>
          <w:sz w:val="21"/>
        </w:rPr>
        <w:t xml:space="preserve"> will be suggested. Either accept that default name or provide a unique name for your application. This will become part of the application URL. </w:t>
      </w:r>
    </w:p>
    <w:p>
      <w:pPr>
        <w:numPr>
          <w:ilvl w:val="0"/>
          <w:numId w:val="4"/>
        </w:numPr>
        <w:spacing w:after="78" w:line="265" w:lineRule="auto"/>
        <w:ind w:hanging="361"/>
      </w:pPr>
      <w:r>
        <w:rPr>
          <w:rFonts w:ascii="Times New Roman" w:hAnsi="Times New Roman" w:eastAsia="Times New Roman" w:cs="Times New Roman"/>
          <w:color w:val="161616"/>
          <w:sz w:val="21"/>
        </w:rPr>
        <w:t xml:space="preserve">The Node-RED starter application requires an instance of the </w:t>
      </w:r>
      <w:r>
        <w:rPr>
          <w:rFonts w:ascii="Times New Roman" w:hAnsi="Times New Roman" w:eastAsia="Times New Roman" w:cs="Times New Roman"/>
          <w:b/>
          <w:color w:val="161616"/>
          <w:sz w:val="24"/>
        </w:rPr>
        <w:t>Cloudant database service</w:t>
      </w:r>
      <w:r>
        <w:rPr>
          <w:rFonts w:ascii="Times New Roman" w:hAnsi="Times New Roman" w:eastAsia="Times New Roman" w:cs="Times New Roman"/>
          <w:color w:val="161616"/>
          <w:sz w:val="21"/>
        </w:rPr>
        <w:t xml:space="preserve"> with </w:t>
      </w:r>
    </w:p>
    <w:p>
      <w:pPr>
        <w:spacing w:after="326" w:line="362" w:lineRule="auto"/>
        <w:ind w:left="731" w:hanging="10"/>
        <w:rPr>
          <w:rFonts w:ascii="Times New Roman" w:hAnsi="Times New Roman" w:eastAsia="Times New Roman" w:cs="Times New Roman"/>
          <w:color w:val="161616"/>
          <w:sz w:val="21"/>
        </w:rPr>
      </w:pPr>
      <w:r>
        <w:rPr>
          <w:rFonts w:ascii="Times New Roman" w:hAnsi="Times New Roman" w:eastAsia="Times New Roman" w:cs="Times New Roman"/>
          <w:color w:val="161616"/>
          <w:sz w:val="21"/>
        </w:rPr>
        <w:t xml:space="preserve">IBM Cloud IAM and Cloudant credentials to store your application flow configuration. Select the region the service should be created in and what pricing plan it should use. </w:t>
      </w:r>
    </w:p>
    <w:p>
      <w:pPr>
        <w:spacing w:after="326" w:line="362" w:lineRule="auto"/>
        <w:ind w:left="731" w:hanging="10"/>
        <w:rPr>
          <w:rFonts w:ascii="Times New Roman" w:hAnsi="Times New Roman" w:eastAsia="Times New Roman" w:cs="Times New Roman"/>
          <w:color w:val="161616"/>
          <w:sz w:val="21"/>
        </w:rPr>
      </w:pPr>
    </w:p>
    <w:p>
      <w:pPr>
        <w:spacing w:after="326" w:line="362" w:lineRule="auto"/>
        <w:ind w:left="731" w:hanging="10"/>
        <w:rPr>
          <w:rFonts w:ascii="Times New Roman" w:hAnsi="Times New Roman" w:eastAsia="Times New Roman" w:cs="Times New Roman"/>
          <w:color w:val="161616"/>
          <w:sz w:val="21"/>
        </w:rPr>
      </w:pPr>
    </w:p>
    <w:p>
      <w:pPr>
        <w:numPr>
          <w:ilvl w:val="0"/>
          <w:numId w:val="4"/>
        </w:numPr>
        <w:spacing w:after="305" w:line="382" w:lineRule="auto"/>
        <w:ind w:hanging="361"/>
      </w:pPr>
      <w:r>
        <w:rPr>
          <w:rFonts w:ascii="Times New Roman" w:hAnsi="Times New Roman" w:eastAsia="Times New Roman" w:cs="Times New Roman"/>
          <w:color w:val="161616"/>
          <w:sz w:val="21"/>
        </w:rPr>
        <w:t xml:space="preserve">Click the </w:t>
      </w:r>
      <w:r>
        <w:rPr>
          <w:rFonts w:ascii="Times New Roman" w:hAnsi="Times New Roman" w:eastAsia="Times New Roman" w:cs="Times New Roman"/>
          <w:b/>
          <w:color w:val="161616"/>
          <w:sz w:val="24"/>
        </w:rPr>
        <w:t>Create</w:t>
      </w:r>
      <w:r>
        <w:rPr>
          <w:rFonts w:ascii="Times New Roman" w:hAnsi="Times New Roman" w:eastAsia="Times New Roman" w:cs="Times New Roman"/>
          <w:color w:val="161616"/>
          <w:sz w:val="21"/>
        </w:rPr>
        <w:t xml:space="preserve"> button to continue. This will create your application and, if necessary a Cloudant database service instance, but it is not yet deployed to IBM Cloud. </w:t>
      </w:r>
    </w:p>
    <w:p>
      <w:pPr>
        <w:pStyle w:val="3"/>
        <w:ind w:left="-5"/>
      </w:pPr>
      <w:r>
        <w:t xml:space="preserve">Step3. Enable the Continuous Delivery feature </w:t>
      </w:r>
    </w:p>
    <w:p>
      <w:pPr>
        <w:numPr>
          <w:ilvl w:val="0"/>
          <w:numId w:val="5"/>
        </w:numPr>
        <w:spacing w:after="305" w:line="385" w:lineRule="auto"/>
        <w:ind w:hanging="361"/>
      </w:pPr>
      <w:r>
        <w:rPr>
          <w:rFonts w:ascii="Times New Roman" w:hAnsi="Times New Roman" w:eastAsia="Times New Roman" w:cs="Times New Roman"/>
          <w:color w:val="161616"/>
          <w:sz w:val="21"/>
        </w:rPr>
        <w:t xml:space="preserve">On the next screen, click the </w:t>
      </w:r>
      <w:r>
        <w:rPr>
          <w:rFonts w:ascii="Times New Roman" w:hAnsi="Times New Roman" w:eastAsia="Times New Roman" w:cs="Times New Roman"/>
          <w:b/>
          <w:color w:val="161616"/>
          <w:sz w:val="24"/>
        </w:rPr>
        <w:t>Deploy your app</w:t>
      </w:r>
      <w:r>
        <w:rPr>
          <w:rFonts w:ascii="Times New Roman" w:hAnsi="Times New Roman" w:eastAsia="Times New Roman" w:cs="Times New Roman"/>
          <w:color w:val="161616"/>
          <w:sz w:val="21"/>
        </w:rPr>
        <w:t xml:space="preserve"> button to enable the </w:t>
      </w:r>
      <w:r>
        <w:rPr>
          <w:rFonts w:ascii="Times New Roman" w:hAnsi="Times New Roman" w:eastAsia="Times New Roman" w:cs="Times New Roman"/>
          <w:i/>
          <w:color w:val="161616"/>
          <w:sz w:val="24"/>
        </w:rPr>
        <w:t>Continuous Delivery</w:t>
      </w:r>
      <w:r>
        <w:rPr>
          <w:rFonts w:ascii="Times New Roman" w:hAnsi="Times New Roman" w:eastAsia="Times New Roman" w:cs="Times New Roman"/>
          <w:color w:val="161616"/>
          <w:sz w:val="21"/>
        </w:rPr>
        <w:t xml:space="preserve"> feature for your application. </w:t>
      </w:r>
    </w:p>
    <w:p>
      <w:pPr>
        <w:numPr>
          <w:ilvl w:val="0"/>
          <w:numId w:val="5"/>
        </w:numPr>
        <w:spacing w:after="407" w:line="265" w:lineRule="auto"/>
        <w:ind w:hanging="361"/>
      </w:pPr>
      <w:r>
        <w:rPr>
          <w:rFonts w:ascii="Times New Roman" w:hAnsi="Times New Roman" w:eastAsia="Times New Roman" w:cs="Times New Roman"/>
          <w:color w:val="161616"/>
          <w:sz w:val="21"/>
        </w:rPr>
        <w:t xml:space="preserve">On the next screen, click the </w:t>
      </w:r>
      <w:r>
        <w:rPr>
          <w:rFonts w:ascii="Times New Roman" w:hAnsi="Times New Roman" w:eastAsia="Times New Roman" w:cs="Times New Roman"/>
          <w:b/>
          <w:color w:val="161616"/>
          <w:sz w:val="24"/>
        </w:rPr>
        <w:t>Code Engine</w:t>
      </w:r>
      <w:r>
        <w:rPr>
          <w:rFonts w:ascii="Times New Roman" w:hAnsi="Times New Roman" w:eastAsia="Times New Roman" w:cs="Times New Roman"/>
          <w:color w:val="161616"/>
          <w:sz w:val="21"/>
        </w:rPr>
        <w:t xml:space="preserve"> tile. </w:t>
      </w:r>
    </w:p>
    <w:p>
      <w:pPr>
        <w:numPr>
          <w:ilvl w:val="0"/>
          <w:numId w:val="5"/>
        </w:numPr>
        <w:spacing w:after="305" w:line="382" w:lineRule="auto"/>
        <w:ind w:hanging="361"/>
      </w:pPr>
      <w:r>
        <w:rPr>
          <w:rFonts w:ascii="Times New Roman" w:hAnsi="Times New Roman" w:eastAsia="Times New Roman" w:cs="Times New Roman"/>
          <w:color w:val="161616"/>
          <w:sz w:val="21"/>
        </w:rPr>
        <w:t xml:space="preserve">Scroll down after selecting the </w:t>
      </w:r>
      <w:r>
        <w:rPr>
          <w:rFonts w:ascii="Times New Roman" w:hAnsi="Times New Roman" w:eastAsia="Times New Roman" w:cs="Times New Roman"/>
          <w:b/>
          <w:color w:val="161616"/>
          <w:sz w:val="24"/>
        </w:rPr>
        <w:t>Code Engine</w:t>
      </w:r>
      <w:r>
        <w:rPr>
          <w:rFonts w:ascii="Times New Roman" w:hAnsi="Times New Roman" w:eastAsia="Times New Roman" w:cs="Times New Roman"/>
          <w:color w:val="161616"/>
          <w:sz w:val="21"/>
        </w:rPr>
        <w:t xml:space="preserve"> tile. You will need to create an </w:t>
      </w:r>
      <w:r>
        <w:rPr>
          <w:rFonts w:ascii="Times New Roman" w:hAnsi="Times New Roman" w:eastAsia="Times New Roman" w:cs="Times New Roman"/>
          <w:b/>
          <w:color w:val="161616"/>
          <w:sz w:val="24"/>
        </w:rPr>
        <w:t>IBM Cloud API</w:t>
      </w:r>
      <w:r>
        <w:rPr>
          <w:rFonts w:ascii="Times New Roman" w:hAnsi="Times New Roman" w:eastAsia="Times New Roman" w:cs="Times New Roman"/>
          <w:color w:val="161616"/>
          <w:sz w:val="21"/>
        </w:rPr>
        <w:t xml:space="preserve"> key to allow the deployment process to access your resources. Click the </w:t>
      </w:r>
      <w:r>
        <w:rPr>
          <w:rFonts w:ascii="Times New Roman" w:hAnsi="Times New Roman" w:eastAsia="Times New Roman" w:cs="Times New Roman"/>
          <w:b/>
          <w:color w:val="161616"/>
          <w:sz w:val="24"/>
        </w:rPr>
        <w:t>New</w:t>
      </w:r>
      <w:r>
        <w:rPr>
          <w:rFonts w:ascii="Times New Roman" w:hAnsi="Times New Roman" w:eastAsia="Times New Roman" w:cs="Times New Roman"/>
          <w:color w:val="161616"/>
          <w:sz w:val="21"/>
        </w:rPr>
        <w:t xml:space="preserve"> button to create the key. A message dialog will appear. You can accept the default values and confirm to close the dialog. </w:t>
      </w:r>
    </w:p>
    <w:p>
      <w:pPr>
        <w:numPr>
          <w:ilvl w:val="0"/>
          <w:numId w:val="5"/>
        </w:numPr>
        <w:spacing w:after="305" w:line="380" w:lineRule="auto"/>
        <w:ind w:hanging="361"/>
      </w:pPr>
      <w:r>
        <w:rPr>
          <w:rFonts w:ascii="Times New Roman" w:hAnsi="Times New Roman" w:eastAsia="Times New Roman" w:cs="Times New Roman"/>
          <w:color w:val="161616"/>
          <w:sz w:val="21"/>
        </w:rPr>
        <w:t xml:space="preserve">Select the </w:t>
      </w:r>
      <w:r>
        <w:rPr>
          <w:rFonts w:ascii="Times New Roman" w:hAnsi="Times New Roman" w:eastAsia="Times New Roman" w:cs="Times New Roman"/>
          <w:b/>
          <w:color w:val="161616"/>
          <w:sz w:val="24"/>
        </w:rPr>
        <w:t>Region</w:t>
      </w:r>
      <w:r>
        <w:rPr>
          <w:rFonts w:ascii="Times New Roman" w:hAnsi="Times New Roman" w:eastAsia="Times New Roman" w:cs="Times New Roman"/>
          <w:color w:val="161616"/>
          <w:sz w:val="21"/>
        </w:rPr>
        <w:t xml:space="preserve"> and </w:t>
      </w:r>
      <w:r>
        <w:rPr>
          <w:rFonts w:ascii="Times New Roman" w:hAnsi="Times New Roman" w:eastAsia="Times New Roman" w:cs="Times New Roman"/>
          <w:b/>
          <w:color w:val="161616"/>
          <w:sz w:val="24"/>
        </w:rPr>
        <w:t>Container registry region</w:t>
      </w:r>
      <w:r>
        <w:rPr>
          <w:rFonts w:ascii="Times New Roman" w:hAnsi="Times New Roman" w:eastAsia="Times New Roman" w:cs="Times New Roman"/>
          <w:color w:val="161616"/>
          <w:sz w:val="21"/>
        </w:rPr>
        <w:t xml:space="preserve">, to deploy your application to. This should match the region you created your Cloudant instance in. </w:t>
      </w:r>
    </w:p>
    <w:p>
      <w:pPr>
        <w:numPr>
          <w:ilvl w:val="0"/>
          <w:numId w:val="5"/>
        </w:numPr>
        <w:spacing w:after="416" w:line="265" w:lineRule="auto"/>
        <w:ind w:hanging="361"/>
      </w:pPr>
      <w:r>
        <w:rPr>
          <w:rFonts w:ascii="Times New Roman" w:hAnsi="Times New Roman" w:eastAsia="Times New Roman" w:cs="Times New Roman"/>
          <w:color w:val="161616"/>
          <w:sz w:val="21"/>
        </w:rPr>
        <w:t xml:space="preserve">Provide a unique </w:t>
      </w:r>
      <w:r>
        <w:rPr>
          <w:rFonts w:ascii="Times New Roman" w:hAnsi="Times New Roman" w:eastAsia="Times New Roman" w:cs="Times New Roman"/>
          <w:b/>
          <w:color w:val="161616"/>
          <w:sz w:val="24"/>
        </w:rPr>
        <w:t>Project</w:t>
      </w:r>
      <w:r>
        <w:rPr>
          <w:rFonts w:ascii="Times New Roman" w:hAnsi="Times New Roman" w:eastAsia="Times New Roman" w:cs="Times New Roman"/>
          <w:color w:val="161616"/>
          <w:sz w:val="21"/>
        </w:rPr>
        <w:t xml:space="preserve"> name or accept the default 'project-name' </w:t>
      </w:r>
    </w:p>
    <w:p>
      <w:pPr>
        <w:spacing w:after="404" w:line="265" w:lineRule="auto"/>
        <w:ind w:left="731" w:hanging="10"/>
      </w:pPr>
      <w:r>
        <w:rPr>
          <w:rFonts w:ascii="Times New Roman" w:hAnsi="Times New Roman" w:eastAsia="Times New Roman" w:cs="Times New Roman"/>
          <w:color w:val="161616"/>
          <w:sz w:val="21"/>
        </w:rPr>
        <w:t xml:space="preserve">Click </w:t>
      </w:r>
      <w:r>
        <w:rPr>
          <w:rFonts w:ascii="Times New Roman" w:hAnsi="Times New Roman" w:eastAsia="Times New Roman" w:cs="Times New Roman"/>
          <w:b/>
          <w:color w:val="161616"/>
          <w:sz w:val="24"/>
        </w:rPr>
        <w:t>Next</w:t>
      </w:r>
      <w:r>
        <w:rPr>
          <w:rFonts w:ascii="Times New Roman" w:hAnsi="Times New Roman" w:eastAsia="Times New Roman" w:cs="Times New Roman"/>
          <w:color w:val="161616"/>
          <w:sz w:val="21"/>
        </w:rPr>
        <w:t xml:space="preserve"> to continue. </w:t>
      </w:r>
    </w:p>
    <w:p>
      <w:pPr>
        <w:numPr>
          <w:ilvl w:val="0"/>
          <w:numId w:val="5"/>
        </w:numPr>
        <w:spacing w:after="305" w:line="381" w:lineRule="auto"/>
        <w:ind w:hanging="361"/>
      </w:pPr>
      <w:r>
        <w:rPr>
          <w:rFonts w:ascii="Times New Roman" w:hAnsi="Times New Roman" w:eastAsia="Times New Roman" w:cs="Times New Roman"/>
          <w:color w:val="161616"/>
          <w:sz w:val="21"/>
        </w:rPr>
        <w:t xml:space="preserve">Configure the </w:t>
      </w:r>
      <w:r>
        <w:rPr>
          <w:rFonts w:ascii="Times New Roman" w:hAnsi="Times New Roman" w:eastAsia="Times New Roman" w:cs="Times New Roman"/>
          <w:b/>
          <w:color w:val="161616"/>
          <w:sz w:val="24"/>
        </w:rPr>
        <w:t>DevOps toolchain</w:t>
      </w:r>
      <w:r>
        <w:rPr>
          <w:rFonts w:ascii="Times New Roman" w:hAnsi="Times New Roman" w:eastAsia="Times New Roman" w:cs="Times New Roman"/>
          <w:color w:val="161616"/>
          <w:sz w:val="21"/>
        </w:rPr>
        <w:t xml:space="preserve"> by selecting the </w:t>
      </w:r>
      <w:r>
        <w:rPr>
          <w:rFonts w:ascii="Times New Roman" w:hAnsi="Times New Roman" w:eastAsia="Times New Roman" w:cs="Times New Roman"/>
          <w:b/>
          <w:color w:val="161616"/>
          <w:sz w:val="24"/>
        </w:rPr>
        <w:t>region</w:t>
      </w:r>
      <w:r>
        <w:rPr>
          <w:rFonts w:ascii="Times New Roman" w:hAnsi="Times New Roman" w:eastAsia="Times New Roman" w:cs="Times New Roman"/>
          <w:color w:val="161616"/>
          <w:sz w:val="21"/>
        </w:rPr>
        <w:t xml:space="preserve"> it should be created in. Again, try to match the region you selected previously. </w:t>
      </w:r>
    </w:p>
    <w:p>
      <w:pPr>
        <w:numPr>
          <w:ilvl w:val="0"/>
          <w:numId w:val="5"/>
        </w:numPr>
        <w:spacing w:after="0" w:line="379" w:lineRule="auto"/>
        <w:ind w:hanging="361"/>
      </w:pPr>
      <w:r>
        <w:rPr>
          <w:rFonts w:ascii="Times New Roman" w:hAnsi="Times New Roman" w:eastAsia="Times New Roman" w:cs="Times New Roman"/>
          <w:color w:val="161616"/>
          <w:sz w:val="21"/>
        </w:rPr>
        <w:t xml:space="preserve">After a few moments, the </w:t>
      </w:r>
      <w:r>
        <w:rPr>
          <w:rFonts w:ascii="Times New Roman" w:hAnsi="Times New Roman" w:eastAsia="Times New Roman" w:cs="Times New Roman"/>
          <w:b/>
          <w:color w:val="161616"/>
          <w:sz w:val="24"/>
        </w:rPr>
        <w:t>Deployment Automation</w:t>
      </w:r>
      <w:r>
        <w:rPr>
          <w:rFonts w:ascii="Times New Roman" w:hAnsi="Times New Roman" w:eastAsia="Times New Roman" w:cs="Times New Roman"/>
          <w:color w:val="161616"/>
          <w:sz w:val="21"/>
        </w:rPr>
        <w:t xml:space="preserve"> section will refresh with the details of your newly created Delivery Pipeline. The Status field of the pipeline will eventually show </w:t>
      </w:r>
      <w:r>
        <w:rPr>
          <w:rFonts w:ascii="Times New Roman" w:hAnsi="Times New Roman" w:eastAsia="Times New Roman" w:cs="Times New Roman"/>
          <w:b/>
          <w:color w:val="161616"/>
          <w:sz w:val="24"/>
        </w:rPr>
        <w:t>In progress</w:t>
      </w:r>
      <w:r>
        <w:rPr>
          <w:rFonts w:ascii="Times New Roman" w:hAnsi="Times New Roman" w:eastAsia="Times New Roman" w:cs="Times New Roman"/>
          <w:color w:val="161616"/>
          <w:sz w:val="21"/>
        </w:rPr>
        <w:t xml:space="preserve">. </w:t>
      </w:r>
    </w:p>
    <w:p>
      <w:pPr>
        <w:spacing w:after="426" w:line="265" w:lineRule="auto"/>
        <w:ind w:left="731" w:hanging="10"/>
        <w:rPr>
          <w:rFonts w:ascii="Times New Roman" w:hAnsi="Times New Roman" w:eastAsia="Times New Roman" w:cs="Times New Roman"/>
          <w:color w:val="161616"/>
          <w:sz w:val="21"/>
        </w:rPr>
      </w:pPr>
      <w:r>
        <w:rPr>
          <w:rFonts w:ascii="Times New Roman" w:hAnsi="Times New Roman" w:eastAsia="Times New Roman" w:cs="Times New Roman"/>
          <w:color w:val="161616"/>
          <w:sz w:val="21"/>
        </w:rPr>
        <w:t xml:space="preserve">That means your application is being built and deployed. </w:t>
      </w:r>
    </w:p>
    <w:p>
      <w:pPr>
        <w:spacing w:after="426" w:line="265" w:lineRule="auto"/>
        <w:ind w:left="731" w:hanging="10"/>
        <w:rPr>
          <w:rFonts w:ascii="Times New Roman" w:hAnsi="Times New Roman" w:eastAsia="Times New Roman" w:cs="Times New Roman"/>
          <w:color w:val="161616"/>
          <w:sz w:val="21"/>
        </w:rPr>
      </w:pPr>
    </w:p>
    <w:p>
      <w:pPr>
        <w:spacing w:after="426" w:line="265" w:lineRule="auto"/>
        <w:ind w:left="731" w:hanging="10"/>
        <w:rPr>
          <w:rFonts w:ascii="Times New Roman" w:hAnsi="Times New Roman" w:eastAsia="Times New Roman" w:cs="Times New Roman"/>
          <w:color w:val="161616"/>
          <w:sz w:val="21"/>
        </w:rPr>
      </w:pPr>
    </w:p>
    <w:p>
      <w:pPr>
        <w:spacing w:after="426" w:line="265" w:lineRule="auto"/>
        <w:ind w:left="731" w:hanging="10"/>
        <w:rPr>
          <w:rFonts w:ascii="Times New Roman" w:hAnsi="Times New Roman" w:eastAsia="Times New Roman" w:cs="Times New Roman"/>
          <w:color w:val="161616"/>
          <w:sz w:val="21"/>
        </w:rPr>
      </w:pPr>
    </w:p>
    <w:p>
      <w:pPr>
        <w:spacing w:after="426" w:line="265" w:lineRule="auto"/>
        <w:ind w:left="731" w:hanging="10"/>
        <w:rPr>
          <w:rFonts w:ascii="Times New Roman" w:hAnsi="Times New Roman" w:eastAsia="Times New Roman" w:cs="Times New Roman"/>
          <w:color w:val="161616"/>
          <w:sz w:val="21"/>
        </w:rPr>
      </w:pPr>
    </w:p>
    <w:p>
      <w:pPr>
        <w:numPr>
          <w:ilvl w:val="0"/>
          <w:numId w:val="5"/>
        </w:numPr>
        <w:spacing w:after="322" w:line="366" w:lineRule="auto"/>
        <w:ind w:hanging="361"/>
      </w:pPr>
      <w:r>
        <w:rPr>
          <w:rFonts w:ascii="Times New Roman" w:hAnsi="Times New Roman" w:eastAsia="Times New Roman" w:cs="Times New Roman"/>
          <w:color w:val="161616"/>
          <w:sz w:val="21"/>
        </w:rPr>
        <w:t xml:space="preserve">The Deploy stage will take a few minutes to complete. You can click on the ci-pipeline </w:t>
      </w:r>
      <w:r>
        <w:rPr>
          <w:rFonts w:ascii="Times New Roman" w:hAnsi="Times New Roman" w:eastAsia="Times New Roman" w:cs="Times New Roman"/>
          <w:b/>
          <w:color w:val="161616"/>
          <w:sz w:val="24"/>
        </w:rPr>
        <w:t>Status</w:t>
      </w:r>
      <w:r>
        <w:rPr>
          <w:rFonts w:ascii="Times New Roman" w:hAnsi="Times New Roman" w:eastAsia="Times New Roman" w:cs="Times New Roman"/>
          <w:color w:val="161616"/>
          <w:sz w:val="21"/>
        </w:rPr>
        <w:t xml:space="preserve"> link to check the progress of the Delivery Pipeline. Eventually the Deploy stage will display a green checkmark and a </w:t>
      </w:r>
      <w:r>
        <w:rPr>
          <w:rFonts w:ascii="Times New Roman" w:hAnsi="Times New Roman" w:eastAsia="Times New Roman" w:cs="Times New Roman"/>
          <w:b/>
          <w:color w:val="161616"/>
          <w:sz w:val="24"/>
        </w:rPr>
        <w:t>Success</w:t>
      </w:r>
      <w:r>
        <w:rPr>
          <w:rFonts w:ascii="Times New Roman" w:hAnsi="Times New Roman" w:eastAsia="Times New Roman" w:cs="Times New Roman"/>
          <w:color w:val="161616"/>
          <w:sz w:val="21"/>
        </w:rPr>
        <w:t xml:space="preserve"> message to show it has passed. This means your Node-RED starter application is now running. </w:t>
      </w:r>
    </w:p>
    <w:p>
      <w:pPr>
        <w:pStyle w:val="3"/>
        <w:ind w:left="-5"/>
      </w:pPr>
      <w:r>
        <w:t xml:space="preserve">Step 4. Open the Node-RED application </w:t>
      </w:r>
    </w:p>
    <w:p>
      <w:pPr>
        <w:spacing w:after="385" w:line="263" w:lineRule="auto"/>
        <w:ind w:left="-5" w:hanging="10"/>
      </w:pPr>
      <w:r>
        <w:rPr>
          <w:rFonts w:ascii="Times New Roman" w:hAnsi="Times New Roman" w:eastAsia="Times New Roman" w:cs="Times New Roman"/>
          <w:color w:val="161616"/>
          <w:sz w:val="24"/>
        </w:rPr>
        <w:t xml:space="preserve">Now  deployed your Node-RED application, let's open it up!  May have to refresh your page. </w:t>
      </w:r>
    </w:p>
    <w:p>
      <w:pPr>
        <w:spacing w:after="279" w:line="360" w:lineRule="auto"/>
        <w:ind w:left="-5" w:hanging="10"/>
      </w:pPr>
      <w:r>
        <w:rPr>
          <w:rFonts w:ascii="Times New Roman" w:hAnsi="Times New Roman" w:eastAsia="Times New Roman" w:cs="Times New Roman"/>
          <w:color w:val="161616"/>
          <w:sz w:val="24"/>
        </w:rPr>
        <w:t xml:space="preserve">On the application details page, you should now see the </w:t>
      </w:r>
      <w:r>
        <w:rPr>
          <w:rFonts w:ascii="Times New Roman" w:hAnsi="Times New Roman" w:eastAsia="Times New Roman" w:cs="Times New Roman"/>
          <w:b/>
          <w:color w:val="161616"/>
          <w:sz w:val="24"/>
        </w:rPr>
        <w:t>App URL</w:t>
      </w:r>
      <w:r>
        <w:rPr>
          <w:rFonts w:ascii="Times New Roman" w:hAnsi="Times New Roman" w:eastAsia="Times New Roman" w:cs="Times New Roman"/>
          <w:color w:val="161616"/>
          <w:sz w:val="24"/>
        </w:rPr>
        <w:t xml:space="preserve">, </w:t>
      </w:r>
      <w:r>
        <w:rPr>
          <w:rFonts w:ascii="Times New Roman" w:hAnsi="Times New Roman" w:eastAsia="Times New Roman" w:cs="Times New Roman"/>
          <w:b/>
          <w:color w:val="161616"/>
          <w:sz w:val="24"/>
        </w:rPr>
        <w:t>Source</w:t>
      </w:r>
      <w:r>
        <w:rPr>
          <w:rFonts w:ascii="Times New Roman" w:hAnsi="Times New Roman" w:eastAsia="Times New Roman" w:cs="Times New Roman"/>
          <w:color w:val="161616"/>
          <w:sz w:val="24"/>
        </w:rPr>
        <w:t xml:space="preserve"> and </w:t>
      </w:r>
      <w:r>
        <w:rPr>
          <w:rFonts w:ascii="Times New Roman" w:hAnsi="Times New Roman" w:eastAsia="Times New Roman" w:cs="Times New Roman"/>
          <w:b/>
          <w:color w:val="161616"/>
          <w:sz w:val="24"/>
        </w:rPr>
        <w:t>Deployment target</w:t>
      </w:r>
      <w:r>
        <w:rPr>
          <w:rFonts w:ascii="Times New Roman" w:hAnsi="Times New Roman" w:eastAsia="Times New Roman" w:cs="Times New Roman"/>
          <w:color w:val="161616"/>
          <w:sz w:val="24"/>
        </w:rPr>
        <w:t xml:space="preserve"> fields filled in. </w:t>
      </w:r>
    </w:p>
    <w:p>
      <w:pPr>
        <w:spacing w:after="416" w:line="263" w:lineRule="auto"/>
        <w:ind w:left="-5" w:hanging="10"/>
      </w:pPr>
      <w:r>
        <w:rPr>
          <w:rFonts w:ascii="Times New Roman" w:hAnsi="Times New Roman" w:eastAsia="Times New Roman" w:cs="Times New Roman"/>
          <w:color w:val="161616"/>
          <w:sz w:val="24"/>
        </w:rPr>
        <w:t xml:space="preserve">Click on the </w:t>
      </w:r>
      <w:r>
        <w:rPr>
          <w:rFonts w:ascii="Times New Roman" w:hAnsi="Times New Roman" w:eastAsia="Times New Roman" w:cs="Times New Roman"/>
          <w:b/>
          <w:color w:val="161616"/>
          <w:sz w:val="24"/>
        </w:rPr>
        <w:t>App URL</w:t>
      </w:r>
      <w:r>
        <w:rPr>
          <w:rFonts w:ascii="Times New Roman" w:hAnsi="Times New Roman" w:eastAsia="Times New Roman" w:cs="Times New Roman"/>
          <w:color w:val="161616"/>
          <w:sz w:val="24"/>
        </w:rPr>
        <w:t xml:space="preserve"> to open up your Node-RED application in a new browser tab. </w:t>
      </w:r>
    </w:p>
    <w:p>
      <w:pPr>
        <w:pStyle w:val="3"/>
        <w:ind w:left="-5"/>
      </w:pPr>
      <w:r>
        <w:t xml:space="preserve">Step 5. Configure your Node-RED application </w:t>
      </w:r>
    </w:p>
    <w:p>
      <w:pPr>
        <w:spacing w:after="385" w:line="263" w:lineRule="auto"/>
        <w:ind w:left="-5" w:hanging="10"/>
      </w:pPr>
      <w:r>
        <w:rPr>
          <w:rFonts w:ascii="Times New Roman" w:hAnsi="Times New Roman" w:eastAsia="Times New Roman" w:cs="Times New Roman"/>
          <w:color w:val="161616"/>
          <w:sz w:val="24"/>
        </w:rPr>
        <w:t xml:space="preserve">The first time you open your Node-RED app, you'll need to configure it and set up security. </w:t>
      </w:r>
    </w:p>
    <w:p>
      <w:pPr>
        <w:numPr>
          <w:ilvl w:val="0"/>
          <w:numId w:val="6"/>
        </w:numPr>
        <w:spacing w:after="425" w:line="265" w:lineRule="auto"/>
        <w:ind w:hanging="361"/>
      </w:pPr>
      <w:r>
        <w:rPr>
          <w:rFonts w:ascii="Times New Roman" w:hAnsi="Times New Roman" w:eastAsia="Times New Roman" w:cs="Times New Roman"/>
          <w:color w:val="161616"/>
          <w:sz w:val="21"/>
        </w:rPr>
        <w:t xml:space="preserve">A new browser tab will open with the Node-RED start page. </w:t>
      </w:r>
    </w:p>
    <w:p>
      <w:pPr>
        <w:numPr>
          <w:ilvl w:val="0"/>
          <w:numId w:val="6"/>
        </w:numPr>
        <w:spacing w:after="305" w:line="265" w:lineRule="auto"/>
        <w:ind w:hanging="361"/>
      </w:pPr>
      <w:r>
        <w:rPr>
          <w:rFonts w:ascii="Times New Roman" w:hAnsi="Times New Roman" w:eastAsia="Times New Roman" w:cs="Times New Roman"/>
          <w:color w:val="161616"/>
          <w:sz w:val="21"/>
        </w:rPr>
        <w:t xml:space="preserve">On the initial screen, click </w:t>
      </w:r>
      <w:r>
        <w:rPr>
          <w:rFonts w:ascii="Times New Roman" w:hAnsi="Times New Roman" w:eastAsia="Times New Roman" w:cs="Times New Roman"/>
          <w:b/>
          <w:color w:val="161616"/>
          <w:sz w:val="24"/>
        </w:rPr>
        <w:t>Next</w:t>
      </w:r>
      <w:r>
        <w:rPr>
          <w:rFonts w:ascii="Times New Roman" w:hAnsi="Times New Roman" w:eastAsia="Times New Roman" w:cs="Times New Roman"/>
          <w:color w:val="161616"/>
          <w:sz w:val="21"/>
        </w:rPr>
        <w:t xml:space="preserve"> to continue. </w:t>
      </w:r>
    </w:p>
    <w:p>
      <w:pPr>
        <w:numPr>
          <w:ilvl w:val="0"/>
          <w:numId w:val="6"/>
        </w:numPr>
        <w:spacing w:after="24" w:line="365" w:lineRule="auto"/>
        <w:ind w:hanging="361"/>
      </w:pPr>
      <w:r>
        <w:rPr>
          <w:rFonts w:ascii="Times New Roman" w:hAnsi="Times New Roman" w:eastAsia="Times New Roman" w:cs="Times New Roman"/>
          <w:color w:val="161616"/>
          <w:sz w:val="21"/>
        </w:rPr>
        <w:t xml:space="preserve">Secure your Node-RED editor by providing a </w:t>
      </w:r>
      <w:r>
        <w:rPr>
          <w:rFonts w:ascii="Times New Roman" w:hAnsi="Times New Roman" w:eastAsia="Times New Roman" w:cs="Times New Roman"/>
          <w:b/>
          <w:color w:val="161616"/>
          <w:sz w:val="24"/>
        </w:rPr>
        <w:t>username</w:t>
      </w:r>
      <w:r>
        <w:rPr>
          <w:rFonts w:ascii="Times New Roman" w:hAnsi="Times New Roman" w:eastAsia="Times New Roman" w:cs="Times New Roman"/>
          <w:color w:val="161616"/>
          <w:sz w:val="21"/>
        </w:rPr>
        <w:t xml:space="preserve"> and </w:t>
      </w:r>
      <w:r>
        <w:rPr>
          <w:rFonts w:ascii="Times New Roman" w:hAnsi="Times New Roman" w:eastAsia="Times New Roman" w:cs="Times New Roman"/>
          <w:b/>
          <w:color w:val="161616"/>
          <w:sz w:val="24"/>
        </w:rPr>
        <w:t>password</w:t>
      </w:r>
      <w:r>
        <w:rPr>
          <w:rFonts w:ascii="Times New Roman" w:hAnsi="Times New Roman" w:eastAsia="Times New Roman" w:cs="Times New Roman"/>
          <w:color w:val="161616"/>
          <w:sz w:val="21"/>
        </w:rPr>
        <w:t xml:space="preserve">. If you need to change these at any point, you can either edit the values in the Cloudant database, or override them using </w:t>
      </w:r>
      <w:r>
        <w:rPr>
          <w:rFonts w:ascii="Times New Roman" w:hAnsi="Times New Roman" w:eastAsia="Times New Roman" w:cs="Times New Roman"/>
          <w:i/>
          <w:color w:val="161616"/>
          <w:sz w:val="24"/>
        </w:rPr>
        <w:t>environment variables</w:t>
      </w:r>
      <w:r>
        <w:rPr>
          <w:rFonts w:ascii="Times New Roman" w:hAnsi="Times New Roman" w:eastAsia="Times New Roman" w:cs="Times New Roman"/>
          <w:color w:val="161616"/>
          <w:sz w:val="21"/>
        </w:rPr>
        <w:t xml:space="preserve">. The documentation </w:t>
      </w:r>
      <w:r>
        <w:rPr>
          <w:rFonts w:ascii="Times New Roman" w:hAnsi="Times New Roman" w:eastAsia="Times New Roman" w:cs="Times New Roman"/>
          <w:sz w:val="21"/>
        </w:rPr>
        <w:t>on</w:t>
      </w:r>
      <w:r>
        <w:fldChar w:fldCharType="begin"/>
      </w:r>
      <w:r>
        <w:instrText xml:space="preserve"> HYPERLINK "https://nodered.org/docs/getting-started/ibmcloud" \h </w:instrText>
      </w:r>
      <w:r>
        <w:fldChar w:fldCharType="separate"/>
      </w:r>
      <w:r>
        <w:rPr>
          <w:rFonts w:ascii="Times New Roman" w:hAnsi="Times New Roman" w:eastAsia="Times New Roman" w:cs="Times New Roman"/>
          <w:sz w:val="21"/>
        </w:rPr>
        <w:t xml:space="preserve"> </w:t>
      </w:r>
      <w:r>
        <w:rPr>
          <w:rFonts w:ascii="Times New Roman" w:hAnsi="Times New Roman" w:eastAsia="Times New Roman" w:cs="Times New Roman"/>
          <w:sz w:val="21"/>
        </w:rPr>
        <w:fldChar w:fldCharType="end"/>
      </w:r>
      <w:r>
        <w:fldChar w:fldCharType="begin"/>
      </w:r>
      <w:r>
        <w:instrText xml:space="preserve"> HYPERLINK "https://nodered.org/docs/getting-started/ibmcloud" \h </w:instrText>
      </w:r>
      <w:r>
        <w:fldChar w:fldCharType="separate"/>
      </w:r>
      <w:r>
        <w:rPr>
          <w:rFonts w:ascii="Times New Roman" w:hAnsi="Times New Roman" w:eastAsia="Times New Roman" w:cs="Times New Roman"/>
          <w:sz w:val="24"/>
        </w:rPr>
        <w:t>nodered.org</w:t>
      </w:r>
      <w:r>
        <w:rPr>
          <w:rFonts w:ascii="Times New Roman" w:hAnsi="Times New Roman" w:eastAsia="Times New Roman" w:cs="Times New Roman"/>
          <w:sz w:val="24"/>
        </w:rPr>
        <w:fldChar w:fldCharType="end"/>
      </w:r>
      <w:r>
        <w:fldChar w:fldCharType="begin"/>
      </w:r>
      <w:r>
        <w:instrText xml:space="preserve"> HYPERLINK "https://nodered.org/docs/getting-started/ibmcloud" \h </w:instrText>
      </w:r>
      <w:r>
        <w:fldChar w:fldCharType="separate"/>
      </w:r>
      <w:r>
        <w:rPr>
          <w:rFonts w:ascii="Times New Roman" w:hAnsi="Times New Roman" w:eastAsia="Times New Roman" w:cs="Times New Roman"/>
          <w:color w:val="161616"/>
          <w:sz w:val="21"/>
        </w:rPr>
        <w:t xml:space="preserve"> </w:t>
      </w:r>
      <w:r>
        <w:rPr>
          <w:rFonts w:ascii="Times New Roman" w:hAnsi="Times New Roman" w:eastAsia="Times New Roman" w:cs="Times New Roman"/>
          <w:color w:val="161616"/>
          <w:sz w:val="21"/>
        </w:rPr>
        <w:fldChar w:fldCharType="end"/>
      </w:r>
      <w:r>
        <w:rPr>
          <w:rFonts w:ascii="Times New Roman" w:hAnsi="Times New Roman" w:eastAsia="Times New Roman" w:cs="Times New Roman"/>
          <w:color w:val="161616"/>
          <w:sz w:val="21"/>
        </w:rPr>
        <w:t xml:space="preserve">describes how to do this. </w:t>
      </w:r>
    </w:p>
    <w:p>
      <w:pPr>
        <w:spacing w:after="357" w:line="265" w:lineRule="auto"/>
        <w:ind w:left="731" w:hanging="10"/>
      </w:pPr>
      <w:r>
        <w:rPr>
          <w:rFonts w:ascii="Times New Roman" w:hAnsi="Times New Roman" w:eastAsia="Times New Roman" w:cs="Times New Roman"/>
          <w:color w:val="161616"/>
          <w:sz w:val="21"/>
        </w:rPr>
        <w:t xml:space="preserve">Click </w:t>
      </w:r>
      <w:r>
        <w:rPr>
          <w:rFonts w:ascii="Times New Roman" w:hAnsi="Times New Roman" w:eastAsia="Times New Roman" w:cs="Times New Roman"/>
          <w:b/>
          <w:color w:val="161616"/>
          <w:sz w:val="24"/>
        </w:rPr>
        <w:t>Next</w:t>
      </w:r>
      <w:r>
        <w:rPr>
          <w:rFonts w:ascii="Times New Roman" w:hAnsi="Times New Roman" w:eastAsia="Times New Roman" w:cs="Times New Roman"/>
          <w:color w:val="161616"/>
          <w:sz w:val="21"/>
        </w:rPr>
        <w:t xml:space="preserve"> to continue. </w:t>
      </w:r>
    </w:p>
    <w:p>
      <w:pPr>
        <w:numPr>
          <w:ilvl w:val="0"/>
          <w:numId w:val="6"/>
        </w:numPr>
        <w:spacing w:after="242" w:line="364" w:lineRule="auto"/>
        <w:ind w:hanging="361"/>
      </w:pPr>
      <w:r>
        <w:rPr>
          <w:rFonts w:ascii="Times New Roman" w:hAnsi="Times New Roman" w:eastAsia="Times New Roman" w:cs="Times New Roman"/>
          <w:color w:val="161616"/>
          <w:sz w:val="21"/>
        </w:rPr>
        <w:t xml:space="preserve">The final screen summarizes the options you've made and highlights the environment variables you can use to change the options in the future. Click </w:t>
      </w:r>
      <w:r>
        <w:rPr>
          <w:rFonts w:ascii="Times New Roman" w:hAnsi="Times New Roman" w:eastAsia="Times New Roman" w:cs="Times New Roman"/>
          <w:b/>
          <w:color w:val="161616"/>
          <w:sz w:val="24"/>
        </w:rPr>
        <w:t>Finish</w:t>
      </w:r>
      <w:r>
        <w:rPr>
          <w:rFonts w:ascii="Times New Roman" w:hAnsi="Times New Roman" w:eastAsia="Times New Roman" w:cs="Times New Roman"/>
          <w:color w:val="161616"/>
          <w:sz w:val="21"/>
        </w:rPr>
        <w:t xml:space="preserve"> to proceed. </w:t>
      </w:r>
    </w:p>
    <w:p>
      <w:pPr>
        <w:numPr>
          <w:numId w:val="0"/>
        </w:numPr>
        <w:spacing w:after="242" w:line="364" w:lineRule="auto"/>
        <w:rPr>
          <w:rFonts w:ascii="Times New Roman" w:hAnsi="Times New Roman" w:eastAsia="Times New Roman" w:cs="Times New Roman"/>
          <w:color w:val="161616"/>
          <w:sz w:val="21"/>
        </w:rPr>
      </w:pPr>
    </w:p>
    <w:p>
      <w:pPr>
        <w:numPr>
          <w:numId w:val="0"/>
        </w:numPr>
        <w:spacing w:after="242" w:line="364" w:lineRule="auto"/>
        <w:rPr>
          <w:rFonts w:ascii="Times New Roman" w:hAnsi="Times New Roman" w:eastAsia="Times New Roman" w:cs="Times New Roman"/>
          <w:color w:val="161616"/>
          <w:sz w:val="21"/>
        </w:rPr>
      </w:pPr>
    </w:p>
    <w:p>
      <w:pPr>
        <w:numPr>
          <w:numId w:val="0"/>
        </w:numPr>
        <w:spacing w:after="242" w:line="364" w:lineRule="auto"/>
        <w:rPr>
          <w:rFonts w:ascii="Times New Roman" w:hAnsi="Times New Roman" w:eastAsia="Times New Roman" w:cs="Times New Roman"/>
          <w:color w:val="161616"/>
          <w:sz w:val="21"/>
        </w:rPr>
      </w:pPr>
    </w:p>
    <w:p>
      <w:pPr>
        <w:numPr>
          <w:ilvl w:val="0"/>
          <w:numId w:val="6"/>
        </w:numPr>
        <w:spacing w:after="256" w:line="353" w:lineRule="auto"/>
        <w:ind w:hanging="361"/>
      </w:pPr>
      <w:r>
        <w:rPr>
          <w:rFonts w:ascii="Times New Roman" w:hAnsi="Times New Roman" w:eastAsia="Times New Roman" w:cs="Times New Roman"/>
          <w:color w:val="161616"/>
          <w:sz w:val="21"/>
        </w:rPr>
        <w:t xml:space="preserve">Node-RED will save your changes and then load the main application. From here you can click the </w:t>
      </w:r>
      <w:r>
        <w:rPr>
          <w:rFonts w:ascii="Times New Roman" w:hAnsi="Times New Roman" w:eastAsia="Times New Roman" w:cs="Times New Roman"/>
          <w:b/>
          <w:color w:val="161616"/>
          <w:sz w:val="24"/>
        </w:rPr>
        <w:t>Go to your Node-RED flow editor</w:t>
      </w:r>
      <w:r>
        <w:rPr>
          <w:rFonts w:ascii="Times New Roman" w:hAnsi="Times New Roman" w:eastAsia="Times New Roman" w:cs="Times New Roman"/>
          <w:color w:val="161616"/>
          <w:sz w:val="21"/>
        </w:rPr>
        <w:t xml:space="preserve"> button to open the editor. </w:t>
      </w:r>
    </w:p>
    <w:p>
      <w:pPr>
        <w:spacing w:after="422" w:line="265" w:lineRule="auto"/>
        <w:ind w:left="731" w:hanging="10"/>
      </w:pPr>
      <w:r>
        <w:rPr>
          <w:rFonts w:ascii="Times New Roman" w:hAnsi="Times New Roman" w:eastAsia="Times New Roman" w:cs="Times New Roman"/>
          <w:color w:val="161616"/>
          <w:sz w:val="21"/>
        </w:rPr>
        <w:t xml:space="preserve">The Node-RED editor opens showing the default flow. </w:t>
      </w:r>
    </w:p>
    <w:p>
      <w:pPr>
        <w:pStyle w:val="3"/>
        <w:ind w:left="-5"/>
      </w:pPr>
      <w:r>
        <w:t xml:space="preserve">Step 6. Add extra nodes to your Node-RED palette </w:t>
      </w:r>
    </w:p>
    <w:p>
      <w:pPr>
        <w:spacing w:after="278" w:line="361" w:lineRule="auto"/>
        <w:ind w:left="-15" w:firstLine="721"/>
      </w:pPr>
      <w:r>
        <w:rPr>
          <w:rFonts w:ascii="Times New Roman" w:hAnsi="Times New Roman" w:eastAsia="Times New Roman" w:cs="Times New Roman"/>
          <w:color w:val="161616"/>
          <w:sz w:val="24"/>
        </w:rPr>
        <w:t xml:space="preserve">The recommended approach is to edit your application's </w:t>
      </w:r>
      <w:r>
        <w:rPr>
          <w:rFonts w:ascii="Times New Roman" w:hAnsi="Times New Roman" w:eastAsia="Times New Roman" w:cs="Times New Roman"/>
          <w:color w:val="161616"/>
          <w:sz w:val="20"/>
        </w:rPr>
        <w:t>package.json</w:t>
      </w:r>
      <w:r>
        <w:rPr>
          <w:rFonts w:ascii="Times New Roman" w:hAnsi="Times New Roman" w:eastAsia="Times New Roman" w:cs="Times New Roman"/>
          <w:color w:val="161616"/>
          <w:sz w:val="24"/>
        </w:rPr>
        <w:t xml:space="preserve"> file to include the additional node modules and then redeploy the application. </w:t>
      </w:r>
    </w:p>
    <w:p>
      <w:pPr>
        <w:spacing w:after="411" w:line="263" w:lineRule="auto"/>
        <w:ind w:left="-5" w:hanging="10"/>
      </w:pPr>
      <w:r>
        <w:rPr>
          <w:rFonts w:ascii="Times New Roman" w:hAnsi="Times New Roman" w:eastAsia="Times New Roman" w:cs="Times New Roman"/>
          <w:color w:val="161616"/>
          <w:sz w:val="24"/>
        </w:rPr>
        <w:t xml:space="preserve">This step shows how to do that in order to add </w:t>
      </w:r>
      <w:r>
        <w:rPr>
          <w:rFonts w:ascii="Times New Roman" w:hAnsi="Times New Roman" w:eastAsia="Times New Roman" w:cs="Times New Roman"/>
          <w:sz w:val="24"/>
        </w:rPr>
        <w:t>the</w:t>
      </w:r>
      <w:r>
        <w:fldChar w:fldCharType="begin"/>
      </w:r>
      <w:r>
        <w:instrText xml:space="preserve"> HYPERLINK "https://flows.nodered.org/node/node-red-dashboard" \h </w:instrText>
      </w:r>
      <w:r>
        <w:fldChar w:fldCharType="separate"/>
      </w:r>
      <w:r>
        <w:rPr>
          <w:rFonts w:ascii="Times New Roman" w:hAnsi="Times New Roman" w:eastAsia="Times New Roman" w:cs="Times New Roman"/>
          <w:sz w:val="24"/>
        </w:rPr>
        <w:t xml:space="preserve"> </w:t>
      </w:r>
      <w:r>
        <w:rPr>
          <w:rFonts w:ascii="Times New Roman" w:hAnsi="Times New Roman" w:eastAsia="Times New Roman" w:cs="Times New Roman"/>
          <w:sz w:val="24"/>
        </w:rPr>
        <w:fldChar w:fldCharType="end"/>
      </w:r>
      <w:r>
        <w:fldChar w:fldCharType="begin"/>
      </w:r>
      <w:r>
        <w:instrText xml:space="preserve"> HYPERLINK "https://flows.nodered.org/node/node-red-dashboard" \h </w:instrText>
      </w:r>
      <w:r>
        <w:fldChar w:fldCharType="separate"/>
      </w:r>
      <w:r>
        <w:rPr>
          <w:rFonts w:ascii="Times New Roman" w:hAnsi="Times New Roman" w:eastAsia="Times New Roman" w:cs="Times New Roman"/>
          <w:b/>
          <w:sz w:val="24"/>
        </w:rPr>
        <w:t>node</w:t>
      </w:r>
      <w:r>
        <w:rPr>
          <w:rFonts w:ascii="Times New Roman" w:hAnsi="Times New Roman" w:eastAsia="Times New Roman" w:cs="Times New Roman"/>
          <w:b/>
          <w:sz w:val="24"/>
        </w:rPr>
        <w:fldChar w:fldCharType="end"/>
      </w:r>
      <w:r>
        <w:fldChar w:fldCharType="begin"/>
      </w:r>
      <w:r>
        <w:instrText xml:space="preserve"> HYPERLINK "https://flows.nodered.org/node/node-red-dashboard" \h </w:instrText>
      </w:r>
      <w:r>
        <w:fldChar w:fldCharType="separate"/>
      </w:r>
      <w:r>
        <w:rPr>
          <w:rFonts w:ascii="Times New Roman" w:hAnsi="Times New Roman" w:eastAsia="Times New Roman" w:cs="Times New Roman"/>
          <w:b/>
          <w:sz w:val="24"/>
        </w:rPr>
        <w:t>-</w:t>
      </w:r>
      <w:r>
        <w:rPr>
          <w:rFonts w:ascii="Times New Roman" w:hAnsi="Times New Roman" w:eastAsia="Times New Roman" w:cs="Times New Roman"/>
          <w:b/>
          <w:sz w:val="24"/>
        </w:rPr>
        <w:fldChar w:fldCharType="end"/>
      </w:r>
      <w:r>
        <w:fldChar w:fldCharType="begin"/>
      </w:r>
      <w:r>
        <w:instrText xml:space="preserve"> HYPERLINK "https://flows.nodered.org/node/node-red-dashboard" \h </w:instrText>
      </w:r>
      <w:r>
        <w:fldChar w:fldCharType="separate"/>
      </w:r>
      <w:r>
        <w:rPr>
          <w:rFonts w:ascii="Times New Roman" w:hAnsi="Times New Roman" w:eastAsia="Times New Roman" w:cs="Times New Roman"/>
          <w:b/>
          <w:sz w:val="24"/>
        </w:rPr>
        <w:t>red</w:t>
      </w:r>
      <w:r>
        <w:rPr>
          <w:rFonts w:ascii="Times New Roman" w:hAnsi="Times New Roman" w:eastAsia="Times New Roman" w:cs="Times New Roman"/>
          <w:b/>
          <w:sz w:val="24"/>
        </w:rPr>
        <w:fldChar w:fldCharType="end"/>
      </w:r>
      <w:r>
        <w:fldChar w:fldCharType="begin"/>
      </w:r>
      <w:r>
        <w:instrText xml:space="preserve"> HYPERLINK "https://flows.nodered.org/node/node-red-dashboard" \h </w:instrText>
      </w:r>
      <w:r>
        <w:fldChar w:fldCharType="separate"/>
      </w:r>
      <w:r>
        <w:rPr>
          <w:rFonts w:ascii="Times New Roman" w:hAnsi="Times New Roman" w:eastAsia="Times New Roman" w:cs="Times New Roman"/>
          <w:b/>
          <w:sz w:val="24"/>
        </w:rPr>
        <w:t>-</w:t>
      </w:r>
      <w:r>
        <w:rPr>
          <w:rFonts w:ascii="Times New Roman" w:hAnsi="Times New Roman" w:eastAsia="Times New Roman" w:cs="Times New Roman"/>
          <w:b/>
          <w:sz w:val="24"/>
        </w:rPr>
        <w:fldChar w:fldCharType="end"/>
      </w:r>
      <w:r>
        <w:fldChar w:fldCharType="begin"/>
      </w:r>
      <w:r>
        <w:instrText xml:space="preserve"> HYPERLINK "https://flows.nodered.org/node/node-red-dashboard" \h </w:instrText>
      </w:r>
      <w:r>
        <w:fldChar w:fldCharType="separate"/>
      </w:r>
      <w:r>
        <w:rPr>
          <w:rFonts w:ascii="Times New Roman" w:hAnsi="Times New Roman" w:eastAsia="Times New Roman" w:cs="Times New Roman"/>
          <w:b/>
          <w:sz w:val="24"/>
        </w:rPr>
        <w:t>dashboard</w:t>
      </w:r>
      <w:r>
        <w:rPr>
          <w:rFonts w:ascii="Times New Roman" w:hAnsi="Times New Roman" w:eastAsia="Times New Roman" w:cs="Times New Roman"/>
          <w:b/>
          <w:sz w:val="24"/>
        </w:rPr>
        <w:fldChar w:fldCharType="end"/>
      </w:r>
      <w:r>
        <w:fldChar w:fldCharType="begin"/>
      </w:r>
      <w:r>
        <w:instrText xml:space="preserve"> HYPERLINK "https://flows.nodered.org/node/node-red-dashboard" \h </w:instrText>
      </w:r>
      <w:r>
        <w:fldChar w:fldCharType="separate"/>
      </w:r>
      <w:r>
        <w:rPr>
          <w:rFonts w:ascii="Times New Roman" w:hAnsi="Times New Roman" w:eastAsia="Times New Roman" w:cs="Times New Roman"/>
          <w:color w:val="161616"/>
          <w:sz w:val="24"/>
        </w:rPr>
        <w:t xml:space="preserve"> </w:t>
      </w:r>
      <w:r>
        <w:rPr>
          <w:rFonts w:ascii="Times New Roman" w:hAnsi="Times New Roman" w:eastAsia="Times New Roman" w:cs="Times New Roman"/>
          <w:color w:val="161616"/>
          <w:sz w:val="24"/>
        </w:rPr>
        <w:fldChar w:fldCharType="end"/>
      </w:r>
      <w:r>
        <w:rPr>
          <w:rFonts w:ascii="Times New Roman" w:hAnsi="Times New Roman" w:eastAsia="Times New Roman" w:cs="Times New Roman"/>
          <w:color w:val="161616"/>
          <w:sz w:val="24"/>
        </w:rPr>
        <w:t xml:space="preserve">module. </w:t>
      </w:r>
    </w:p>
    <w:p>
      <w:pPr>
        <w:spacing w:after="305" w:line="383" w:lineRule="auto"/>
        <w:ind w:left="706" w:hanging="361"/>
      </w:pPr>
      <w:r>
        <w:rPr>
          <w:rFonts w:ascii="Times New Roman" w:hAnsi="Times New Roman" w:eastAsia="Times New Roman" w:cs="Times New Roman"/>
          <w:color w:val="161616"/>
          <w:sz w:val="21"/>
        </w:rPr>
        <w:t>1.</w:t>
      </w:r>
      <w:r>
        <w:rPr>
          <w:rFonts w:ascii="Arial" w:hAnsi="Arial" w:eastAsia="Arial" w:cs="Arial"/>
          <w:color w:val="161616"/>
          <w:sz w:val="21"/>
        </w:rPr>
        <w:t xml:space="preserve"> </w:t>
      </w:r>
      <w:r>
        <w:rPr>
          <w:rFonts w:ascii="Times New Roman" w:hAnsi="Times New Roman" w:eastAsia="Times New Roman" w:cs="Times New Roman"/>
          <w:color w:val="161616"/>
          <w:sz w:val="21"/>
        </w:rPr>
        <w:t xml:space="preserve">On your application's details page, click </w:t>
      </w:r>
      <w:r>
        <w:rPr>
          <w:rFonts w:ascii="Times New Roman" w:hAnsi="Times New Roman" w:eastAsia="Times New Roman" w:cs="Times New Roman"/>
          <w:b/>
          <w:color w:val="161616"/>
          <w:sz w:val="24"/>
        </w:rPr>
        <w:t>Source</w:t>
      </w:r>
      <w:r>
        <w:rPr>
          <w:rFonts w:ascii="Times New Roman" w:hAnsi="Times New Roman" w:eastAsia="Times New Roman" w:cs="Times New Roman"/>
          <w:color w:val="161616"/>
          <w:sz w:val="21"/>
        </w:rPr>
        <w:t xml:space="preserve"> url. This will take you to a git repository where you can edit the application source code from your browser. </w:t>
      </w:r>
    </w:p>
    <w:p>
      <w:pPr>
        <w:spacing w:after="305" w:line="382" w:lineRule="auto"/>
        <w:ind w:left="355" w:hanging="10"/>
      </w:pPr>
      <w:r>
        <w:rPr>
          <w:rFonts w:ascii="Times New Roman" w:hAnsi="Times New Roman" w:eastAsia="Times New Roman" w:cs="Times New Roman"/>
          <w:color w:val="161616"/>
          <w:sz w:val="21"/>
        </w:rPr>
        <w:t xml:space="preserve">2.. Scroll down the list of files and click on </w:t>
      </w:r>
      <w:r>
        <w:rPr>
          <w:rFonts w:ascii="Times New Roman" w:hAnsi="Times New Roman" w:eastAsia="Times New Roman" w:cs="Times New Roman"/>
          <w:b/>
          <w:color w:val="161616"/>
          <w:sz w:val="24"/>
        </w:rPr>
        <w:t>package.json</w:t>
      </w:r>
      <w:r>
        <w:rPr>
          <w:rFonts w:ascii="Times New Roman" w:hAnsi="Times New Roman" w:eastAsia="Times New Roman" w:cs="Times New Roman"/>
          <w:color w:val="161616"/>
          <w:sz w:val="21"/>
        </w:rPr>
        <w:t xml:space="preserve">. This file lists the module dependencies of your application. </w:t>
      </w:r>
    </w:p>
    <w:p>
      <w:pPr>
        <w:numPr>
          <w:ilvl w:val="0"/>
          <w:numId w:val="7"/>
        </w:numPr>
        <w:spacing w:after="363" w:line="265" w:lineRule="auto"/>
        <w:ind w:hanging="361"/>
      </w:pPr>
      <w:r>
        <w:rPr>
          <w:rFonts w:ascii="Times New Roman" w:hAnsi="Times New Roman" w:eastAsia="Times New Roman" w:cs="Times New Roman"/>
          <w:color w:val="161616"/>
          <w:sz w:val="21"/>
        </w:rPr>
        <w:t xml:space="preserve">Click the </w:t>
      </w:r>
      <w:r>
        <w:rPr>
          <w:rFonts w:ascii="Times New Roman" w:hAnsi="Times New Roman" w:eastAsia="Times New Roman" w:cs="Times New Roman"/>
          <w:b/>
          <w:color w:val="161616"/>
          <w:sz w:val="24"/>
        </w:rPr>
        <w:t>Edit</w:t>
      </w:r>
      <w:r>
        <w:rPr>
          <w:rFonts w:ascii="Times New Roman" w:hAnsi="Times New Roman" w:eastAsia="Times New Roman" w:cs="Times New Roman"/>
          <w:color w:val="161616"/>
          <w:sz w:val="21"/>
        </w:rPr>
        <w:t xml:space="preserve"> button </w:t>
      </w:r>
    </w:p>
    <w:p>
      <w:pPr>
        <w:numPr>
          <w:ilvl w:val="0"/>
          <w:numId w:val="7"/>
        </w:numPr>
        <w:spacing w:after="136" w:line="265" w:lineRule="auto"/>
        <w:ind w:hanging="361"/>
      </w:pPr>
      <w:r>
        <w:rPr>
          <w:rFonts w:ascii="Times New Roman" w:hAnsi="Times New Roman" w:eastAsia="Times New Roman" w:cs="Times New Roman"/>
          <w:color w:val="161616"/>
          <w:sz w:val="21"/>
        </w:rPr>
        <w:t xml:space="preserve">Add the following entry to the top of the </w:t>
      </w:r>
      <w:r>
        <w:rPr>
          <w:rFonts w:ascii="Times New Roman" w:hAnsi="Times New Roman" w:eastAsia="Times New Roman" w:cs="Times New Roman"/>
          <w:color w:val="161616"/>
          <w:sz w:val="20"/>
        </w:rPr>
        <w:t>dependencies</w:t>
      </w:r>
      <w:r>
        <w:rPr>
          <w:rFonts w:ascii="Times New Roman" w:hAnsi="Times New Roman" w:eastAsia="Times New Roman" w:cs="Times New Roman"/>
          <w:color w:val="161616"/>
          <w:sz w:val="21"/>
        </w:rPr>
        <w:t xml:space="preserve"> section (1): </w:t>
      </w:r>
    </w:p>
    <w:tbl>
      <w:tblPr>
        <w:tblStyle w:val="11"/>
        <w:tblW w:w="9061" w:type="dxa"/>
        <w:tblInd w:w="331" w:type="dxa"/>
        <w:tblLayout w:type="autofit"/>
        <w:tblCellMar>
          <w:top w:w="3" w:type="dxa"/>
          <w:left w:w="29" w:type="dxa"/>
          <w:bottom w:w="0" w:type="dxa"/>
          <w:right w:w="115" w:type="dxa"/>
        </w:tblCellMar>
      </w:tblPr>
      <w:tblGrid>
        <w:gridCol w:w="389"/>
        <w:gridCol w:w="8672"/>
      </w:tblGrid>
      <w:tr>
        <w:tblPrEx>
          <w:tblCellMar>
            <w:top w:w="3" w:type="dxa"/>
            <w:left w:w="29" w:type="dxa"/>
            <w:bottom w:w="0" w:type="dxa"/>
            <w:right w:w="115" w:type="dxa"/>
          </w:tblCellMar>
        </w:tblPrEx>
        <w:trPr>
          <w:trHeight w:val="341" w:hRule="atLeast"/>
        </w:trPr>
        <w:tc>
          <w:tcPr>
            <w:tcW w:w="389" w:type="dxa"/>
            <w:tcBorders>
              <w:top w:val="nil"/>
              <w:left w:val="nil"/>
              <w:bottom w:val="nil"/>
              <w:right w:val="nil"/>
            </w:tcBorders>
            <w:shd w:val="clear" w:color="auto" w:fill="F4F4F4"/>
          </w:tcPr>
          <w:p>
            <w:pPr>
              <w:spacing w:after="0" w:line="240" w:lineRule="auto"/>
            </w:pPr>
            <w:r>
              <w:rPr>
                <w:rFonts w:ascii="Times New Roman" w:hAnsi="Times New Roman" w:eastAsia="Times New Roman" w:cs="Times New Roman"/>
                <w:color w:val="161616"/>
                <w:sz w:val="20"/>
              </w:rPr>
              <w:t xml:space="preserve">5. </w:t>
            </w:r>
          </w:p>
        </w:tc>
        <w:tc>
          <w:tcPr>
            <w:tcW w:w="8672" w:type="dxa"/>
            <w:tcBorders>
              <w:top w:val="nil"/>
              <w:left w:val="nil"/>
              <w:bottom w:val="nil"/>
              <w:right w:val="nil"/>
            </w:tcBorders>
            <w:shd w:val="clear" w:color="auto" w:fill="F4F4F4"/>
          </w:tcPr>
          <w:p>
            <w:pPr>
              <w:spacing w:after="0" w:line="240" w:lineRule="auto"/>
              <w:ind w:left="168"/>
            </w:pPr>
            <w:r>
              <w:rPr>
                <w:rFonts w:ascii="Times New Roman" w:hAnsi="Times New Roman" w:eastAsia="Times New Roman" w:cs="Times New Roman"/>
                <w:color w:val="161616"/>
                <w:sz w:val="20"/>
              </w:rPr>
              <w:t xml:space="preserve">"node-red-dashboard": "2.x", </w:t>
            </w:r>
          </w:p>
        </w:tc>
      </w:tr>
    </w:tbl>
    <w:p>
      <w:pPr>
        <w:spacing w:after="360"/>
        <w:ind w:left="721"/>
      </w:pPr>
      <w:r>
        <w:rPr>
          <w:rFonts w:ascii="Times New Roman" w:hAnsi="Times New Roman" w:eastAsia="Times New Roman" w:cs="Times New Roman"/>
          <w:color w:val="161616"/>
          <w:sz w:val="21"/>
        </w:rPr>
        <w:t xml:space="preserve">Add a </w:t>
      </w:r>
      <w:r>
        <w:rPr>
          <w:rFonts w:ascii="Times New Roman" w:hAnsi="Times New Roman" w:eastAsia="Times New Roman" w:cs="Times New Roman"/>
          <w:b/>
          <w:color w:val="161616"/>
          <w:sz w:val="24"/>
        </w:rPr>
        <w:t>Commit message</w:t>
      </w:r>
      <w:r>
        <w:rPr>
          <w:rFonts w:ascii="Times New Roman" w:hAnsi="Times New Roman" w:eastAsia="Times New Roman" w:cs="Times New Roman"/>
          <w:color w:val="161616"/>
          <w:sz w:val="21"/>
        </w:rPr>
        <w:t xml:space="preserve"> (2) and click </w:t>
      </w:r>
      <w:r>
        <w:rPr>
          <w:rFonts w:ascii="Times New Roman" w:hAnsi="Times New Roman" w:eastAsia="Times New Roman" w:cs="Times New Roman"/>
          <w:b/>
          <w:color w:val="161616"/>
          <w:sz w:val="24"/>
        </w:rPr>
        <w:t>Commit changes</w:t>
      </w:r>
      <w:r>
        <w:rPr>
          <w:rFonts w:ascii="Times New Roman" w:hAnsi="Times New Roman" w:eastAsia="Times New Roman" w:cs="Times New Roman"/>
          <w:color w:val="161616"/>
          <w:sz w:val="21"/>
        </w:rPr>
        <w:t xml:space="preserve"> (3) </w:t>
      </w:r>
    </w:p>
    <w:p>
      <w:pPr>
        <w:numPr>
          <w:ilvl w:val="0"/>
          <w:numId w:val="8"/>
        </w:numPr>
        <w:spacing w:after="267" w:line="366" w:lineRule="auto"/>
        <w:ind w:hanging="361"/>
      </w:pPr>
      <w:r>
        <w:rPr>
          <w:rFonts w:ascii="Times New Roman" w:hAnsi="Times New Roman" w:eastAsia="Times New Roman" w:cs="Times New Roman"/>
          <w:color w:val="161616"/>
          <w:sz w:val="21"/>
        </w:rPr>
        <w:t xml:space="preserve">At this point, the Continuous Delivery pipeline will automatically run to build and deploy that change into your application. If you view the Delivery Pipeline you can watch its progress. The Build section shows you the last commit made and the Deploy section shows the progress of redeploying the application. </w:t>
      </w:r>
    </w:p>
    <w:p>
      <w:pPr>
        <w:numPr>
          <w:ilvl w:val="0"/>
          <w:numId w:val="8"/>
        </w:numPr>
        <w:spacing w:after="413" w:line="362" w:lineRule="auto"/>
        <w:ind w:hanging="361"/>
      </w:pPr>
      <w:r>
        <w:rPr>
          <w:rFonts w:ascii="Times New Roman" w:hAnsi="Times New Roman" w:eastAsia="Times New Roman" w:cs="Times New Roman"/>
          <w:color w:val="161616"/>
          <w:sz w:val="21"/>
        </w:rPr>
        <w:t>Once the Deploy stage completes, your application will have restarted and now have the node-reddashboard nodes preinstalled.</w:t>
      </w:r>
    </w:p>
    <w:p>
      <w:pPr>
        <w:numPr>
          <w:numId w:val="0"/>
        </w:numPr>
        <w:spacing w:after="413" w:line="362" w:lineRule="auto"/>
        <w:ind w:left="345" w:leftChars="0"/>
      </w:pPr>
    </w:p>
    <w:p>
      <w:pPr>
        <w:numPr>
          <w:numId w:val="0"/>
        </w:numPr>
        <w:spacing w:after="413" w:line="362" w:lineRule="auto"/>
      </w:pPr>
      <w:r>
        <w:rPr>
          <w:rFonts w:ascii="Times New Roman" w:hAnsi="Times New Roman" w:eastAsia="Times New Roman" w:cs="Times New Roman"/>
          <w:color w:val="161616"/>
          <w:sz w:val="21"/>
        </w:rPr>
        <w:t xml:space="preserve"> </w:t>
      </w:r>
    </w:p>
    <w:p>
      <w:pPr>
        <w:pStyle w:val="2"/>
        <w:ind w:left="-5"/>
      </w:pPr>
      <w:r>
        <w:t xml:space="preserve">Summary </w:t>
      </w:r>
    </w:p>
    <w:p>
      <w:pPr>
        <w:spacing w:after="385" w:line="360" w:lineRule="auto"/>
        <w:ind w:left="-15" w:firstLine="721"/>
        <w:rPr>
          <w:rFonts w:ascii="Times New Roman" w:hAnsi="Times New Roman" w:eastAsia="Times New Roman" w:cs="Times New Roman"/>
          <w:color w:val="161616"/>
          <w:sz w:val="24"/>
        </w:rPr>
      </w:pPr>
      <w:r>
        <w:rPr>
          <w:rFonts w:ascii="Times New Roman" w:hAnsi="Times New Roman" w:eastAsia="Times New Roman" w:cs="Times New Roman"/>
          <w:color w:val="161616"/>
          <w:sz w:val="24"/>
        </w:rPr>
        <w:t xml:space="preserve"> Now created a Node-RED application that is hosted in the IBM Cloud. You have also learned how to edit the application source code and automatically deploy changes. </w:t>
      </w:r>
    </w:p>
    <w:p>
      <w:pPr>
        <w:spacing w:after="385" w:line="360" w:lineRule="auto"/>
        <w:ind w:left="-15" w:firstLine="721"/>
        <w:rPr>
          <w:rFonts w:hint="default" w:ascii="Times New Roman" w:hAnsi="Times New Roman" w:eastAsia="Times New Roman" w:cs="Times New Roman"/>
          <w:color w:val="161616"/>
          <w:sz w:val="24"/>
          <w:lang w:val="en-IN"/>
        </w:rPr>
      </w:pPr>
      <w:bookmarkStart w:id="0" w:name="_GoBack"/>
      <w:r>
        <w:rPr>
          <w:rFonts w:hint="default" w:ascii="Times New Roman" w:hAnsi="Times New Roman" w:eastAsia="Times New Roman" w:cs="Times New Roman"/>
          <w:color w:val="161616"/>
          <w:sz w:val="24"/>
          <w:lang w:val="en-IN"/>
        </w:rPr>
        <w:drawing>
          <wp:inline distT="0" distB="0" distL="114300" distR="114300">
            <wp:extent cx="5925185" cy="3333115"/>
            <wp:effectExtent l="0" t="0" r="3175" b="4445"/>
            <wp:docPr id="1" name="Picture 1" descr="Screenshot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46)"/>
                    <pic:cNvPicPr>
                      <a:picLocks noChangeAspect="1"/>
                    </pic:cNvPicPr>
                  </pic:nvPicPr>
                  <pic:blipFill>
                    <a:blip r:embed="rId9"/>
                    <a:stretch>
                      <a:fillRect/>
                    </a:stretch>
                  </pic:blipFill>
                  <pic:spPr>
                    <a:xfrm>
                      <a:off x="0" y="0"/>
                      <a:ext cx="5925185" cy="3333115"/>
                    </a:xfrm>
                    <a:prstGeom prst="rect">
                      <a:avLst/>
                    </a:prstGeom>
                  </pic:spPr>
                </pic:pic>
              </a:graphicData>
            </a:graphic>
          </wp:inline>
        </w:drawing>
      </w:r>
      <w:bookmarkEnd w:id="0"/>
    </w:p>
    <w:sectPr>
      <w:headerReference r:id="rId7" w:type="first"/>
      <w:headerReference r:id="rId5" w:type="default"/>
      <w:headerReference r:id="rId6" w:type="even"/>
      <w:pgSz w:w="12240" w:h="15840"/>
      <w:pgMar w:top="1439" w:right="1460" w:bottom="1812" w:left="1440" w:header="712"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2"/>
      <w:jc w:val="center"/>
    </w:pPr>
    <w:r>
      <w:rPr>
        <w:rFonts w:ascii="Times New Roman" w:hAnsi="Times New Roman" w:eastAsia="Times New Roman" w:cs="Times New Roman"/>
        <w:sz w:val="28"/>
      </w:rPr>
      <w:t xml:space="preserve">Create Node-RED Service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2"/>
      <w:jc w:val="center"/>
    </w:pPr>
    <w:r>
      <w:rPr>
        <w:rFonts w:ascii="Times New Roman" w:hAnsi="Times New Roman" w:eastAsia="Times New Roman" w:cs="Times New Roman"/>
        <w:sz w:val="28"/>
      </w:rPr>
      <w:t xml:space="preserve">Create Node-RED Service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2"/>
      <w:jc w:val="center"/>
    </w:pPr>
    <w:r>
      <w:rPr>
        <w:rFonts w:ascii="Times New Roman" w:hAnsi="Times New Roman" w:eastAsia="Times New Roman" w:cs="Times New Roman"/>
        <w:sz w:val="28"/>
      </w:rPr>
      <w:t xml:space="preserve">Create Node-RED Service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D46B41"/>
    <w:multiLevelType w:val="multilevel"/>
    <w:tmpl w:val="04D46B41"/>
    <w:lvl w:ilvl="0" w:tentative="0">
      <w:start w:val="3"/>
      <w:numFmt w:val="decimal"/>
      <w:lvlText w:val="%1."/>
      <w:lvlJc w:val="left"/>
      <w:pPr>
        <w:ind w:left="706"/>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abstractNum>
  <w:abstractNum w:abstractNumId="1">
    <w:nsid w:val="0F376BB7"/>
    <w:multiLevelType w:val="multilevel"/>
    <w:tmpl w:val="0F376BB7"/>
    <w:lvl w:ilvl="0" w:tentative="0">
      <w:start w:val="1"/>
      <w:numFmt w:val="decimal"/>
      <w:lvlText w:val="%1."/>
      <w:lvlJc w:val="left"/>
      <w:pPr>
        <w:ind w:left="706"/>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abstractNum>
  <w:abstractNum w:abstractNumId="2">
    <w:nsid w:val="12452785"/>
    <w:multiLevelType w:val="multilevel"/>
    <w:tmpl w:val="12452785"/>
    <w:lvl w:ilvl="0" w:tentative="0">
      <w:start w:val="1"/>
      <w:numFmt w:val="decimal"/>
      <w:lvlText w:val="%1."/>
      <w:lvlJc w:val="left"/>
      <w:pPr>
        <w:ind w:left="706"/>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1" w:tentative="0">
      <w:start w:val="1"/>
      <w:numFmt w:val="lowerLetter"/>
      <w:lvlText w:val="%2"/>
      <w:lvlJc w:val="left"/>
      <w:pPr>
        <w:ind w:left="1457"/>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2" w:tentative="0">
      <w:start w:val="1"/>
      <w:numFmt w:val="lowerRoman"/>
      <w:lvlText w:val="%3"/>
      <w:lvlJc w:val="left"/>
      <w:pPr>
        <w:ind w:left="2177"/>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3" w:tentative="0">
      <w:start w:val="1"/>
      <w:numFmt w:val="decimal"/>
      <w:lvlText w:val="%4"/>
      <w:lvlJc w:val="left"/>
      <w:pPr>
        <w:ind w:left="2897"/>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4" w:tentative="0">
      <w:start w:val="1"/>
      <w:numFmt w:val="lowerLetter"/>
      <w:lvlText w:val="%5"/>
      <w:lvlJc w:val="left"/>
      <w:pPr>
        <w:ind w:left="3617"/>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5" w:tentative="0">
      <w:start w:val="1"/>
      <w:numFmt w:val="lowerRoman"/>
      <w:lvlText w:val="%6"/>
      <w:lvlJc w:val="left"/>
      <w:pPr>
        <w:ind w:left="4337"/>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6" w:tentative="0">
      <w:start w:val="1"/>
      <w:numFmt w:val="decimal"/>
      <w:lvlText w:val="%7"/>
      <w:lvlJc w:val="left"/>
      <w:pPr>
        <w:ind w:left="5057"/>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7" w:tentative="0">
      <w:start w:val="1"/>
      <w:numFmt w:val="lowerLetter"/>
      <w:lvlText w:val="%8"/>
      <w:lvlJc w:val="left"/>
      <w:pPr>
        <w:ind w:left="5777"/>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8" w:tentative="0">
      <w:start w:val="1"/>
      <w:numFmt w:val="lowerRoman"/>
      <w:lvlText w:val="%9"/>
      <w:lvlJc w:val="left"/>
      <w:pPr>
        <w:ind w:left="6497"/>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abstractNum>
  <w:abstractNum w:abstractNumId="3">
    <w:nsid w:val="3A1872CE"/>
    <w:multiLevelType w:val="multilevel"/>
    <w:tmpl w:val="3A1872CE"/>
    <w:lvl w:ilvl="0" w:tentative="0">
      <w:start w:val="6"/>
      <w:numFmt w:val="decimal"/>
      <w:lvlText w:val="%1."/>
      <w:lvlJc w:val="left"/>
      <w:pPr>
        <w:ind w:left="706"/>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abstractNum>
  <w:abstractNum w:abstractNumId="4">
    <w:nsid w:val="59387B5E"/>
    <w:multiLevelType w:val="multilevel"/>
    <w:tmpl w:val="59387B5E"/>
    <w:lvl w:ilvl="0" w:tentative="0">
      <w:start w:val="1"/>
      <w:numFmt w:val="decimal"/>
      <w:lvlText w:val="%1."/>
      <w:lvlJc w:val="left"/>
      <w:pPr>
        <w:ind w:left="706"/>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abstractNum>
  <w:abstractNum w:abstractNumId="5">
    <w:nsid w:val="63155D2F"/>
    <w:multiLevelType w:val="multilevel"/>
    <w:tmpl w:val="63155D2F"/>
    <w:lvl w:ilvl="0" w:tentative="0">
      <w:start w:val="1"/>
      <w:numFmt w:val="bullet"/>
      <w:lvlText w:val="•"/>
      <w:lvlJc w:val="left"/>
      <w:pPr>
        <w:ind w:left="706"/>
      </w:pPr>
      <w:rPr>
        <w:rFonts w:ascii="Arial" w:hAnsi="Arial" w:eastAsia="Arial" w:cs="Arial"/>
        <w:b w:val="0"/>
        <w:i w:val="0"/>
        <w:strike w:val="0"/>
        <w:dstrike w:val="0"/>
        <w:color w:val="161616"/>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161616"/>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161616"/>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161616"/>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161616"/>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161616"/>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161616"/>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161616"/>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161616"/>
        <w:sz w:val="20"/>
        <w:szCs w:val="20"/>
        <w:u w:val="none" w:color="000000"/>
        <w:shd w:val="clear" w:color="auto" w:fill="auto"/>
        <w:vertAlign w:val="baseline"/>
      </w:rPr>
    </w:lvl>
  </w:abstractNum>
  <w:abstractNum w:abstractNumId="6">
    <w:nsid w:val="634A6156"/>
    <w:multiLevelType w:val="multilevel"/>
    <w:tmpl w:val="634A6156"/>
    <w:lvl w:ilvl="0" w:tentative="0">
      <w:start w:val="1"/>
      <w:numFmt w:val="decimal"/>
      <w:lvlText w:val="%1."/>
      <w:lvlJc w:val="left"/>
      <w:pPr>
        <w:ind w:left="706"/>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abstractNum>
  <w:abstractNum w:abstractNumId="7">
    <w:nsid w:val="6FAF4BF0"/>
    <w:multiLevelType w:val="multilevel"/>
    <w:tmpl w:val="6FAF4BF0"/>
    <w:lvl w:ilvl="0" w:tentative="0">
      <w:start w:val="1"/>
      <w:numFmt w:val="decimal"/>
      <w:lvlText w:val="%1."/>
      <w:lvlJc w:val="left"/>
      <w:pPr>
        <w:ind w:left="706"/>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161616"/>
        <w:sz w:val="21"/>
        <w:szCs w:val="21"/>
        <w:u w:val="none" w:color="000000"/>
        <w:shd w:val="clear" w:color="auto" w:fill="auto"/>
        <w:vertAlign w:val="baseline"/>
      </w:rPr>
    </w:lvl>
  </w:abstractNum>
  <w:num w:numId="1">
    <w:abstractNumId w:val="5"/>
  </w:num>
  <w:num w:numId="2">
    <w:abstractNumId w:val="6"/>
  </w:num>
  <w:num w:numId="3">
    <w:abstractNumId w:val="1"/>
  </w:num>
  <w:num w:numId="4">
    <w:abstractNumId w:val="4"/>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A43"/>
    <w:rsid w:val="00446426"/>
    <w:rsid w:val="00D74A43"/>
    <w:rsid w:val="3D7C3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US" w:eastAsia="en-US" w:bidi="en-US"/>
    </w:rPr>
  </w:style>
  <w:style w:type="paragraph" w:styleId="2">
    <w:name w:val="heading 1"/>
    <w:next w:val="1"/>
    <w:link w:val="10"/>
    <w:qFormat/>
    <w:uiPriority w:val="9"/>
    <w:pPr>
      <w:keepNext/>
      <w:keepLines/>
      <w:spacing w:after="337" w:line="259" w:lineRule="auto"/>
      <w:ind w:left="10" w:hanging="10"/>
      <w:outlineLvl w:val="0"/>
    </w:pPr>
    <w:rPr>
      <w:rFonts w:ascii="Times New Roman" w:hAnsi="Times New Roman" w:eastAsia="Times New Roman" w:cs="Times New Roman"/>
      <w:color w:val="161616"/>
      <w:sz w:val="36"/>
      <w:szCs w:val="22"/>
      <w:lang w:val="en-US" w:eastAsia="en-US" w:bidi="ar-SA"/>
    </w:rPr>
  </w:style>
  <w:style w:type="paragraph" w:styleId="3">
    <w:name w:val="heading 2"/>
    <w:next w:val="1"/>
    <w:link w:val="9"/>
    <w:unhideWhenUsed/>
    <w:qFormat/>
    <w:uiPriority w:val="9"/>
    <w:pPr>
      <w:keepNext/>
      <w:keepLines/>
      <w:spacing w:after="388" w:line="259" w:lineRule="auto"/>
      <w:ind w:left="10" w:hanging="10"/>
      <w:outlineLvl w:val="1"/>
    </w:pPr>
    <w:rPr>
      <w:rFonts w:ascii="Times New Roman" w:hAnsi="Times New Roman" w:eastAsia="Times New Roman" w:cs="Times New Roman"/>
      <w:color w:val="161616"/>
      <w:sz w:val="27"/>
      <w:szCs w:val="22"/>
      <w:lang w:val="en-US" w:eastAsia="en-US" w:bidi="ar-SA"/>
    </w:rPr>
  </w:style>
  <w:style w:type="paragraph" w:styleId="4">
    <w:name w:val="heading 4"/>
    <w:basedOn w:val="1"/>
    <w:next w:val="1"/>
    <w:unhideWhenUsed/>
    <w:qFormat/>
    <w:uiPriority w:val="9"/>
    <w:pPr>
      <w:keepNext/>
      <w:keepLines/>
      <w:spacing w:before="280" w:after="290" w:line="376" w:lineRule="auto"/>
      <w:outlineLvl w:val="3"/>
    </w:pPr>
    <w:rPr>
      <w:b/>
      <w:bCs/>
      <w:sz w:val="28"/>
      <w:szCs w:val="28"/>
    </w:rPr>
  </w:style>
  <w:style w:type="paragraph" w:styleId="5">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2 Char"/>
    <w:link w:val="3"/>
    <w:qFormat/>
    <w:uiPriority w:val="0"/>
    <w:rPr>
      <w:rFonts w:ascii="Times New Roman" w:hAnsi="Times New Roman" w:eastAsia="Times New Roman" w:cs="Times New Roman"/>
      <w:color w:val="161616"/>
      <w:sz w:val="27"/>
    </w:rPr>
  </w:style>
  <w:style w:type="character" w:customStyle="1" w:styleId="10">
    <w:name w:val="Heading 1 Char"/>
    <w:link w:val="2"/>
    <w:qFormat/>
    <w:uiPriority w:val="0"/>
    <w:rPr>
      <w:rFonts w:ascii="Times New Roman" w:hAnsi="Times New Roman" w:eastAsia="Times New Roman" w:cs="Times New Roman"/>
      <w:color w:val="161616"/>
      <w:sz w:val="36"/>
    </w:rPr>
  </w:style>
  <w:style w:type="table" w:customStyle="1" w:styleId="11">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1732</Words>
  <Characters>9873</Characters>
  <Lines>82</Lines>
  <Paragraphs>23</Paragraphs>
  <TotalTime>2</TotalTime>
  <ScaleCrop>false</ScaleCrop>
  <LinksUpToDate>false</LinksUpToDate>
  <CharactersWithSpaces>11582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2022-11-11T04:58:00Z</dcterms:created>
  <dc:creator>hello</dc:creator>
  <cp:lastModifiedBy>WPS_1661270256</cp:lastModifiedBy>
  <dcterms:modified xsi:type="dcterms:W3CDTF">2022-11-11T05:16:58Z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E78483CA12794AD5BFF2157006C23897</vt:lpwstr>
  </property>
</Properties>
</file>