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FF2E8A"/>
          <w:sz w:val="96"/>
          <w:szCs w:val="96"/>
        </w:rPr>
        <w:t xml:space="preserve">GALXY</w:t>
      </w:r>
    </w:p>
    <w:p>
      <w:pPr>
        <w:spacing w:before="100"/>
        <w:jc w:val="center"/>
      </w:pPr>
      <w:r>
        <w:rPr>
          <w:i/>
          <w:iCs/>
          <w:color w:val="18E7FF"/>
          <w:sz w:val="30"/>
          <w:szCs w:val="30"/>
        </w:rPr>
        <w:t xml:space="preserve">Custom Lighting &amp; Craft Studio</w:t>
      </w:r>
    </w:p>
    <w:p>
      <w:pPr>
        <w:spacing w:before="400"/>
        <w:jc w:val="center"/>
      </w:pPr>
      <w:r>
        <w:rPr>
          <w:b/>
          <w:bCs/>
          <w:color w:val="1A1A1F"/>
          <w:sz w:val="32"/>
          <w:szCs w:val="32"/>
        </w:rPr>
        <w:t xml:space="preserve">Module 10 — Site Content / CMS</w:t>
      </w:r>
    </w:p>
    <w:p>
      <w:pPr>
        <w:spacing w:before="800"/>
        <w:jc w:val="center"/>
      </w:pPr>
      <w:r>
        <w:rPr>
          <w:color w:val="6B6B76"/>
          <w:sz w:val="22"/>
          <w:szCs w:val="22"/>
        </w:rPr>
        <w:t xml:space="preserve">Editable Homepage, About, Footer &amp; Contact · Shared Media Upload Utility</w:t>
      </w:r>
    </w:p>
    <w:p>
      <w:pPr>
        <w:spacing w:before="60"/>
        <w:jc w:val="center"/>
      </w:pPr>
      <w:r>
        <w:rPr>
          <w:color w:val="6B6B76"/>
          <w:sz w:val="22"/>
          <w:szCs w:val="22"/>
        </w:rPr>
        <w:t xml:space="preserve">Owns the Canonical Cloudinary Wrapper for Modules 3, 5 &amp; 9</w:t>
      </w:r>
    </w:p>
    <w:p>
      <w:pPr>
        <w:spacing w:before="1600"/>
        <w:jc w:val="center"/>
      </w:pPr>
      <w:r>
        <w:rPr>
          <w:b/>
          <w:bCs/>
          <w:color w:val="9B5CFF"/>
          <w:sz w:val="20"/>
          <w:szCs w:val="20"/>
        </w:rPr>
        <w:t xml:space="preserve">Prepared by LTI Technology  |  Learn · Think · Innovate</w:t>
      </w:r>
    </w:p>
    <w:p>
      <w:pPr>
        <w:spacing w:before="60"/>
        <w:jc w:val="center"/>
      </w:pPr>
      <w:r>
        <w:rPr>
          <w:color w:val="6B6B76"/>
          <w:sz w:val="18"/>
          <w:szCs w:val="18"/>
        </w:rPr>
        <w:t xml:space="preserve">Stack: Flask · MongoDB</w:t>
      </w:r>
    </w:p>
    <w:p>
      <w:pPr>
        <w:spacing w:before="60"/>
        <w:jc w:val="center"/>
      </w:pPr>
      <w:r>
        <w:rPr>
          <w:color w:val="6B6B76"/>
          <w:sz w:val="18"/>
          <w:szCs w:val="18"/>
        </w:rPr>
        <w:t xml:space="preserve">Document Date: July 2026</w:t>
      </w:r>
    </w:p>
    <w:p>
      <w:r>
        <w:br w:type="page"/>
      </w:r>
    </w:p>
    <w:p>
      <w:pPr>
        <w:pStyle w:val="Heading1"/>
        <w:pBdr>
          <w:bottom w:val="single" w:color="18E7FF" w:sz="12" w:space="4"/>
        </w:pBdr>
        <w:spacing w:after="200" w:before="400"/>
      </w:pPr>
      <w:r>
        <w:rPr>
          <w:b/>
          <w:bCs/>
          <w:color w:val="18E7FF"/>
          <w:sz w:val="32"/>
          <w:szCs w:val="32"/>
        </w:rPr>
        <w:t xml:space="preserve">1. Scope</w:t>
      </w:r>
    </w:p>
    <w:p>
      <w:pPr>
        <w:spacing w:after="120" w:line="300"/>
      </w:pPr>
      <w:r>
        <w:rPr>
          <w:color w:val="1A1A1F"/>
          <w:sz w:val="21"/>
          <w:szCs w:val="21"/>
        </w:rPr>
        <w:t xml:space="preserve">This module gives Asil control over everything on the site that isn't a category, product, order, or review — the homepage hero, about page, footer, contact details, SEO metadata, and general-purpose media uploads. Its entire reason for existing is the project's core promise: Asil should never need a developer to update copy, swap a banner image, or change the contact number.</w:t>
      </w:r>
    </w:p>
    <w:p>
      <w:pPr>
        <w:spacing w:after="120" w:line="300"/>
      </w:pPr>
      <w:r>
        <w:rPr>
          <w:color w:val="1A1A1F"/>
          <w:sz w:val="21"/>
          <w:szCs w:val="21"/>
        </w:rPr>
        <w:t xml:space="preserve">This module also owns the shared Cloudinary upload utility that other modules have been flagged throughout this spec to consolidate around, since general media handling belongs here rather than being duplicated per-module.</w:t>
      </w:r>
    </w:p>
    <w:p>
      <w:pPr>
        <w:spacing w:after="40"/>
      </w:pPr>
    </w:p>
    <w:p>
      <w:pPr>
        <w:pStyle w:val="Heading1"/>
        <w:pBdr>
          <w:bottom w:val="single" w:color="18E7FF" w:sz="12" w:space="4"/>
        </w:pBdr>
        <w:spacing w:after="200" w:before="400"/>
      </w:pPr>
      <w:r>
        <w:rPr>
          <w:b/>
          <w:bCs/>
          <w:color w:val="18E7FF"/>
          <w:sz w:val="32"/>
          <w:szCs w:val="32"/>
        </w:rPr>
        <w:t xml:space="preserve">2. Collection Owned by This Module</w:t>
      </w:r>
    </w:p>
    <w:p>
      <w:pPr>
        <w:pStyle w:val="Heading2"/>
        <w:spacing w:after="150" w:before="300"/>
      </w:pPr>
      <w:r>
        <w:rPr>
          <w:b/>
          <w:bCs/>
          <w:color w:val="FF2E8A"/>
          <w:sz w:val="26"/>
          <w:szCs w:val="26"/>
        </w:rPr>
        <w:t xml:space="preserve">2.1 site_content</w:t>
      </w:r>
    </w:p>
    <w:p>
      <w:pPr>
        <w:shd w:fill="1A1A1F" w:val="clear"/>
        <w:spacing w:after="20" w:before="20"/>
      </w:pPr>
      <w:r>
        <w:rPr>
          <w:rFonts w:ascii="Consolas" w:cs="Consolas" w:eastAsia="Consolas" w:hAnsi="Consolas"/>
          <w:color w:val="18E7FF"/>
          <w:sz w:val="18"/>
          <w:szCs w:val="18"/>
        </w:rPr>
        <w:t xml:space="preserve">{</w:t>
      </w:r>
    </w:p>
    <w:p>
      <w:pPr>
        <w:shd w:fill="1A1A1F" w:val="clear"/>
        <w:spacing w:after="20" w:before="20"/>
      </w:pPr>
      <w:r>
        <w:rPr>
          <w:rFonts w:ascii="Consolas" w:cs="Consolas" w:eastAsia="Consolas" w:hAnsi="Consolas"/>
          <w:color w:val="18E7FF"/>
          <w:sz w:val="18"/>
          <w:szCs w:val="18"/>
        </w:rPr>
        <w:t xml:space="preserve">  "_id": ObjectId,</w:t>
      </w:r>
    </w:p>
    <w:p>
      <w:pPr>
        <w:shd w:fill="1A1A1F" w:val="clear"/>
        <w:spacing w:after="20" w:before="20"/>
      </w:pPr>
      <w:r>
        <w:rPr>
          <w:rFonts w:ascii="Consolas" w:cs="Consolas" w:eastAsia="Consolas" w:hAnsi="Consolas"/>
          <w:color w:val="18E7FF"/>
          <w:sz w:val="18"/>
          <w:szCs w:val="18"/>
        </w:rPr>
        <w:t xml:space="preserve">  "section": "hero | about | footer | contact | seo_home | social_links",</w:t>
      </w:r>
    </w:p>
    <w:p>
      <w:pPr>
        <w:shd w:fill="1A1A1F" w:val="clear"/>
        <w:spacing w:after="20" w:before="20"/>
      </w:pPr>
      <w:r>
        <w:rPr>
          <w:rFonts w:ascii="Consolas" w:cs="Consolas" w:eastAsia="Consolas" w:hAnsi="Consolas"/>
          <w:color w:val="18E7FF"/>
          <w:sz w:val="18"/>
          <w:szCs w:val="18"/>
        </w:rPr>
        <w:t xml:space="preserve">  "content": {</w:t>
      </w:r>
    </w:p>
    <w:p>
      <w:pPr>
        <w:shd w:fill="1A1A1F" w:val="clear"/>
        <w:spacing w:after="20" w:before="20"/>
      </w:pPr>
      <w:r>
        <w:rPr>
          <w:rFonts w:ascii="Consolas" w:cs="Consolas" w:eastAsia="Consolas" w:hAnsi="Consolas"/>
          <w:color w:val="18E7FF"/>
          <w:sz w:val="18"/>
          <w:szCs w:val="18"/>
        </w:rPr>
        <w:t xml:space="preserve">    /* shape varies per section, see 2.1.1–2.1.6 below */</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  "updated_at": "datetime",</w:t>
      </w:r>
    </w:p>
    <w:p>
      <w:pPr>
        <w:shd w:fill="1A1A1F" w:val="clear"/>
        <w:spacing w:after="20" w:before="20"/>
      </w:pPr>
      <w:r>
        <w:rPr>
          <w:rFonts w:ascii="Consolas" w:cs="Consolas" w:eastAsia="Consolas" w:hAnsi="Consolas"/>
          <w:color w:val="18E7FF"/>
          <w:sz w:val="18"/>
          <w:szCs w:val="18"/>
        </w:rPr>
        <w:t xml:space="preserve">  "updated_by": "admin_user_id"</w:t>
      </w:r>
    </w:p>
    <w:p>
      <w:pPr>
        <w:shd w:fill="1A1A1F" w:val="clear"/>
        <w:spacing w:after="20" w:before="20"/>
      </w:pPr>
      <w:r>
        <w:rPr>
          <w:rFonts w:ascii="Consolas" w:cs="Consolas" w:eastAsia="Consolas" w:hAnsi="Consolas"/>
          <w:color w:val="18E7FF"/>
          <w:sz w:val="18"/>
          <w:szCs w:val="18"/>
        </w:rPr>
        <w:t xml:space="preserve">}</w:t>
      </w:r>
    </w:p>
    <w:p>
      <w:pPr>
        <w:spacing w:after="80"/>
      </w:pPr>
    </w:p>
    <w:p>
      <w:pPr>
        <w:spacing w:after="120" w:line="300"/>
      </w:pPr>
      <w:r>
        <w:rPr>
          <w:color w:val="1A1A1F"/>
          <w:sz w:val="21"/>
          <w:szCs w:val="21"/>
        </w:rPr>
        <w:t xml:space="preserve">One document per section, section is unique. Rather than one giant flexible blob, each section has a known, validated shape — flexible enough for Asil to edit freely, but not so freeform that the frontend can't render it predictably.</w:t>
      </w:r>
    </w:p>
    <w:p>
      <w:pPr>
        <w:pStyle w:val="Heading3"/>
        <w:spacing w:after="100" w:before="200"/>
      </w:pPr>
      <w:r>
        <w:rPr>
          <w:b/>
          <w:bCs/>
          <w:color w:val="9B5CFF"/>
          <w:sz w:val="23"/>
          <w:szCs w:val="23"/>
        </w:rPr>
        <w:t xml:space="preserve">2.1.1 hero</w:t>
      </w:r>
    </w:p>
    <w:p>
      <w:pPr>
        <w:shd w:fill="1A1A1F" w:val="clear"/>
        <w:spacing w:after="20" w:before="20"/>
      </w:pPr>
      <w:r>
        <w:rPr>
          <w:rFonts w:ascii="Consolas" w:cs="Consolas" w:eastAsia="Consolas" w:hAnsi="Consolas"/>
          <w:color w:val="18E7FF"/>
          <w:sz w:val="18"/>
          <w:szCs w:val="18"/>
        </w:rPr>
        <w:t xml:space="preserve">{</w:t>
      </w:r>
    </w:p>
    <w:p>
      <w:pPr>
        <w:shd w:fill="1A1A1F" w:val="clear"/>
        <w:spacing w:after="20" w:before="20"/>
      </w:pPr>
      <w:r>
        <w:rPr>
          <w:rFonts w:ascii="Consolas" w:cs="Consolas" w:eastAsia="Consolas" w:hAnsi="Consolas"/>
          <w:color w:val="18E7FF"/>
          <w:sz w:val="18"/>
          <w:szCs w:val="18"/>
        </w:rPr>
        <w:t xml:space="preserve">  "headline": "string",</w:t>
      </w:r>
    </w:p>
    <w:p>
      <w:pPr>
        <w:shd w:fill="1A1A1F" w:val="clear"/>
        <w:spacing w:after="20" w:before="20"/>
      </w:pPr>
      <w:r>
        <w:rPr>
          <w:rFonts w:ascii="Consolas" w:cs="Consolas" w:eastAsia="Consolas" w:hAnsi="Consolas"/>
          <w:color w:val="18E7FF"/>
          <w:sz w:val="18"/>
          <w:szCs w:val="18"/>
        </w:rPr>
        <w:t xml:space="preserve">  "subheadline": "string",</w:t>
      </w:r>
    </w:p>
    <w:p>
      <w:pPr>
        <w:shd w:fill="1A1A1F" w:val="clear"/>
        <w:spacing w:after="20" w:before="20"/>
      </w:pPr>
      <w:r>
        <w:rPr>
          <w:rFonts w:ascii="Consolas" w:cs="Consolas" w:eastAsia="Consolas" w:hAnsi="Consolas"/>
          <w:color w:val="18E7FF"/>
          <w:sz w:val="18"/>
          <w:szCs w:val="18"/>
        </w:rPr>
        <w:t xml:space="preserve">  "background_video_url": "cloudinary_url or null",</w:t>
      </w:r>
    </w:p>
    <w:p>
      <w:pPr>
        <w:shd w:fill="1A1A1F" w:val="clear"/>
        <w:spacing w:after="20" w:before="20"/>
      </w:pPr>
      <w:r>
        <w:rPr>
          <w:rFonts w:ascii="Consolas" w:cs="Consolas" w:eastAsia="Consolas" w:hAnsi="Consolas"/>
          <w:color w:val="18E7FF"/>
          <w:sz w:val="18"/>
          <w:szCs w:val="18"/>
        </w:rPr>
        <w:t xml:space="preserve">  "background_image_url": "cloudinary_url",</w:t>
      </w:r>
    </w:p>
    <w:p>
      <w:pPr>
        <w:shd w:fill="1A1A1F" w:val="clear"/>
        <w:spacing w:after="20" w:before="20"/>
      </w:pPr>
      <w:r>
        <w:rPr>
          <w:rFonts w:ascii="Consolas" w:cs="Consolas" w:eastAsia="Consolas" w:hAnsi="Consolas"/>
          <w:color w:val="18E7FF"/>
          <w:sz w:val="18"/>
          <w:szCs w:val="18"/>
        </w:rPr>
        <w:t xml:space="preserve">  "cta_text": "string",</w:t>
      </w:r>
    </w:p>
    <w:p>
      <w:pPr>
        <w:shd w:fill="1A1A1F" w:val="clear"/>
        <w:spacing w:after="20" w:before="20"/>
      </w:pPr>
      <w:r>
        <w:rPr>
          <w:rFonts w:ascii="Consolas" w:cs="Consolas" w:eastAsia="Consolas" w:hAnsi="Consolas"/>
          <w:color w:val="18E7FF"/>
          <w:sz w:val="18"/>
          <w:szCs w:val="18"/>
        </w:rPr>
        <w:t xml:space="preserve">  "cta_link": "string"</w:t>
      </w:r>
    </w:p>
    <w:p>
      <w:pPr>
        <w:shd w:fill="1A1A1F" w:val="clear"/>
        <w:spacing w:after="20" w:before="20"/>
      </w:pPr>
      <w:r>
        <w:rPr>
          <w:rFonts w:ascii="Consolas" w:cs="Consolas" w:eastAsia="Consolas" w:hAnsi="Consolas"/>
          <w:color w:val="18E7FF"/>
          <w:sz w:val="18"/>
          <w:szCs w:val="18"/>
        </w:rPr>
        <w:t xml:space="preserve">}</w:t>
      </w:r>
    </w:p>
    <w:p>
      <w:pPr>
        <w:spacing w:after="80"/>
      </w:pPr>
    </w:p>
    <w:p>
      <w:pPr>
        <w:pStyle w:val="Heading3"/>
        <w:spacing w:after="100" w:before="200"/>
      </w:pPr>
      <w:r>
        <w:rPr>
          <w:b/>
          <w:bCs/>
          <w:color w:val="9B5CFF"/>
          <w:sz w:val="23"/>
          <w:szCs w:val="23"/>
        </w:rPr>
        <w:t xml:space="preserve">2.1.2 about</w:t>
      </w:r>
    </w:p>
    <w:p>
      <w:pPr>
        <w:shd w:fill="1A1A1F" w:val="clear"/>
        <w:spacing w:after="20" w:before="20"/>
      </w:pPr>
      <w:r>
        <w:rPr>
          <w:rFonts w:ascii="Consolas" w:cs="Consolas" w:eastAsia="Consolas" w:hAnsi="Consolas"/>
          <w:color w:val="18E7FF"/>
          <w:sz w:val="18"/>
          <w:szCs w:val="18"/>
        </w:rPr>
        <w:t xml:space="preserve">{</w:t>
      </w:r>
    </w:p>
    <w:p>
      <w:pPr>
        <w:shd w:fill="1A1A1F" w:val="clear"/>
        <w:spacing w:after="20" w:before="20"/>
      </w:pPr>
      <w:r>
        <w:rPr>
          <w:rFonts w:ascii="Consolas" w:cs="Consolas" w:eastAsia="Consolas" w:hAnsi="Consolas"/>
          <w:color w:val="18E7FF"/>
          <w:sz w:val="18"/>
          <w:szCs w:val="18"/>
        </w:rPr>
        <w:t xml:space="preserve">  "title": "string",</w:t>
      </w:r>
    </w:p>
    <w:p>
      <w:pPr>
        <w:shd w:fill="1A1A1F" w:val="clear"/>
        <w:spacing w:after="20" w:before="20"/>
      </w:pPr>
      <w:r>
        <w:rPr>
          <w:rFonts w:ascii="Consolas" w:cs="Consolas" w:eastAsia="Consolas" w:hAnsi="Consolas"/>
          <w:color w:val="18E7FF"/>
          <w:sz w:val="18"/>
          <w:szCs w:val="18"/>
        </w:rPr>
        <w:t xml:space="preserve">  "body_text": "string (rich text / markdown)",</w:t>
      </w:r>
    </w:p>
    <w:p>
      <w:pPr>
        <w:shd w:fill="1A1A1F" w:val="clear"/>
        <w:spacing w:after="20" w:before="20"/>
      </w:pPr>
      <w:r>
        <w:rPr>
          <w:rFonts w:ascii="Consolas" w:cs="Consolas" w:eastAsia="Consolas" w:hAnsi="Consolas"/>
          <w:color w:val="18E7FF"/>
          <w:sz w:val="18"/>
          <w:szCs w:val="18"/>
        </w:rPr>
        <w:t xml:space="preserve">  "images": ["cloudinary_url"],</w:t>
      </w:r>
    </w:p>
    <w:p>
      <w:pPr>
        <w:shd w:fill="1A1A1F" w:val="clear"/>
        <w:spacing w:after="20" w:before="20"/>
      </w:pPr>
      <w:r>
        <w:rPr>
          <w:rFonts w:ascii="Consolas" w:cs="Consolas" w:eastAsia="Consolas" w:hAnsi="Consolas"/>
          <w:color w:val="18E7FF"/>
          <w:sz w:val="18"/>
          <w:szCs w:val="18"/>
        </w:rPr>
        <w:t xml:space="preserve">  "founder_name": "string",</w:t>
      </w:r>
    </w:p>
    <w:p>
      <w:pPr>
        <w:shd w:fill="1A1A1F" w:val="clear"/>
        <w:spacing w:after="20" w:before="20"/>
      </w:pPr>
      <w:r>
        <w:rPr>
          <w:rFonts w:ascii="Consolas" w:cs="Consolas" w:eastAsia="Consolas" w:hAnsi="Consolas"/>
          <w:color w:val="18E7FF"/>
          <w:sz w:val="18"/>
          <w:szCs w:val="18"/>
        </w:rPr>
        <w:t xml:space="preserve">  "founder_photo": "cloudinary_url or null"</w:t>
      </w:r>
    </w:p>
    <w:p>
      <w:pPr>
        <w:shd w:fill="1A1A1F" w:val="clear"/>
        <w:spacing w:after="20" w:before="20"/>
      </w:pPr>
      <w:r>
        <w:rPr>
          <w:rFonts w:ascii="Consolas" w:cs="Consolas" w:eastAsia="Consolas" w:hAnsi="Consolas"/>
          <w:color w:val="18E7FF"/>
          <w:sz w:val="18"/>
          <w:szCs w:val="18"/>
        </w:rPr>
        <w:t xml:space="preserve">}</w:t>
      </w:r>
    </w:p>
    <w:p>
      <w:pPr>
        <w:spacing w:after="80"/>
      </w:pPr>
    </w:p>
    <w:p>
      <w:pPr>
        <w:pStyle w:val="Heading3"/>
        <w:spacing w:after="100" w:before="200"/>
      </w:pPr>
      <w:r>
        <w:rPr>
          <w:b/>
          <w:bCs/>
          <w:color w:val="9B5CFF"/>
          <w:sz w:val="23"/>
          <w:szCs w:val="23"/>
        </w:rPr>
        <w:t xml:space="preserve">2.1.3 footer</w:t>
      </w:r>
    </w:p>
    <w:p>
      <w:pPr>
        <w:shd w:fill="1A1A1F" w:val="clear"/>
        <w:spacing w:after="20" w:before="20"/>
      </w:pPr>
      <w:r>
        <w:rPr>
          <w:rFonts w:ascii="Consolas" w:cs="Consolas" w:eastAsia="Consolas" w:hAnsi="Consolas"/>
          <w:color w:val="18E7FF"/>
          <w:sz w:val="18"/>
          <w:szCs w:val="18"/>
        </w:rPr>
        <w:t xml:space="preserve">{</w:t>
      </w:r>
    </w:p>
    <w:p>
      <w:pPr>
        <w:shd w:fill="1A1A1F" w:val="clear"/>
        <w:spacing w:after="20" w:before="20"/>
      </w:pPr>
      <w:r>
        <w:rPr>
          <w:rFonts w:ascii="Consolas" w:cs="Consolas" w:eastAsia="Consolas" w:hAnsi="Consolas"/>
          <w:color w:val="18E7FF"/>
          <w:sz w:val="18"/>
          <w:szCs w:val="18"/>
        </w:rPr>
        <w:t xml:space="preserve">  "tagline": "string",</w:t>
      </w:r>
    </w:p>
    <w:p>
      <w:pPr>
        <w:shd w:fill="1A1A1F" w:val="clear"/>
        <w:spacing w:after="20" w:before="20"/>
      </w:pPr>
      <w:r>
        <w:rPr>
          <w:rFonts w:ascii="Consolas" w:cs="Consolas" w:eastAsia="Consolas" w:hAnsi="Consolas"/>
          <w:color w:val="18E7FF"/>
          <w:sz w:val="18"/>
          <w:szCs w:val="18"/>
        </w:rPr>
        <w:t xml:space="preserve">  "quick_links": [ { "label","url" } ],</w:t>
      </w:r>
    </w:p>
    <w:p>
      <w:pPr>
        <w:shd w:fill="1A1A1F" w:val="clear"/>
        <w:spacing w:after="20" w:before="20"/>
      </w:pPr>
      <w:r>
        <w:rPr>
          <w:rFonts w:ascii="Consolas" w:cs="Consolas" w:eastAsia="Consolas" w:hAnsi="Consolas"/>
          <w:color w:val="18E7FF"/>
          <w:sz w:val="18"/>
          <w:szCs w:val="18"/>
        </w:rPr>
        <w:t xml:space="preserve">  "business_hours": "string"</w:t>
      </w:r>
    </w:p>
    <w:p>
      <w:pPr>
        <w:shd w:fill="1A1A1F" w:val="clear"/>
        <w:spacing w:after="20" w:before="20"/>
      </w:pPr>
      <w:r>
        <w:rPr>
          <w:rFonts w:ascii="Consolas" w:cs="Consolas" w:eastAsia="Consolas" w:hAnsi="Consolas"/>
          <w:color w:val="18E7FF"/>
          <w:sz w:val="18"/>
          <w:szCs w:val="18"/>
        </w:rPr>
        <w:t xml:space="preserve">}</w:t>
      </w:r>
    </w:p>
    <w:p>
      <w:pPr>
        <w:spacing w:after="80"/>
      </w:pPr>
    </w:p>
    <w:p>
      <w:pPr>
        <w:pStyle w:val="Heading3"/>
        <w:spacing w:after="100" w:before="200"/>
      </w:pPr>
      <w:r>
        <w:rPr>
          <w:b/>
          <w:bCs/>
          <w:color w:val="9B5CFF"/>
          <w:sz w:val="23"/>
          <w:szCs w:val="23"/>
        </w:rPr>
        <w:t xml:space="preserve">2.1.4 contact</w:t>
      </w:r>
    </w:p>
    <w:p>
      <w:pPr>
        <w:shd w:fill="1A1A1F" w:val="clear"/>
        <w:spacing w:after="20" w:before="20"/>
      </w:pPr>
      <w:r>
        <w:rPr>
          <w:rFonts w:ascii="Consolas" w:cs="Consolas" w:eastAsia="Consolas" w:hAnsi="Consolas"/>
          <w:color w:val="18E7FF"/>
          <w:sz w:val="18"/>
          <w:szCs w:val="18"/>
        </w:rPr>
        <w:t xml:space="preserve">{</w:t>
      </w:r>
    </w:p>
    <w:p>
      <w:pPr>
        <w:shd w:fill="1A1A1F" w:val="clear"/>
        <w:spacing w:after="20" w:before="20"/>
      </w:pPr>
      <w:r>
        <w:rPr>
          <w:rFonts w:ascii="Consolas" w:cs="Consolas" w:eastAsia="Consolas" w:hAnsi="Consolas"/>
          <w:color w:val="18E7FF"/>
          <w:sz w:val="18"/>
          <w:szCs w:val="18"/>
        </w:rPr>
        <w:t xml:space="preserve">  "phone": "string",</w:t>
      </w:r>
    </w:p>
    <w:p>
      <w:pPr>
        <w:shd w:fill="1A1A1F" w:val="clear"/>
        <w:spacing w:after="20" w:before="20"/>
      </w:pPr>
      <w:r>
        <w:rPr>
          <w:rFonts w:ascii="Consolas" w:cs="Consolas" w:eastAsia="Consolas" w:hAnsi="Consolas"/>
          <w:color w:val="18E7FF"/>
          <w:sz w:val="18"/>
          <w:szCs w:val="18"/>
        </w:rPr>
        <w:t xml:space="preserve">  "whatsapp_number": "string",</w:t>
      </w:r>
    </w:p>
    <w:p>
      <w:pPr>
        <w:shd w:fill="1A1A1F" w:val="clear"/>
        <w:spacing w:after="20" w:before="20"/>
      </w:pPr>
      <w:r>
        <w:rPr>
          <w:rFonts w:ascii="Consolas" w:cs="Consolas" w:eastAsia="Consolas" w:hAnsi="Consolas"/>
          <w:color w:val="18E7FF"/>
          <w:sz w:val="18"/>
          <w:szCs w:val="18"/>
        </w:rPr>
        <w:t xml:space="preserve">  "email": "string",</w:t>
      </w:r>
    </w:p>
    <w:p>
      <w:pPr>
        <w:shd w:fill="1A1A1F" w:val="clear"/>
        <w:spacing w:after="20" w:before="20"/>
      </w:pPr>
      <w:r>
        <w:rPr>
          <w:rFonts w:ascii="Consolas" w:cs="Consolas" w:eastAsia="Consolas" w:hAnsi="Consolas"/>
          <w:color w:val="18E7FF"/>
          <w:sz w:val="18"/>
          <w:szCs w:val="18"/>
        </w:rPr>
        <w:t xml:space="preserve">  "address": "string",</w:t>
      </w:r>
    </w:p>
    <w:p>
      <w:pPr>
        <w:shd w:fill="1A1A1F" w:val="clear"/>
        <w:spacing w:after="20" w:before="20"/>
      </w:pPr>
      <w:r>
        <w:rPr>
          <w:rFonts w:ascii="Consolas" w:cs="Consolas" w:eastAsia="Consolas" w:hAnsi="Consolas"/>
          <w:color w:val="18E7FF"/>
          <w:sz w:val="18"/>
          <w:szCs w:val="18"/>
        </w:rPr>
        <w:t xml:space="preserve">  "map_embed_url": "string or null"</w:t>
      </w:r>
    </w:p>
    <w:p>
      <w:pPr>
        <w:shd w:fill="1A1A1F" w:val="clear"/>
        <w:spacing w:after="20" w:before="20"/>
      </w:pPr>
      <w:r>
        <w:rPr>
          <w:rFonts w:ascii="Consolas" w:cs="Consolas" w:eastAsia="Consolas" w:hAnsi="Consolas"/>
          <w:color w:val="18E7FF"/>
          <w:sz w:val="18"/>
          <w:szCs w:val="18"/>
        </w:rPr>
        <w:t xml:space="preserve">}</w:t>
      </w:r>
    </w:p>
    <w:p>
      <w:pPr>
        <w:spacing w:after="80"/>
      </w:pPr>
    </w:p>
    <w:p>
      <w:pPr>
        <w:pStyle w:val="Heading3"/>
        <w:spacing w:after="100" w:before="200"/>
      </w:pPr>
      <w:r>
        <w:rPr>
          <w:b/>
          <w:bCs/>
          <w:color w:val="9B5CFF"/>
          <w:sz w:val="23"/>
          <w:szCs w:val="23"/>
        </w:rPr>
        <w:t xml:space="preserve">2.1.5 seo_home</w:t>
      </w:r>
    </w:p>
    <w:p>
      <w:pPr>
        <w:shd w:fill="1A1A1F" w:val="clear"/>
        <w:spacing w:after="20" w:before="20"/>
      </w:pPr>
      <w:r>
        <w:rPr>
          <w:rFonts w:ascii="Consolas" w:cs="Consolas" w:eastAsia="Consolas" w:hAnsi="Consolas"/>
          <w:color w:val="18E7FF"/>
          <w:sz w:val="18"/>
          <w:szCs w:val="18"/>
        </w:rPr>
        <w:t xml:space="preserve">{</w:t>
      </w:r>
    </w:p>
    <w:p>
      <w:pPr>
        <w:shd w:fill="1A1A1F" w:val="clear"/>
        <w:spacing w:after="20" w:before="20"/>
      </w:pPr>
      <w:r>
        <w:rPr>
          <w:rFonts w:ascii="Consolas" w:cs="Consolas" w:eastAsia="Consolas" w:hAnsi="Consolas"/>
          <w:color w:val="18E7FF"/>
          <w:sz w:val="18"/>
          <w:szCs w:val="18"/>
        </w:rPr>
        <w:t xml:space="preserve">  "meta_title": "string",</w:t>
      </w:r>
    </w:p>
    <w:p>
      <w:pPr>
        <w:shd w:fill="1A1A1F" w:val="clear"/>
        <w:spacing w:after="20" w:before="20"/>
      </w:pPr>
      <w:r>
        <w:rPr>
          <w:rFonts w:ascii="Consolas" w:cs="Consolas" w:eastAsia="Consolas" w:hAnsi="Consolas"/>
          <w:color w:val="18E7FF"/>
          <w:sz w:val="18"/>
          <w:szCs w:val="18"/>
        </w:rPr>
        <w:t xml:space="preserve">  "meta_description": "string",</w:t>
      </w:r>
    </w:p>
    <w:p>
      <w:pPr>
        <w:shd w:fill="1A1A1F" w:val="clear"/>
        <w:spacing w:after="20" w:before="20"/>
      </w:pPr>
      <w:r>
        <w:rPr>
          <w:rFonts w:ascii="Consolas" w:cs="Consolas" w:eastAsia="Consolas" w:hAnsi="Consolas"/>
          <w:color w:val="18E7FF"/>
          <w:sz w:val="18"/>
          <w:szCs w:val="18"/>
        </w:rPr>
        <w:t xml:space="preserve">  "og_image": "cloudinary_url or null"</w:t>
      </w:r>
    </w:p>
    <w:p>
      <w:pPr>
        <w:shd w:fill="1A1A1F" w:val="clear"/>
        <w:spacing w:after="20" w:before="20"/>
      </w:pPr>
      <w:r>
        <w:rPr>
          <w:rFonts w:ascii="Consolas" w:cs="Consolas" w:eastAsia="Consolas" w:hAnsi="Consolas"/>
          <w:color w:val="18E7FF"/>
          <w:sz w:val="18"/>
          <w:szCs w:val="18"/>
        </w:rPr>
        <w:t xml:space="preserve">}</w:t>
      </w:r>
    </w:p>
    <w:p>
      <w:pPr>
        <w:spacing w:after="80"/>
      </w:pPr>
    </w:p>
    <w:p>
      <w:pPr>
        <w:pStyle w:val="Heading3"/>
        <w:spacing w:after="100" w:before="200"/>
      </w:pPr>
      <w:r>
        <w:rPr>
          <w:b/>
          <w:bCs/>
          <w:color w:val="9B5CFF"/>
          <w:sz w:val="23"/>
          <w:szCs w:val="23"/>
        </w:rPr>
        <w:t xml:space="preserve">2.1.6 social_links</w:t>
      </w:r>
    </w:p>
    <w:p>
      <w:pPr>
        <w:shd w:fill="1A1A1F" w:val="clear"/>
        <w:spacing w:after="20" w:before="20"/>
      </w:pPr>
      <w:r>
        <w:rPr>
          <w:rFonts w:ascii="Consolas" w:cs="Consolas" w:eastAsia="Consolas" w:hAnsi="Consolas"/>
          <w:color w:val="18E7FF"/>
          <w:sz w:val="18"/>
          <w:szCs w:val="18"/>
        </w:rPr>
        <w:t xml:space="preserve">{</w:t>
      </w:r>
    </w:p>
    <w:p>
      <w:pPr>
        <w:shd w:fill="1A1A1F" w:val="clear"/>
        <w:spacing w:after="20" w:before="20"/>
      </w:pPr>
      <w:r>
        <w:rPr>
          <w:rFonts w:ascii="Consolas" w:cs="Consolas" w:eastAsia="Consolas" w:hAnsi="Consolas"/>
          <w:color w:val="18E7FF"/>
          <w:sz w:val="18"/>
          <w:szCs w:val="18"/>
        </w:rPr>
        <w:t xml:space="preserve">  "instagram": "string (url)",</w:t>
      </w:r>
    </w:p>
    <w:p>
      <w:pPr>
        <w:shd w:fill="1A1A1F" w:val="clear"/>
        <w:spacing w:after="20" w:before="20"/>
      </w:pPr>
      <w:r>
        <w:rPr>
          <w:rFonts w:ascii="Consolas" w:cs="Consolas" w:eastAsia="Consolas" w:hAnsi="Consolas"/>
          <w:color w:val="18E7FF"/>
          <w:sz w:val="18"/>
          <w:szCs w:val="18"/>
        </w:rPr>
        <w:t xml:space="preserve">  "facebook": "string or null",</w:t>
      </w:r>
    </w:p>
    <w:p>
      <w:pPr>
        <w:shd w:fill="1A1A1F" w:val="clear"/>
        <w:spacing w:after="20" w:before="20"/>
      </w:pPr>
      <w:r>
        <w:rPr>
          <w:rFonts w:ascii="Consolas" w:cs="Consolas" w:eastAsia="Consolas" w:hAnsi="Consolas"/>
          <w:color w:val="18E7FF"/>
          <w:sz w:val="18"/>
          <w:szCs w:val="18"/>
        </w:rPr>
        <w:t xml:space="preserve">  "youtube": "string or null"</w:t>
      </w:r>
    </w:p>
    <w:p>
      <w:pPr>
        <w:shd w:fill="1A1A1F" w:val="clear"/>
        <w:spacing w:after="20" w:before="20"/>
      </w:pPr>
      <w:r>
        <w:rPr>
          <w:rFonts w:ascii="Consolas" w:cs="Consolas" w:eastAsia="Consolas" w:hAnsi="Consolas"/>
          <w:color w:val="18E7FF"/>
          <w:sz w:val="18"/>
          <w:szCs w:val="18"/>
        </w:rPr>
        <w:t xml:space="preserve">}</w:t>
      </w:r>
    </w:p>
    <w:p>
      <w:pPr>
        <w:spacing w:after="80"/>
      </w:pPr>
    </w:p>
    <w:p>
      <w:pPr>
        <w:pStyle w:val="Heading3"/>
        <w:spacing w:after="100" w:before="200"/>
      </w:pPr>
      <w:r>
        <w:rPr>
          <w:b/>
          <w:bCs/>
          <w:color w:val="9B5CFF"/>
          <w:sz w:val="23"/>
          <w:szCs w:val="23"/>
        </w:rPr>
        <w:t xml:space="preserve">Indexes</w:t>
      </w:r>
    </w:p>
    <w:p>
      <w:pPr>
        <w:pStyle w:val="ListParagraph"/>
        <w:numPr>
          <w:ilvl w:val="0"/>
          <w:numId w:val="2"/>
        </w:numPr>
        <w:spacing w:after="60" w:line="280"/>
      </w:pPr>
      <w:r>
        <w:rPr>
          <w:color w:val="1A1A1F"/>
          <w:sz w:val="21"/>
          <w:szCs w:val="21"/>
        </w:rPr>
        <w:t xml:space="preserve">section — unique</w:t>
      </w:r>
    </w:p>
    <w:p>
      <w:pPr>
        <w:spacing w:after="40"/>
      </w:pPr>
    </w:p>
    <w:p>
      <w:pPr>
        <w:pStyle w:val="Heading1"/>
        <w:pBdr>
          <w:bottom w:val="single" w:color="18E7FF" w:sz="12" w:space="4"/>
        </w:pBdr>
        <w:spacing w:after="200" w:before="400"/>
      </w:pPr>
      <w:r>
        <w:rPr>
          <w:b/>
          <w:bCs/>
          <w:color w:val="18E7FF"/>
          <w:sz w:val="32"/>
          <w:szCs w:val="32"/>
        </w:rPr>
        <w:t xml:space="preserve">3. Folder Structure (Flask)</w:t>
      </w:r>
    </w:p>
    <w:p>
      <w:pPr>
        <w:shd w:fill="1A1A1F" w:val="clear"/>
        <w:spacing w:after="20" w:before="20"/>
      </w:pPr>
      <w:r>
        <w:rPr>
          <w:rFonts w:ascii="Consolas" w:cs="Consolas" w:eastAsia="Consolas" w:hAnsi="Consolas"/>
          <w:color w:val="18E7FF"/>
          <w:sz w:val="18"/>
          <w:szCs w:val="18"/>
        </w:rPr>
        <w:t xml:space="preserve">app/</w:t>
      </w:r>
    </w:p>
    <w:p>
      <w:pPr>
        <w:shd w:fill="1A1A1F" w:val="clear"/>
        <w:spacing w:after="20" w:before="20"/>
      </w:pPr>
      <w:r>
        <w:rPr>
          <w:rFonts w:ascii="Consolas" w:cs="Consolas" w:eastAsia="Consolas" w:hAnsi="Consolas"/>
          <w:color w:val="18E7FF"/>
          <w:sz w:val="18"/>
          <w:szCs w:val="18"/>
        </w:rPr>
        <w:t xml:space="preserve">  models/</w:t>
      </w:r>
    </w:p>
    <w:p>
      <w:pPr>
        <w:shd w:fill="1A1A1F" w:val="clear"/>
        <w:spacing w:after="20" w:before="20"/>
      </w:pPr>
      <w:r>
        <w:rPr>
          <w:rFonts w:ascii="Consolas" w:cs="Consolas" w:eastAsia="Consolas" w:hAnsi="Consolas"/>
          <w:color w:val="18E7FF"/>
          <w:sz w:val="18"/>
          <w:szCs w:val="18"/>
        </w:rPr>
        <w:t xml:space="preserve">    site_content.py</w:t>
      </w:r>
    </w:p>
    <w:p>
      <w:pPr>
        <w:shd w:fill="1A1A1F" w:val="clear"/>
        <w:spacing w:after="20" w:before="20"/>
      </w:pPr>
      <w:r>
        <w:rPr>
          <w:rFonts w:ascii="Consolas" w:cs="Consolas" w:eastAsia="Consolas" w:hAnsi="Consolas"/>
          <w:color w:val="18E7FF"/>
          <w:sz w:val="18"/>
          <w:szCs w:val="18"/>
        </w:rPr>
        <w:t xml:space="preserve">  services/</w:t>
      </w:r>
    </w:p>
    <w:p>
      <w:pPr>
        <w:shd w:fill="1A1A1F" w:val="clear"/>
        <w:spacing w:after="20" w:before="20"/>
      </w:pPr>
      <w:r>
        <w:rPr>
          <w:rFonts w:ascii="Consolas" w:cs="Consolas" w:eastAsia="Consolas" w:hAnsi="Consolas"/>
          <w:color w:val="18E7FF"/>
          <w:sz w:val="18"/>
          <w:szCs w:val="18"/>
        </w:rPr>
        <w:t xml:space="preserve">    site_content_service.py</w:t>
      </w:r>
    </w:p>
    <w:p>
      <w:pPr>
        <w:shd w:fill="1A1A1F" w:val="clear"/>
        <w:spacing w:after="20" w:before="20"/>
      </w:pPr>
      <w:r>
        <w:rPr>
          <w:rFonts w:ascii="Consolas" w:cs="Consolas" w:eastAsia="Consolas" w:hAnsi="Consolas"/>
          <w:color w:val="18E7FF"/>
          <w:sz w:val="18"/>
          <w:szCs w:val="18"/>
        </w:rPr>
        <w:t xml:space="preserve">    media_upload_service.py     — THE shared Cloudinary wrapper (see Section 5)</w:t>
      </w:r>
    </w:p>
    <w:p>
      <w:pPr>
        <w:shd w:fill="1A1A1F" w:val="clear"/>
        <w:spacing w:after="20" w:before="20"/>
      </w:pPr>
      <w:r>
        <w:rPr>
          <w:rFonts w:ascii="Consolas" w:cs="Consolas" w:eastAsia="Consolas" w:hAnsi="Consolas"/>
          <w:color w:val="18E7FF"/>
          <w:sz w:val="18"/>
          <w:szCs w:val="18"/>
        </w:rPr>
        <w:t xml:space="preserve">  routes/</w:t>
      </w:r>
    </w:p>
    <w:p>
      <w:pPr>
        <w:shd w:fill="1A1A1F" w:val="clear"/>
        <w:spacing w:after="20" w:before="20"/>
      </w:pPr>
      <w:r>
        <w:rPr>
          <w:rFonts w:ascii="Consolas" w:cs="Consolas" w:eastAsia="Consolas" w:hAnsi="Consolas"/>
          <w:color w:val="18E7FF"/>
          <w:sz w:val="18"/>
          <w:szCs w:val="18"/>
        </w:rPr>
        <w:t xml:space="preserve">    site_content_routes.py       — public</w:t>
      </w:r>
    </w:p>
    <w:p>
      <w:pPr>
        <w:shd w:fill="1A1A1F" w:val="clear"/>
        <w:spacing w:after="20" w:before="20"/>
      </w:pPr>
      <w:r>
        <w:rPr>
          <w:rFonts w:ascii="Consolas" w:cs="Consolas" w:eastAsia="Consolas" w:hAnsi="Consolas"/>
          <w:color w:val="18E7FF"/>
          <w:sz w:val="18"/>
          <w:szCs w:val="18"/>
        </w:rPr>
        <w:t xml:space="preserve">    admin_site_content_routes.py — admin</w:t>
      </w:r>
    </w:p>
    <w:p>
      <w:pPr>
        <w:shd w:fill="1A1A1F" w:val="clear"/>
        <w:spacing w:after="20" w:before="20"/>
      </w:pPr>
      <w:r>
        <w:rPr>
          <w:rFonts w:ascii="Consolas" w:cs="Consolas" w:eastAsia="Consolas" w:hAnsi="Consolas"/>
          <w:color w:val="18E7FF"/>
          <w:sz w:val="18"/>
          <w:szCs w:val="18"/>
        </w:rPr>
        <w:t xml:space="preserve">    media_routes.py              — admin media upload</w:t>
      </w:r>
    </w:p>
    <w:p>
      <w:pPr>
        <w:shd w:fill="1A1A1F" w:val="clear"/>
        <w:spacing w:after="20" w:before="20"/>
      </w:pPr>
      <w:r>
        <w:rPr>
          <w:rFonts w:ascii="Consolas" w:cs="Consolas" w:eastAsia="Consolas" w:hAnsi="Consolas"/>
          <w:color w:val="18E7FF"/>
          <w:sz w:val="18"/>
          <w:szCs w:val="18"/>
        </w:rPr>
        <w:t xml:space="preserve">  utils/</w:t>
      </w:r>
    </w:p>
    <w:p>
      <w:pPr>
        <w:shd w:fill="1A1A1F" w:val="clear"/>
        <w:spacing w:after="20" w:before="20"/>
      </w:pPr>
      <w:r>
        <w:rPr>
          <w:rFonts w:ascii="Consolas" w:cs="Consolas" w:eastAsia="Consolas" w:hAnsi="Consolas"/>
          <w:color w:val="18E7FF"/>
          <w:sz w:val="18"/>
          <w:szCs w:val="18"/>
        </w:rPr>
        <w:t xml:space="preserve">    cloudinary_helper.py         — low-level Cloudinary SDK wrapper, used BY media_upload_service</w:t>
      </w:r>
    </w:p>
    <w:p>
      <w:pPr>
        <w:shd w:fill="1A1A1F" w:val="clear"/>
        <w:spacing w:after="20" w:before="20"/>
      </w:pPr>
      <w:r>
        <w:rPr>
          <w:rFonts w:ascii="Consolas" w:cs="Consolas" w:eastAsia="Consolas" w:hAnsi="Consolas"/>
          <w:color w:val="18E7FF"/>
          <w:sz w:val="18"/>
          <w:szCs w:val="18"/>
        </w:rPr>
        <w:t xml:space="preserve">    content_schema_validator.py  — validates content{} shape matches its section's expected fields</w:t>
      </w:r>
    </w:p>
    <w:p>
      <w:pPr>
        <w:spacing w:after="80"/>
      </w:pPr>
    </w:p>
    <w:p>
      <w:pPr>
        <w:pStyle w:val="Heading1"/>
        <w:pBdr>
          <w:bottom w:val="single" w:color="18E7FF" w:sz="12" w:space="4"/>
        </w:pBdr>
        <w:spacing w:after="200" w:before="400"/>
      </w:pPr>
      <w:r>
        <w:rPr>
          <w:b/>
          <w:bCs/>
          <w:color w:val="18E7FF"/>
          <w:sz w:val="32"/>
          <w:szCs w:val="32"/>
        </w:rPr>
        <w:t xml:space="preserve">4. API Contract</w:t>
      </w:r>
    </w:p>
    <w:p>
      <w:pPr>
        <w:spacing w:after="120" w:line="300"/>
      </w:pPr>
      <w:r>
        <w:rPr>
          <w:color w:val="1A1A1F"/>
          <w:sz w:val="21"/>
          <w:szCs w:val="21"/>
        </w:rPr>
        <w:t xml:space="preserve">Standard response shapes as established in prior modules.</w:t>
      </w:r>
    </w:p>
    <w:p>
      <w:pPr>
        <w:pStyle w:val="Heading2"/>
        <w:spacing w:after="150" w:before="300"/>
      </w:pPr>
      <w:r>
        <w:rPr>
          <w:b/>
          <w:bCs/>
          <w:color w:val="FF2E8A"/>
          <w:sz w:val="26"/>
          <w:szCs w:val="26"/>
        </w:rPr>
        <w:t xml:space="preserve">4.1 Public Routes</w:t>
      </w:r>
    </w:p>
    <w:p>
      <w:pPr>
        <w:pStyle w:val="Heading3"/>
        <w:spacing w:after="100" w:before="200"/>
      </w:pPr>
      <w:r>
        <w:rPr>
          <w:b/>
          <w:bCs/>
          <w:color w:val="9B5CFF"/>
          <w:sz w:val="23"/>
          <w:szCs w:val="23"/>
        </w:rPr>
        <w:t xml:space="preserve">GET /api/site-content/:section</w:t>
      </w:r>
    </w:p>
    <w:p>
      <w:pPr>
        <w:shd w:fill="1A1A1F" w:val="clear"/>
        <w:spacing w:after="20" w:before="20"/>
      </w:pPr>
      <w:r>
        <w:rPr>
          <w:rFonts w:ascii="Consolas" w:cs="Consolas" w:eastAsia="Consolas" w:hAnsi="Consolas"/>
          <w:color w:val="18E7FF"/>
          <w:sz w:val="18"/>
          <w:szCs w:val="18"/>
        </w:rPr>
        <w:t xml:space="preserve">Success 200: { "success": true, "data": { "section","content" } }</w:t>
      </w:r>
    </w:p>
    <w:p>
      <w:pPr>
        <w:shd w:fill="1A1A1F" w:val="clear"/>
        <w:spacing w:after="20" w:before="20"/>
      </w:pPr>
      <w:r>
        <w:rPr>
          <w:rFonts w:ascii="Consolas" w:cs="Consolas" w:eastAsia="Consolas" w:hAnsi="Consolas"/>
          <w:color w:val="18E7FF"/>
          <w:sz w:val="18"/>
          <w:szCs w:val="18"/>
        </w:rPr>
        <w:t xml:space="preserve">Errors: 404 — unknown section, or content not yet seeded</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Recommended: seed all 6 sections with sensible defaults at project setup</w:t>
      </w:r>
    </w:p>
    <w:p>
      <w:pPr>
        <w:shd w:fill="1A1A1F" w:val="clear"/>
        <w:spacing w:after="20" w:before="20"/>
      </w:pPr>
      <w:r>
        <w:rPr>
          <w:rFonts w:ascii="Consolas" w:cs="Consolas" w:eastAsia="Consolas" w:hAnsi="Consolas"/>
          <w:color w:val="18E7FF"/>
          <w:sz w:val="18"/>
          <w:szCs w:val="18"/>
        </w:rPr>
        <w:t xml:space="preserve">so this route never legitimately 404s in production — an empty/missing</w:t>
      </w:r>
    </w:p>
    <w:p>
      <w:pPr>
        <w:shd w:fill="1A1A1F" w:val="clear"/>
        <w:spacing w:after="20" w:before="20"/>
      </w:pPr>
      <w:r>
        <w:rPr>
          <w:rFonts w:ascii="Consolas" w:cs="Consolas" w:eastAsia="Consolas" w:hAnsi="Consolas"/>
          <w:color w:val="18E7FF"/>
          <w:sz w:val="18"/>
          <w:szCs w:val="18"/>
        </w:rPr>
        <w:t xml:space="preserve">hero section would break the homepage.</w:t>
      </w:r>
    </w:p>
    <w:p>
      <w:pPr>
        <w:spacing w:after="80"/>
      </w:pPr>
    </w:p>
    <w:p>
      <w:pPr>
        <w:spacing w:after="120" w:line="300"/>
      </w:pPr>
      <w:r>
        <w:rPr>
          <w:color w:val="1A1A1F"/>
          <w:sz w:val="21"/>
          <w:szCs w:val="21"/>
        </w:rPr>
        <w:t xml:space="preserve">Optionally, add a bulk convenience route to save the frontend multiple round-trips on initial homepage load:</w:t>
      </w:r>
    </w:p>
    <w:p>
      <w:pPr>
        <w:shd w:fill="1A1A1F" w:val="clear"/>
        <w:spacing w:after="20" w:before="20"/>
      </w:pPr>
      <w:r>
        <w:rPr>
          <w:rFonts w:ascii="Consolas" w:cs="Consolas" w:eastAsia="Consolas" w:hAnsi="Consolas"/>
          <w:color w:val="18E7FF"/>
          <w:sz w:val="18"/>
          <w:szCs w:val="18"/>
        </w:rPr>
        <w:t xml:space="preserve">GET /api/site-content?sections=hero,footer,social_links</w:t>
      </w:r>
    </w:p>
    <w:p>
      <w:pPr>
        <w:shd w:fill="1A1A1F" w:val="clear"/>
        <w:spacing w:after="20" w:before="20"/>
      </w:pPr>
      <w:r>
        <w:rPr>
          <w:rFonts w:ascii="Consolas" w:cs="Consolas" w:eastAsia="Consolas" w:hAnsi="Consolas"/>
          <w:color w:val="18E7FF"/>
          <w:sz w:val="18"/>
          <w:szCs w:val="18"/>
        </w:rPr>
        <w:t xml:space="preserve">Success 200: { "success": true, "data": { "hero":{...}, "footer":{...}, "social_links":{...} } }</w:t>
      </w:r>
    </w:p>
    <w:p>
      <w:pPr>
        <w:spacing w:after="80"/>
      </w:pPr>
    </w:p>
    <w:p>
      <w:pPr>
        <w:pStyle w:val="Heading2"/>
        <w:spacing w:after="150" w:before="300"/>
      </w:pPr>
      <w:r>
        <w:rPr>
          <w:b/>
          <w:bCs/>
          <w:color w:val="FF2E8A"/>
          <w:sz w:val="26"/>
          <w:szCs w:val="26"/>
        </w:rPr>
        <w:t xml:space="preserve">4.2 Admin Routes (require @require_admin)</w:t>
      </w:r>
    </w:p>
    <w:p>
      <w:pPr>
        <w:pStyle w:val="Heading3"/>
        <w:spacing w:after="100" w:before="200"/>
      </w:pPr>
      <w:r>
        <w:rPr>
          <w:b/>
          <w:bCs/>
          <w:color w:val="9B5CFF"/>
          <w:sz w:val="23"/>
          <w:szCs w:val="23"/>
        </w:rPr>
        <w:t xml:space="preserve">GET /api/admin/site-content/:section</w:t>
      </w:r>
    </w:p>
    <w:p>
      <w:pPr>
        <w:shd w:fill="1A1A1F" w:val="clear"/>
        <w:spacing w:after="20" w:before="20"/>
      </w:pPr>
      <w:r>
        <w:rPr>
          <w:rFonts w:ascii="Consolas" w:cs="Consolas" w:eastAsia="Consolas" w:hAnsi="Consolas"/>
          <w:color w:val="18E7FF"/>
          <w:sz w:val="18"/>
          <w:szCs w:val="18"/>
        </w:rPr>
        <w:t xml:space="preserve">Same as public but no restrictions on which sections are visible (public</w:t>
      </w:r>
    </w:p>
    <w:p>
      <w:pPr>
        <w:shd w:fill="1A1A1F" w:val="clear"/>
        <w:spacing w:after="20" w:before="20"/>
      </w:pPr>
      <w:r>
        <w:rPr>
          <w:rFonts w:ascii="Consolas" w:cs="Consolas" w:eastAsia="Consolas" w:hAnsi="Consolas"/>
          <w:color w:val="18E7FF"/>
          <w:sz w:val="18"/>
          <w:szCs w:val="18"/>
        </w:rPr>
        <w:t xml:space="preserve">route could later restrict certain sections from ever being public-facing</w:t>
      </w:r>
    </w:p>
    <w:p>
      <w:pPr>
        <w:shd w:fill="1A1A1F" w:val="clear"/>
        <w:spacing w:after="20" w:before="20"/>
      </w:pPr>
      <w:r>
        <w:rPr>
          <w:rFonts w:ascii="Consolas" w:cs="Consolas" w:eastAsia="Consolas" w:hAnsi="Consolas"/>
          <w:color w:val="18E7FF"/>
          <w:sz w:val="18"/>
          <w:szCs w:val="18"/>
        </w:rPr>
        <w:t xml:space="preserve">if new internal-only sections are added — not needed for the current 6).</w:t>
      </w:r>
    </w:p>
    <w:p>
      <w:pPr>
        <w:spacing w:after="80"/>
      </w:pPr>
    </w:p>
    <w:p>
      <w:pPr>
        <w:pStyle w:val="Heading3"/>
        <w:spacing w:after="100" w:before="200"/>
      </w:pPr>
      <w:r>
        <w:rPr>
          <w:b/>
          <w:bCs/>
          <w:color w:val="9B5CFF"/>
          <w:sz w:val="23"/>
          <w:szCs w:val="23"/>
        </w:rPr>
        <w:t xml:space="preserve">PUT /api/admin/site-content/:section</w:t>
      </w:r>
    </w:p>
    <w:p>
      <w:pPr>
        <w:shd w:fill="1A1A1F" w:val="clear"/>
        <w:spacing w:after="20" w:before="20"/>
      </w:pPr>
      <w:r>
        <w:rPr>
          <w:rFonts w:ascii="Consolas" w:cs="Consolas" w:eastAsia="Consolas" w:hAnsi="Consolas"/>
          <w:color w:val="18E7FF"/>
          <w:sz w:val="18"/>
          <w:szCs w:val="18"/>
        </w:rPr>
        <w:t xml:space="preserve">Body: { "content": {...} }</w:t>
      </w:r>
    </w:p>
    <w:p>
      <w:pPr>
        <w:shd w:fill="1A1A1F" w:val="clear"/>
        <w:spacing w:after="20" w:before="20"/>
      </w:pPr>
      <w:r>
        <w:rPr>
          <w:rFonts w:ascii="Consolas" w:cs="Consolas" w:eastAsia="Consolas" w:hAnsi="Consolas"/>
          <w:color w:val="18E7FF"/>
          <w:sz w:val="18"/>
          <w:szCs w:val="18"/>
        </w:rPr>
        <w:t xml:space="preserve">- Validates the incoming content{} shape against that section's expected</w:t>
      </w:r>
    </w:p>
    <w:p>
      <w:pPr>
        <w:shd w:fill="1A1A1F" w:val="clear"/>
        <w:spacing w:after="20" w:before="20"/>
      </w:pPr>
      <w:r>
        <w:rPr>
          <w:rFonts w:ascii="Consolas" w:cs="Consolas" w:eastAsia="Consolas" w:hAnsi="Consolas"/>
          <w:color w:val="18E7FF"/>
          <w:sz w:val="18"/>
          <w:szCs w:val="18"/>
        </w:rPr>
        <w:t xml:space="preserve">  schema (content_schema_validator) — reject with 400 + field errors on</w:t>
      </w:r>
    </w:p>
    <w:p>
      <w:pPr>
        <w:shd w:fill="1A1A1F" w:val="clear"/>
        <w:spacing w:after="20" w:before="20"/>
      </w:pPr>
      <w:r>
        <w:rPr>
          <w:rFonts w:ascii="Consolas" w:cs="Consolas" w:eastAsia="Consolas" w:hAnsi="Consolas"/>
          <w:color w:val="18E7FF"/>
          <w:sz w:val="18"/>
          <w:szCs w:val="18"/>
        </w:rPr>
        <w:t xml:space="preserve">  mismatch, don't let malformed content reach the live site and break</w:t>
      </w:r>
    </w:p>
    <w:p>
      <w:pPr>
        <w:shd w:fill="1A1A1F" w:val="clear"/>
        <w:spacing w:after="20" w:before="20"/>
      </w:pPr>
      <w:r>
        <w:rPr>
          <w:rFonts w:ascii="Consolas" w:cs="Consolas" w:eastAsia="Consolas" w:hAnsi="Consolas"/>
          <w:color w:val="18E7FF"/>
          <w:sz w:val="18"/>
          <w:szCs w:val="18"/>
        </w:rPr>
        <w:t xml:space="preserve">  the homepage rendering.</w:t>
      </w:r>
    </w:p>
    <w:p>
      <w:pPr>
        <w:shd w:fill="1A1A1F" w:val="clear"/>
        <w:spacing w:after="20" w:before="20"/>
      </w:pPr>
      <w:r>
        <w:rPr>
          <w:rFonts w:ascii="Consolas" w:cs="Consolas" w:eastAsia="Consolas" w:hAnsi="Consolas"/>
          <w:color w:val="18E7FF"/>
          <w:sz w:val="18"/>
          <w:szCs w:val="18"/>
        </w:rPr>
        <w:t xml:space="preserve">- Full replace of the content object, not a deep patch — simplest</w:t>
      </w:r>
    </w:p>
    <w:p>
      <w:pPr>
        <w:shd w:fill="1A1A1F" w:val="clear"/>
        <w:spacing w:after="20" w:before="20"/>
      </w:pPr>
      <w:r>
        <w:rPr>
          <w:rFonts w:ascii="Consolas" w:cs="Consolas" w:eastAsia="Consolas" w:hAnsi="Consolas"/>
          <w:color w:val="18E7FF"/>
          <w:sz w:val="18"/>
          <w:szCs w:val="18"/>
        </w:rPr>
        <w:t xml:space="preserve">  contract for the admin CMS forms to reason about (each section has its</w:t>
      </w:r>
    </w:p>
    <w:p>
      <w:pPr>
        <w:shd w:fill="1A1A1F" w:val="clear"/>
        <w:spacing w:after="20" w:before="20"/>
      </w:pPr>
      <w:r>
        <w:rPr>
          <w:rFonts w:ascii="Consolas" w:cs="Consolas" w:eastAsia="Consolas" w:hAnsi="Consolas"/>
          <w:color w:val="18E7FF"/>
          <w:sz w:val="18"/>
          <w:szCs w:val="18"/>
        </w:rPr>
        <w:t xml:space="preserve">  own dedicated admin form matching its known shape).</w:t>
      </w:r>
    </w:p>
    <w:p>
      <w:pPr>
        <w:shd w:fill="1A1A1F" w:val="clear"/>
        <w:spacing w:after="20" w:before="20"/>
      </w:pPr>
      <w:r>
        <w:rPr>
          <w:rFonts w:ascii="Consolas" w:cs="Consolas" w:eastAsia="Consolas" w:hAnsi="Consolas"/>
          <w:color w:val="18E7FF"/>
          <w:sz w:val="18"/>
          <w:szCs w:val="18"/>
        </w:rPr>
        <w:t xml:space="preserve">Success 200: { "success": true, "message": "Content updated", "data": {...} }</w:t>
      </w:r>
    </w:p>
    <w:p>
      <w:pPr>
        <w:spacing w:after="80"/>
      </w:pPr>
    </w:p>
    <w:p>
      <w:pPr>
        <w:pStyle w:val="Heading1"/>
        <w:pBdr>
          <w:bottom w:val="single" w:color="18E7FF" w:sz="12" w:space="4"/>
        </w:pBdr>
        <w:spacing w:after="200" w:before="400"/>
      </w:pPr>
      <w:r>
        <w:rPr>
          <w:b/>
          <w:bCs/>
          <w:color w:val="18E7FF"/>
          <w:sz w:val="32"/>
          <w:szCs w:val="32"/>
        </w:rPr>
        <w:t xml:space="preserve">5. Shared Media Upload Utility — Consolidation</w:t>
      </w:r>
    </w:p>
    <w:p>
      <w:pPr>
        <w:spacing w:after="120" w:line="300"/>
      </w:pPr>
      <w:r>
        <w:rPr>
          <w:color w:val="1A1A1F"/>
          <w:sz w:val="21"/>
          <w:szCs w:val="21"/>
        </w:rPr>
        <w:t xml:space="preserve">This has been flagged as a duplication risk across Modules 3 (product images), 5 (AI preview images), and 9 (review images). This module owns the canonical implementation; the others call into it rather than each writing their own Cloudinary wrapper.</w:t>
      </w:r>
    </w:p>
    <w:p>
      <w:pPr>
        <w:shd w:fill="1A1A1F" w:val="clear"/>
        <w:spacing w:after="20" w:before="20"/>
      </w:pPr>
      <w:r>
        <w:rPr>
          <w:rFonts w:ascii="Consolas" w:cs="Consolas" w:eastAsia="Consolas" w:hAnsi="Consolas"/>
          <w:color w:val="18E7FF"/>
          <w:sz w:val="18"/>
          <w:szCs w:val="18"/>
        </w:rPr>
        <w:t xml:space="preserve"># app/utils/cloudinary_helper.py — low-level SDK calls only</w:t>
      </w:r>
    </w:p>
    <w:p>
      <w:pPr>
        <w:shd w:fill="1A1A1F" w:val="clear"/>
        <w:spacing w:after="20" w:before="20"/>
      </w:pPr>
      <w:r>
        <w:rPr>
          <w:rFonts w:ascii="Consolas" w:cs="Consolas" w:eastAsia="Consolas" w:hAnsi="Consolas"/>
          <w:color w:val="18E7FF"/>
          <w:sz w:val="18"/>
          <w:szCs w:val="18"/>
        </w:rPr>
        <w:t xml:space="preserve">def upload_image(file_or_url, folder: str, tags: list = None) -&gt; dict:</w:t>
      </w:r>
    </w:p>
    <w:p>
      <w:pPr>
        <w:shd w:fill="1A1A1F" w:val="clear"/>
        <w:spacing w:after="20" w:before="20"/>
      </w:pPr>
      <w:r>
        <w:rPr>
          <w:rFonts w:ascii="Consolas" w:cs="Consolas" w:eastAsia="Consolas" w:hAnsi="Consolas"/>
          <w:color w:val="18E7FF"/>
          <w:sz w:val="18"/>
          <w:szCs w:val="18"/>
        </w:rPr>
        <w:t xml:space="preserve">    """Returns { "url", "public_id", "width", "height", "format" }"""</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def delete_image(public_id: str) -&gt; bool:</w:t>
      </w:r>
    </w:p>
    <w:p>
      <w:pPr>
        <w:spacing w:after="80"/>
      </w:pPr>
    </w:p>
    <w:p>
      <w:pPr>
        <w:shd w:fill="1A1A1F" w:val="clear"/>
        <w:spacing w:after="20" w:before="20"/>
      </w:pPr>
      <w:r>
        <w:rPr>
          <w:rFonts w:ascii="Consolas" w:cs="Consolas" w:eastAsia="Consolas" w:hAnsi="Consolas"/>
          <w:color w:val="18E7FF"/>
          <w:sz w:val="18"/>
          <w:szCs w:val="18"/>
        </w:rPr>
        <w:t xml:space="preserve"># app/services/media_upload_service.py — business-level wrapper</w:t>
      </w:r>
    </w:p>
    <w:p>
      <w:pPr>
        <w:shd w:fill="1A1A1F" w:val="clear"/>
        <w:spacing w:after="20" w:before="20"/>
      </w:pPr>
      <w:r>
        <w:rPr>
          <w:rFonts w:ascii="Consolas" w:cs="Consolas" w:eastAsia="Consolas" w:hAnsi="Consolas"/>
          <w:color w:val="18E7FF"/>
          <w:sz w:val="18"/>
          <w:szCs w:val="18"/>
        </w:rPr>
        <w:t xml:space="preserve">def upload_to_folder(file, folder_name: str) -&gt; str:</w:t>
      </w:r>
    </w:p>
    <w:p>
      <w:pPr>
        <w:shd w:fill="1A1A1F" w:val="clear"/>
        <w:spacing w:after="20" w:before="20"/>
      </w:pPr>
      <w:r>
        <w:rPr>
          <w:rFonts w:ascii="Consolas" w:cs="Consolas" w:eastAsia="Consolas" w:hAnsi="Consolas"/>
          <w:color w:val="18E7FF"/>
          <w:sz w:val="18"/>
          <w:szCs w:val="18"/>
        </w:rPr>
        <w:t xml:space="preserve">    """folder_name examples: 'galxy/products', 'galxy/ai-previews',</w:t>
      </w:r>
    </w:p>
    <w:p>
      <w:pPr>
        <w:shd w:fill="1A1A1F" w:val="clear"/>
        <w:spacing w:after="20" w:before="20"/>
      </w:pPr>
      <w:r>
        <w:rPr>
          <w:rFonts w:ascii="Consolas" w:cs="Consolas" w:eastAsia="Consolas" w:hAnsi="Consolas"/>
          <w:color w:val="18E7FF"/>
          <w:sz w:val="18"/>
          <w:szCs w:val="18"/>
        </w:rPr>
        <w:t xml:space="preserve">       'galxy/reviews', 'galxy/site-content', 'galxy/categories'</w:t>
      </w:r>
    </w:p>
    <w:p>
      <w:pPr>
        <w:shd w:fill="1A1A1F" w:val="clear"/>
        <w:spacing w:after="20" w:before="20"/>
      </w:pPr>
      <w:r>
        <w:rPr>
          <w:rFonts w:ascii="Consolas" w:cs="Consolas" w:eastAsia="Consolas" w:hAnsi="Consolas"/>
          <w:color w:val="18E7FF"/>
          <w:sz w:val="18"/>
          <w:szCs w:val="18"/>
        </w:rPr>
        <w:t xml:space="preserve">       Returns the resulting Cloudinary URL."""</w:t>
      </w:r>
    </w:p>
    <w:p>
      <w:pPr>
        <w:spacing w:after="80"/>
      </w:pPr>
    </w:p>
    <w:p>
      <w:pPr>
        <w:spacing w:after="120" w:line="300"/>
      </w:pPr>
      <w:r>
        <w:rPr>
          <w:color w:val="1A1A1F"/>
          <w:sz w:val="21"/>
          <w:szCs w:val="21"/>
        </w:rPr>
        <w:t xml:space="preserve">Each consuming module passes its own folder name so uploads stay organized in Cloudinary's dashboard (Asil or Yasar reviewing media storage can tell at a glance what's a product photo vs. an AI-generated preview vs. a review image), while all going through one audited, consistent upload path — one place to add file-size limits, format restrictions, and error handling rather than four.</w:t>
      </w:r>
    </w:p>
    <w:p>
      <w:pPr>
        <w:shd w:fill="1A1A1F" w:val="clear"/>
        <w:spacing w:after="20" w:before="20"/>
      </w:pPr>
      <w:r>
        <w:rPr>
          <w:rFonts w:ascii="Consolas" w:cs="Consolas" w:eastAsia="Consolas" w:hAnsi="Consolas"/>
          <w:color w:val="18E7FF"/>
          <w:sz w:val="18"/>
          <w:szCs w:val="18"/>
        </w:rPr>
        <w:t xml:space="preserve">POST /api/admin/media/upload</w:t>
      </w:r>
    </w:p>
    <w:p>
      <w:pPr>
        <w:shd w:fill="1A1A1F" w:val="clear"/>
        <w:spacing w:after="20" w:before="20"/>
      </w:pPr>
      <w:r>
        <w:rPr>
          <w:rFonts w:ascii="Consolas" w:cs="Consolas" w:eastAsia="Consolas" w:hAnsi="Consolas"/>
          <w:color w:val="18E7FF"/>
          <w:sz w:val="18"/>
          <w:szCs w:val="18"/>
        </w:rPr>
        <w:t xml:space="preserve">General-purpose admin upload endpoint, used by the Site Content admin</w:t>
      </w:r>
    </w:p>
    <w:p>
      <w:pPr>
        <w:shd w:fill="1A1A1F" w:val="clear"/>
        <w:spacing w:after="20" w:before="20"/>
      </w:pPr>
      <w:r>
        <w:rPr>
          <w:rFonts w:ascii="Consolas" w:cs="Consolas" w:eastAsia="Consolas" w:hAnsi="Consolas"/>
          <w:color w:val="18E7FF"/>
          <w:sz w:val="18"/>
          <w:szCs w:val="18"/>
        </w:rPr>
        <w:t xml:space="preserve">forms (hero background, about images, etc.) and available for any other</w:t>
      </w:r>
    </w:p>
    <w:p>
      <w:pPr>
        <w:shd w:fill="1A1A1F" w:val="clear"/>
        <w:spacing w:after="20" w:before="20"/>
      </w:pPr>
      <w:r>
        <w:rPr>
          <w:rFonts w:ascii="Consolas" w:cs="Consolas" w:eastAsia="Consolas" w:hAnsi="Consolas"/>
          <w:color w:val="18E7FF"/>
          <w:sz w:val="18"/>
          <w:szCs w:val="18"/>
        </w:rPr>
        <w:t xml:space="preserve">admin screen that needs an ad-hoc image without a dedicated endpoint of</w:t>
      </w:r>
    </w:p>
    <w:p>
      <w:pPr>
        <w:shd w:fill="1A1A1F" w:val="clear"/>
        <w:spacing w:after="20" w:before="20"/>
      </w:pPr>
      <w:r>
        <w:rPr>
          <w:rFonts w:ascii="Consolas" w:cs="Consolas" w:eastAsia="Consolas" w:hAnsi="Consolas"/>
          <w:color w:val="18E7FF"/>
          <w:sz w:val="18"/>
          <w:szCs w:val="18"/>
        </w:rPr>
        <w:t xml:space="preserve">its own.</w:t>
      </w:r>
    </w:p>
    <w:p>
      <w:pPr>
        <w:shd w:fill="1A1A1F" w:val="clear"/>
        <w:spacing w:after="20" w:before="20"/>
      </w:pPr>
      <w:r>
        <w:rPr>
          <w:rFonts w:ascii="Consolas" w:cs="Consolas" w:eastAsia="Consolas" w:hAnsi="Consolas"/>
          <w:color w:val="18E7FF"/>
          <w:sz w:val="18"/>
          <w:szCs w:val="18"/>
        </w:rPr>
        <w:t xml:space="preserve">Multipart form: file, folder (optional, defaults to 'galxy/general')</w:t>
      </w:r>
    </w:p>
    <w:p>
      <w:pPr>
        <w:shd w:fill="1A1A1F" w:val="clear"/>
        <w:spacing w:after="20" w:before="20"/>
      </w:pPr>
      <w:r>
        <w:rPr>
          <w:rFonts w:ascii="Consolas" w:cs="Consolas" w:eastAsia="Consolas" w:hAnsi="Consolas"/>
          <w:color w:val="18E7FF"/>
          <w:sz w:val="18"/>
          <w:szCs w:val="18"/>
        </w:rPr>
        <w:t xml:space="preserve">Success 200: { "success": true, "data": { "url","public_id" } }</w:t>
      </w:r>
    </w:p>
    <w:p>
      <w:pPr>
        <w:spacing w:after="80"/>
      </w:pPr>
    </w:p>
    <w:p>
      <w:pPr>
        <w:shd w:fill="1A1A1F" w:val="clear"/>
        <w:spacing w:after="140" w:before="60" w:line="300"/>
      </w:pPr>
      <w:r>
        <w:rPr>
          <w:i/>
          <w:iCs/>
          <w:color w:val="FFD84D"/>
          <w:sz w:val="20"/>
          <w:szCs w:val="20"/>
        </w:rPr>
        <w:t xml:space="preserve">Coordination note: Modules 3, 5, and 9's specs were written referencing "the shared Cloudinary helper" before this module's spec existed — confirm with those three TLs that they import from app/utils/cloudinary_helper.py and app/services/media_upload_service.py as built here, rather than each shipping a parallel implementation. If any of them have already built their own by the time this is read, consolidate during integration, don't leave four versions running in parallel.</w:t>
      </w:r>
    </w:p>
    <w:p>
      <w:pPr>
        <w:pStyle w:val="Heading1"/>
        <w:pBdr>
          <w:bottom w:val="single" w:color="18E7FF" w:sz="12" w:space="4"/>
        </w:pBdr>
        <w:spacing w:after="200" w:before="400"/>
      </w:pPr>
      <w:r>
        <w:rPr>
          <w:b/>
          <w:bCs/>
          <w:color w:val="18E7FF"/>
          <w:sz w:val="32"/>
          <w:szCs w:val="32"/>
        </w:rPr>
        <w:t xml:space="preserve">6. Content Validation Rules</w:t>
      </w:r>
    </w:p>
    <w:p>
      <w:pPr>
        <w:pStyle w:val="ListParagraph"/>
        <w:numPr>
          <w:ilvl w:val="0"/>
          <w:numId w:val="2"/>
        </w:numPr>
        <w:spacing w:after="60" w:line="280"/>
      </w:pPr>
      <w:r>
        <w:rPr>
          <w:color w:val="1A1A1F"/>
          <w:sz w:val="21"/>
          <w:szCs w:val="21"/>
        </w:rPr>
        <w:t xml:space="preserve">content_schema_validator checks that the submitted content object for a given section contains only expected keys with correct types (string fields aren't objects, URLs are plausible URLs, etc.) — mirrors the spirit of Module 2's attribute_schema validator, but against a fixed set of known section shapes rather than a dynamic schema.</w:t>
      </w:r>
    </w:p>
    <w:p>
      <w:pPr>
        <w:pStyle w:val="ListParagraph"/>
        <w:numPr>
          <w:ilvl w:val="0"/>
          <w:numId w:val="2"/>
        </w:numPr>
        <w:spacing w:after="60" w:line="280"/>
      </w:pPr>
      <w:r>
        <w:rPr>
          <w:color w:val="1A1A1F"/>
          <w:sz w:val="21"/>
          <w:szCs w:val="21"/>
        </w:rPr>
        <w:t xml:space="preserve">Rich text fields (about.body_text) should have a reasonable max length enforced server-side (e.g. 5,000 characters) to prevent runaway content breaking page layout.</w:t>
      </w:r>
    </w:p>
    <w:p>
      <w:pPr>
        <w:pStyle w:val="ListParagraph"/>
        <w:numPr>
          <w:ilvl w:val="0"/>
          <w:numId w:val="2"/>
        </w:numPr>
        <w:spacing w:after="60" w:line="280"/>
      </w:pPr>
      <w:r>
        <w:rPr>
          <w:color w:val="1A1A1F"/>
          <w:sz w:val="21"/>
          <w:szCs w:val="21"/>
        </w:rPr>
        <w:t xml:space="preserve">URL fields (cta_link, social links, map_embed_url) should be validated as well-formed URLs before saving, to avoid silently broken links on the live site.</w:t>
      </w:r>
    </w:p>
    <w:p>
      <w:pPr>
        <w:spacing w:after="40"/>
      </w:pPr>
    </w:p>
    <w:p>
      <w:pPr>
        <w:pStyle w:val="Heading1"/>
        <w:pBdr>
          <w:bottom w:val="single" w:color="18E7FF" w:sz="12" w:space="4"/>
        </w:pBdr>
        <w:spacing w:after="200" w:before="400"/>
      </w:pPr>
      <w:r>
        <w:rPr>
          <w:b/>
          <w:bCs/>
          <w:color w:val="18E7FF"/>
          <w:sz w:val="32"/>
          <w:szCs w:val="32"/>
        </w:rPr>
        <w:t xml:space="preserve">7. What This Module Does NOT Do</w:t>
      </w:r>
    </w:p>
    <w:p>
      <w:pPr>
        <w:pStyle w:val="ListParagraph"/>
        <w:numPr>
          <w:ilvl w:val="0"/>
          <w:numId w:val="2"/>
        </w:numPr>
        <w:spacing w:after="60" w:line="280"/>
      </w:pPr>
      <w:r>
        <w:rPr>
          <w:color w:val="1A1A1F"/>
          <w:sz w:val="21"/>
          <w:szCs w:val="21"/>
        </w:rPr>
        <w:t xml:space="preserve">Does not manage category or product images beyond providing the shared upload utility they call into — the actual product.images / category.cover_image fields are written by Modules 2 and 3 respectively, using this module's media_upload_service.</w:t>
      </w:r>
    </w:p>
    <w:p>
      <w:pPr>
        <w:pStyle w:val="ListParagraph"/>
        <w:numPr>
          <w:ilvl w:val="0"/>
          <w:numId w:val="2"/>
        </w:numPr>
        <w:spacing w:after="60" w:line="280"/>
      </w:pPr>
      <w:r>
        <w:rPr>
          <w:color w:val="1A1A1F"/>
          <w:sz w:val="21"/>
          <w:szCs w:val="21"/>
        </w:rPr>
        <w:t xml:space="preserve">Does not manage AI-generated images (Module 5 calls the shared uploader directly, uploading to its own galxy/ai-previews folder).</w:t>
      </w:r>
    </w:p>
    <w:p>
      <w:pPr>
        <w:pStyle w:val="ListParagraph"/>
        <w:numPr>
          <w:ilvl w:val="0"/>
          <w:numId w:val="2"/>
        </w:numPr>
        <w:spacing w:after="60" w:line="280"/>
      </w:pPr>
      <w:r>
        <w:rPr>
          <w:color w:val="1A1A1F"/>
          <w:sz w:val="21"/>
          <w:szCs w:val="21"/>
        </w:rPr>
        <w:t xml:space="preserve">Does not manage review images (Module 9 calls the shared uploader, uploading to galxy/reviews).</w:t>
      </w:r>
    </w:p>
    <w:p>
      <w:pPr>
        <w:pStyle w:val="ListParagraph"/>
        <w:numPr>
          <w:ilvl w:val="0"/>
          <w:numId w:val="2"/>
        </w:numPr>
        <w:spacing w:after="60" w:line="280"/>
      </w:pPr>
      <w:r>
        <w:rPr>
          <w:color w:val="1A1A1F"/>
          <w:sz w:val="21"/>
          <w:szCs w:val="21"/>
        </w:rPr>
        <w:t xml:space="preserve">Does not handle SEO for individual product/category pages — seo_home covers only the homepage; if per-product/per-category SEO metadata is needed later, that likely belongs as fields directly on those documents (Modules 2/3), not centralized here — flag as a future scope question, not building it in v1 unless requested.</w:t>
      </w:r>
    </w:p>
    <w:p>
      <w:pPr>
        <w:spacing w:after="40"/>
      </w:pPr>
    </w:p>
    <w:p>
      <w:pPr>
        <w:pStyle w:val="Heading1"/>
        <w:pBdr>
          <w:bottom w:val="single" w:color="18E7FF" w:sz="12" w:space="4"/>
        </w:pBdr>
        <w:spacing w:after="200" w:before="400"/>
      </w:pPr>
      <w:r>
        <w:rPr>
          <w:b/>
          <w:bCs/>
          <w:color w:val="18E7FF"/>
          <w:sz w:val="32"/>
          <w:szCs w:val="32"/>
        </w:rPr>
        <w:t xml:space="preserve">8. Handoff Contract for Other Teams</w:t>
      </w:r>
    </w:p>
    <w:p>
      <w:pPr>
        <w:spacing w:after="120" w:line="300"/>
      </w:pPr>
      <w:r>
        <w:rPr>
          <w:color w:val="1A1A1F"/>
          <w:sz w:val="21"/>
          <w:szCs w:val="21"/>
        </w:rPr>
        <w:t xml:space="preserve">Treat as frozen from Day 1:</w:t>
      </w:r>
    </w:p>
    <w:p>
      <w:pPr>
        <w:spacing w:after="20"/>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800"/>
        <w:gridCol w:w="7500"/>
      </w:tblGrid>
      <w:tr>
        <w:trPr>
          <w:tblHeader/>
        </w:trPr>
        <w:tc>
          <w:tcPr>
            <w:tcW w:type="dxa" w:w="2800"/>
            <w:shd w:fill="1A1A1F" w:val="clear"/>
            <w:tcMar>
              <w:top w:type="dxa" w:w="100"/>
              <w:left w:type="dxa" w:w="100"/>
              <w:bottom w:type="dxa" w:w="100"/>
              <w:right w:type="dxa" w:w="100"/>
            </w:tcMar>
            <w:vAlign w:val="center"/>
          </w:tcPr>
          <w:p>
            <w:pPr>
              <w:spacing w:after="40"/>
            </w:pPr>
            <w:r>
              <w:rPr>
                <w:b/>
                <w:bCs/>
                <w:color w:val="18E7FF"/>
                <w:sz w:val="19"/>
                <w:szCs w:val="19"/>
              </w:rPr>
              <w:t xml:space="preserve">Contract Item</w:t>
            </w:r>
          </w:p>
        </w:tc>
        <w:tc>
          <w:tcPr>
            <w:tcW w:type="dxa" w:w="7500"/>
            <w:shd w:fill="1A1A1F" w:val="clear"/>
            <w:tcMar>
              <w:top w:type="dxa" w:w="100"/>
              <w:left w:type="dxa" w:w="100"/>
              <w:bottom w:type="dxa" w:w="100"/>
              <w:right w:type="dxa" w:w="100"/>
            </w:tcMar>
            <w:vAlign w:val="center"/>
          </w:tcPr>
          <w:p>
            <w:pPr>
              <w:spacing w:after="40"/>
            </w:pPr>
            <w:r>
              <w:rPr>
                <w:b/>
                <w:bCs/>
                <w:color w:val="18E7FF"/>
                <w:sz w:val="19"/>
                <w:szCs w:val="19"/>
              </w:rPr>
              <w:t xml:space="preserve">Detail</w:t>
            </w:r>
          </w:p>
        </w:tc>
      </w:tr>
      <w:tr>
        <w:tc>
          <w:tcPr>
            <w:tcW w:type="dxa" w:w="2800"/>
            <w:tcMar>
              <w:top w:type="dxa" w:w="100"/>
              <w:left w:type="dxa" w:w="100"/>
              <w:bottom w:type="dxa" w:w="100"/>
              <w:right w:type="dxa" w:w="100"/>
            </w:tcMar>
            <w:vAlign w:val="center"/>
          </w:tcPr>
          <w:p>
            <w:pPr>
              <w:spacing w:after="40"/>
            </w:pPr>
            <w:r>
              <w:rPr>
                <w:color w:val="1A1A1F"/>
                <w:sz w:val="19"/>
                <w:szCs w:val="19"/>
              </w:rPr>
              <w:t xml:space="preserve">Shared upload function</w:t>
            </w:r>
          </w:p>
        </w:tc>
        <w:tc>
          <w:tcPr>
            <w:tcW w:type="dxa" w:w="7500"/>
            <w:tcMar>
              <w:top w:type="dxa" w:w="100"/>
              <w:left w:type="dxa" w:w="100"/>
              <w:bottom w:type="dxa" w:w="100"/>
              <w:right w:type="dxa" w:w="100"/>
            </w:tcMar>
            <w:vAlign w:val="center"/>
          </w:tcPr>
          <w:p>
            <w:pPr>
              <w:spacing w:after="40"/>
            </w:pPr>
            <w:r>
              <w:rPr>
                <w:color w:val="1A1A1F"/>
                <w:sz w:val="19"/>
                <w:szCs w:val="19"/>
              </w:rPr>
              <w:t xml:space="preserve">media_upload_service.upload_to_folder(file, folder_name) — the single upload function every other module should call for any Cloudinary upload need. Returns a plain URL string, ready to store directly on whatever document needs it.</w:t>
            </w:r>
          </w:p>
        </w:tc>
      </w:tr>
      <w:tr>
        <w:tc>
          <w:tcPr>
            <w:tcW w:type="dxa" w:w="2800"/>
            <w:tcMar>
              <w:top w:type="dxa" w:w="100"/>
              <w:left w:type="dxa" w:w="100"/>
              <w:bottom w:type="dxa" w:w="100"/>
              <w:right w:type="dxa" w:w="100"/>
            </w:tcMar>
            <w:vAlign w:val="center"/>
          </w:tcPr>
          <w:p>
            <w:pPr>
              <w:spacing w:after="40"/>
            </w:pPr>
            <w:r>
              <w:rPr>
                <w:color w:val="1A1A1F"/>
                <w:sz w:val="19"/>
                <w:szCs w:val="19"/>
              </w:rPr>
              <w:t xml:space="preserve">Content fetch</w:t>
            </w:r>
          </w:p>
        </w:tc>
        <w:tc>
          <w:tcPr>
            <w:tcW w:type="dxa" w:w="7500"/>
            <w:tcMar>
              <w:top w:type="dxa" w:w="100"/>
              <w:left w:type="dxa" w:w="100"/>
              <w:bottom w:type="dxa" w:w="100"/>
              <w:right w:type="dxa" w:w="100"/>
            </w:tcMar>
            <w:vAlign w:val="center"/>
          </w:tcPr>
          <w:p>
            <w:pPr>
              <w:spacing w:after="40"/>
            </w:pPr>
            <w:r>
              <w:rPr>
                <w:color w:val="1A1A1F"/>
                <w:sz w:val="19"/>
                <w:szCs w:val="19"/>
              </w:rPr>
              <w:t xml:space="preserve">GET /api/site-content/:section — used by the frontend to hydrate homepage hero, footer, contact info, and social links; frontend should never hardcode this content, always fetch it, so Asil's edits go live immediately without a redeploy (this is the module's entire reason for existing — treat any hardcoded content that bypasses this as a bug).</w:t>
            </w:r>
          </w:p>
        </w:tc>
      </w:tr>
      <w:tr>
        <w:tc>
          <w:tcPr>
            <w:tcW w:type="dxa" w:w="2800"/>
            <w:tcMar>
              <w:top w:type="dxa" w:w="100"/>
              <w:left w:type="dxa" w:w="100"/>
              <w:bottom w:type="dxa" w:w="100"/>
              <w:right w:type="dxa" w:w="100"/>
            </w:tcMar>
            <w:vAlign w:val="center"/>
          </w:tcPr>
          <w:p>
            <w:pPr>
              <w:spacing w:after="40"/>
            </w:pPr>
            <w:r>
              <w:rPr>
                <w:color w:val="1A1A1F"/>
                <w:sz w:val="19"/>
                <w:szCs w:val="19"/>
              </w:rPr>
              <w:t xml:space="preserve">Fixed section enum</w:t>
            </w:r>
          </w:p>
        </w:tc>
        <w:tc>
          <w:tcPr>
            <w:tcW w:type="dxa" w:w="7500"/>
            <w:tcMar>
              <w:top w:type="dxa" w:w="100"/>
              <w:left w:type="dxa" w:w="100"/>
              <w:bottom w:type="dxa" w:w="100"/>
              <w:right w:type="dxa" w:w="100"/>
            </w:tcMar>
            <w:vAlign w:val="center"/>
          </w:tcPr>
          <w:p>
            <w:pPr>
              <w:spacing w:after="40"/>
            </w:pPr>
            <w:r>
              <w:rPr>
                <w:color w:val="1A1A1F"/>
                <w:sz w:val="19"/>
                <w:szCs w:val="19"/>
              </w:rPr>
              <w:t xml:space="preserve">All six section values (hero, about, footer, contact, seo_home, social_links) are fixed enum values for v1 — if a new content section is needed later (e.g. a dedicated FAQ section), it should be added here as a seventh known shape, not bolted onto an existing section's content object.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2026-07-02T11:15:01.999Z</dcterms:created>
  <dcterms:modified xsi:type="dcterms:W3CDTF">2026-07-02T11:15:01.999Z</dcterms:modified>
</cp:coreProperties>
</file>

<file path=docProps/custom.xml><?xml version="1.0" encoding="utf-8"?>
<Properties xmlns="http://schemas.openxmlformats.org/officeDocument/2006/custom-properties" xmlns:vt="http://schemas.openxmlformats.org/officeDocument/2006/docPropsVTypes"/>
</file>