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FF2E8A"/>
          <w:sz w:val="96"/>
          <w:szCs w:val="96"/>
        </w:rPr>
        <w:t xml:space="preserve">GALXY</w:t>
      </w:r>
    </w:p>
    <w:p>
      <w:pPr>
        <w:spacing w:before="100"/>
        <w:jc w:val="center"/>
      </w:pPr>
      <w:r>
        <w:rPr>
          <w:i/>
          <w:iCs/>
          <w:color w:val="18E7FF"/>
          <w:sz w:val="30"/>
          <w:szCs w:val="30"/>
        </w:rPr>
        <w:t xml:space="preserve">Custom Lighting &amp; Craft Studio</w:t>
      </w:r>
    </w:p>
    <w:p>
      <w:pPr>
        <w:spacing w:before="400"/>
        <w:jc w:val="center"/>
      </w:pPr>
      <w:r>
        <w:rPr>
          <w:b/>
          <w:bCs/>
          <w:color w:val="1A1A1F"/>
          <w:sz w:val="32"/>
          <w:szCs w:val="32"/>
        </w:rPr>
        <w:t xml:space="preserve">Module 6 — Cart</w:t>
      </w:r>
    </w:p>
    <w:p>
      <w:pPr>
        <w:spacing w:before="800"/>
        <w:jc w:val="center"/>
      </w:pPr>
      <w:r>
        <w:rPr>
          <w:color w:val="6B6B76"/>
          <w:sz w:val="22"/>
          <w:szCs w:val="22"/>
        </w:rPr>
        <w:t xml:space="preserve">Persisted Selections · Server-Verified Pricing · Checkout Handoff</w:t>
      </w:r>
    </w:p>
    <w:p>
      <w:pPr>
        <w:spacing w:before="60"/>
        <w:jc w:val="center"/>
      </w:pPr>
      <w:r>
        <w:rPr>
          <w:color w:val="6B6B76"/>
          <w:sz w:val="22"/>
          <w:szCs w:val="22"/>
        </w:rPr>
        <w:t xml:space="preserve">Consumer of Module 4 (Pricing) &amp; Module 5 (AI Preview)</w:t>
      </w:r>
    </w:p>
    <w:p>
      <w:pPr>
        <w:spacing w:before="1600"/>
        <w:jc w:val="center"/>
      </w:pPr>
      <w:r>
        <w:rPr>
          <w:b/>
          <w:bCs/>
          <w:color w:val="9B5CFF"/>
          <w:sz w:val="20"/>
          <w:szCs w:val="20"/>
        </w:rPr>
        <w:t xml:space="preserve">Prepared by LTI Technology  |  Learn · Think · Innovate</w:t>
      </w:r>
    </w:p>
    <w:p>
      <w:pPr>
        <w:spacing w:before="60"/>
        <w:jc w:val="center"/>
      </w:pPr>
      <w:r>
        <w:rPr>
          <w:color w:val="6B6B76"/>
          <w:sz w:val="18"/>
          <w:szCs w:val="18"/>
        </w:rPr>
        <w:t xml:space="preserve">Stack: Flask · MongoDB</w:t>
      </w:r>
    </w:p>
    <w:p>
      <w:pPr>
        <w:spacing w:before="60"/>
        <w:jc w:val="center"/>
      </w:pPr>
      <w:r>
        <w:rPr>
          <w:color w:val="6B6B76"/>
          <w:sz w:val="18"/>
          <w:szCs w:val="18"/>
        </w:rPr>
        <w:t xml:space="preserve">Document Date: July 2026</w:t>
      </w:r>
    </w:p>
    <w:p>
      <w:r>
        <w:br w:type="page"/>
      </w: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1. Scope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This module owns the shopping cart — the staging area between "customer has configured something" and "customer has committed to an order." It's intentionally thin: most of the hard logic (validation, pricing, AI preview) is delegated to Modules 4 and 5. Cart's job is to persist selections correctly, keep prices honest, and hand off cleanly to checkout (Module 8).</w:t>
      </w:r>
    </w:p>
    <w:p>
      <w:pPr>
        <w:spacing w:after="4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2. Collection Owned by This Module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2.1 carts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{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"_id": ObjectId,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"user_id": ObjectId,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"items": [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{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 "_id": ObjectId,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 "product_id": ObjectId,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 "category_id": ObjectId,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 "product_title": "string (snapshot, see Section 4)",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 "category_name": "string (snapshot)",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 "thumbnail": "cloudinary_url (snapshot)",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 "selected_attributes": {},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 "quantity": 1,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 "unit_price_estimate": 1799,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 "line_total_estimate": 1799,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 "price_breakdown": [ /* from Module 4's calculate_price() */ ],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 "ai_preview_image": "cloudinary_url or null",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 "custom_text": "string or null",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 "added_at": "datetime",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 "updated_at": "datetime"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}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],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"updated_at": "datetime"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  <w:color w:val="9B5CFF"/>
          <w:sz w:val="23"/>
          <w:szCs w:val="23"/>
        </w:rPr>
        <w:t xml:space="preserve">Indexes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user_id — unique (one cart document per user, not one per session — cart requires login, per Module 1's access rules: guests can browse and use AI preview, but must sign up to add to cart)</w:t>
      </w:r>
    </w:p>
    <w:p>
      <w:pPr>
        <w:spacing w:after="40"/>
      </w:pPr>
    </w:p>
    <w:p>
      <w:pPr>
        <w:shd w:fill="1A1A1F" w:val="clear"/>
        <w:spacing w:after="140" w:before="60" w:line="300"/>
      </w:pPr>
      <w:r>
        <w:rPr>
          <w:i/>
          <w:iCs/>
          <w:color w:val="FFD84D"/>
          <w:sz w:val="20"/>
          <w:szCs w:val="20"/>
        </w:rPr>
        <w:t xml:space="preserve">Design decision: one cart document per user, not a separate cart_items collection. Cart sizes here are small (a handful of custom craft items, not hundreds of SKUs), so embedding items in a single document keeps reads/writes atomic and simple — no need for a join-heavy structure.</w:t>
      </w: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3. Folder Structure (Flask)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app/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models/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cart.py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services/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cart_service.py         — get_or_create_cart, add_item, update_item, remove_item, clear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routes/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cart_routes.py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utils/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cart_snapshot_helper.py — builds the denormalized product/category snapshot fields</w:t>
      </w:r>
    </w:p>
    <w:p>
      <w:pPr>
        <w:spacing w:after="8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4. Auth Requirement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Every route in this module requires @require_auth (Module 1) — no guest cart support in v1. If a guest configures a product and generates an AI preview, then hits "Add to Cart," the frontend should redirect to signup/login and preserve the pending selection client-side (e.g. in memory/sessionStorage) to auto-add it right after auth succeeds. That redirect-and-resume flow is a frontend concern, but flag it clearly to the frontend team building the product/configurator page — Cart's API itself only ever deals with authenticated users.</w:t>
      </w:r>
    </w:p>
    <w:p>
      <w:pPr>
        <w:spacing w:after="4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5. Why Cart Items Snapshot Product/Category Data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product_title, category_name, and thumbnail are copied onto the cart item at add-time rather than looked up live every time the cart is fetched. Reasons: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Performance: cart is fetched frequently (every page, for the cart icon badge and drawer) — avoiding a join to products/categories on every load matters.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Stability: if Asil edits a product's title or swaps its thumbnail while it's sitting in someone's cart, the cart shouldn't silently change under the customer mid-session — they added "Custom Cursive Neon Sign," they should keep seeing that name until they check out or explicitly re-configure.</w:t>
      </w:r>
    </w:p>
    <w:p>
      <w:pPr>
        <w:spacing w:after="40"/>
      </w:pPr>
    </w:p>
    <w:p>
      <w:pPr>
        <w:shd w:fill="1A1A1F" w:val="clear"/>
        <w:spacing w:after="140" w:before="60" w:line="300"/>
      </w:pPr>
      <w:r>
        <w:rPr>
          <w:i/>
          <w:iCs/>
          <w:color w:val="FFD84D"/>
          <w:sz w:val="20"/>
          <w:szCs w:val="20"/>
        </w:rPr>
        <w:t xml:space="preserve">However — price is never trusted from the snapshot alone. unit_price_estimate is recalculated server-side (via Module 4) on every add/update, and is re-validated again at checkout (Module 8) against current base_price and attribute_schema, since those are allowed to change and the final quote must reflect reality. The snapshot is for display stability, not price authority.</w:t>
      </w: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6. API Contract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Standard response shapes as established in prior modules. All routes require @require_auth.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6.1 Get Cart</w:t>
      </w:r>
    </w:p>
    <w:p>
      <w:pPr>
        <w:pStyle w:val="Heading3"/>
        <w:spacing w:after="100" w:before="200"/>
      </w:pPr>
      <w:r>
        <w:rPr>
          <w:b/>
          <w:bCs/>
          <w:color w:val="9B5CFF"/>
          <w:sz w:val="23"/>
          <w:szCs w:val="23"/>
        </w:rPr>
        <w:t xml:space="preserve">GET /api/cart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Success 200: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{ "success": true, "data": {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"items": [...],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"item_count": 3,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"subtotal_estimate": 5397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} }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If no cart exists yet for this user, auto-create an empty one and return it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(never 404 on a missing cart — a user without a cart yet is not an error state).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6.2 Add Item</w:t>
      </w:r>
    </w:p>
    <w:p>
      <w:pPr>
        <w:pStyle w:val="Heading3"/>
        <w:spacing w:after="100" w:before="200"/>
      </w:pPr>
      <w:r>
        <w:rPr>
          <w:b/>
          <w:bCs/>
          <w:color w:val="9B5CFF"/>
          <w:sz w:val="23"/>
          <w:szCs w:val="23"/>
        </w:rPr>
        <w:t xml:space="preserve">POST /api/cart/items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Body: { "product_id", "selected_attributes": {}, "quantity": 1,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   "ai_preview_image"?, "custom_text"? }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Flow: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1. Fetch product + its category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2. Call Module 4's validate_attributes() — 400 with errors if invalid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3. Call Module 4's calculate_price() — never trust a price from the request body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4. Build snapshot fields (title, category_name, thumbnail)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5. Append as new item (see "duplicate items" rule below)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Success 201: { "success": true, "message": "Added to cart", "data": {...updated cart...} }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Errors: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400 — invalid attributes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404 — product not found or inactive</w:t>
      </w:r>
    </w:p>
    <w:p>
      <w:pPr>
        <w:spacing w:after="80"/>
      </w:pPr>
    </w:p>
    <w:p>
      <w:pPr>
        <w:shd w:fill="1A1A1F" w:val="clear"/>
        <w:spacing w:after="140" w:before="60" w:line="300"/>
      </w:pPr>
      <w:r>
        <w:rPr>
          <w:i/>
          <w:iCs/>
          <w:color w:val="FFD84D"/>
          <w:sz w:val="20"/>
          <w:szCs w:val="20"/>
        </w:rPr>
        <w:t xml:space="preserve">Duplicate items rule: if a customer adds the same product_id with the exact same selected_attributes and custom_text already in their cart, increment that existing item's quantity instead of creating a duplicate line. Any difference in selected_attributes or custom_text (e.g. a different name lettered, a different color) creates a new, separate line item — these are genuinely different custom pieces, not the same SKU.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6.3 Update Item</w:t>
      </w:r>
    </w:p>
    <w:p>
      <w:pPr>
        <w:pStyle w:val="Heading3"/>
        <w:spacing w:after="100" w:before="200"/>
      </w:pPr>
      <w:r>
        <w:rPr>
          <w:b/>
          <w:bCs/>
          <w:color w:val="9B5CFF"/>
          <w:sz w:val="23"/>
          <w:szCs w:val="23"/>
        </w:rPr>
        <w:t xml:space="preserve">PUT /api/cart/items/:item_id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Body: { "selected_attributes"?, "quantity"?, "custom_text"?, "ai_preview_image"? }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- If selected_attributes or custom_text change: re-validate (Module 4) and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re-price, exactly as in Add Item.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- If only quantity changes: re-price using the same attributes, just scale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the line_total.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- quantity must be a positive integer (reject 0 or negative — use DELETE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to remove an item, not quantity: 0).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Success 200: { "success": true, "data": {...updated cart...} }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Errors: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400 — invalid attributes or invalid quantity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404 — item not found in this user's cart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6.4 Remove Item</w:t>
      </w:r>
    </w:p>
    <w:p>
      <w:pPr>
        <w:pStyle w:val="Heading3"/>
        <w:spacing w:after="100" w:before="200"/>
      </w:pPr>
      <w:r>
        <w:rPr>
          <w:b/>
          <w:bCs/>
          <w:color w:val="9B5CFF"/>
          <w:sz w:val="23"/>
          <w:szCs w:val="23"/>
        </w:rPr>
        <w:t xml:space="preserve">DELETE /api/cart/items/:item_id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Success 200: { "success": true, "message": "Item removed", "data": {...updated cart...} }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Errors: 404 — item not found in this user's cart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6.5 Clear Cart</w:t>
      </w:r>
    </w:p>
    <w:p>
      <w:pPr>
        <w:pStyle w:val="Heading3"/>
        <w:spacing w:after="100" w:before="200"/>
      </w:pPr>
      <w:r>
        <w:rPr>
          <w:b/>
          <w:bCs/>
          <w:color w:val="9B5CFF"/>
          <w:sz w:val="23"/>
          <w:szCs w:val="23"/>
        </w:rPr>
        <w:t xml:space="preserve">DELETE /api/cart/clear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Success 200: { "success": true, "message": "Cart cleared", "data": { "items": [] } }</w:t>
      </w:r>
    </w:p>
    <w:p>
      <w:pPr>
        <w:spacing w:after="80"/>
      </w:pPr>
    </w:p>
    <w:p>
      <w:pPr>
        <w:shd w:fill="1A1A1F" w:val="clear"/>
        <w:spacing w:after="140" w:before="60" w:line="300"/>
      </w:pPr>
      <w:r>
        <w:rPr>
          <w:i/>
          <w:iCs/>
          <w:color w:val="FFD84D"/>
          <w:sz w:val="20"/>
          <w:szCs w:val="20"/>
        </w:rPr>
        <w:t xml:space="preserve">Called by Module 8 automatically after a successful checkout — flag this integration point explicitly to the Orders team (cart should empty the moment an order is created from it, not require a separate manual customer action).</w:t>
      </w: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7. Stale Cart Item Handling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Because carts can persist for days/weeks while Asil actively edits categories and products, cart items can go stale in two ways — both must degrade gracefully, never crash the cart: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Referenced product becomes inactive/deleted (soft-deleted). GET /api/cart should flag such items in the response ("is_available": false) rather than silently dropping them, so the frontend can show "This item is no longer available" with a remove option, instead of a confusing missing row.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Referenced category's attribute_schema changed (an attribute key the cart item used was removed or its options changed). On cart fetch, re-run validate_attributes() silently against current schema; if it now fails, flag the item ("needs_attention": true) with the specific error, but do not auto-modify or auto-remove the customer's selection — let them see and resolve it themselves (e.g. re-pick a font that still exists).</w:t>
      </w:r>
    </w:p>
    <w:p>
      <w:pPr>
        <w:spacing w:after="40"/>
      </w:pPr>
    </w:p>
    <w:p>
      <w:pPr>
        <w:spacing w:after="120" w:line="300"/>
      </w:pPr>
      <w:r>
        <w:rPr>
          <w:color w:val="1A1A1F"/>
          <w:sz w:val="21"/>
          <w:szCs w:val="21"/>
        </w:rPr>
        <w:t xml:space="preserve">This graceful-degradation behavior should be computed at read time (GET /api/cart), not stored on the document — the flags are always current, never go stale themselves.</w:t>
      </w:r>
    </w:p>
    <w:p>
      <w:pPr>
        <w:spacing w:after="4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8. What This Module Does NOT Do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Does not calculate prices itself — every price number in a cart item comes from Module 4's calculate_price(), called fresh on every write.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Does not validate attribute selections itself — delegates to Module 4's validate_attributes().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Does not generate AI previews — accepts an already-generated ai_preview_image URL from the frontend (which got it from Module 5) and just stores it.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Does not handle checkout, payment, or order creation — Module 8 reads the cart, re-validates/re-prices one final time, creates the order, then calls this module's clear function.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Does not support guest carts — auth is mandatory for every route here.</w:t>
      </w:r>
    </w:p>
    <w:p>
      <w:pPr>
        <w:spacing w:after="4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9. Handoff Contract for Other Teams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Treat as frozen from Day 1:</w:t>
      </w:r>
    </w:p>
    <w:p>
      <w:pPr>
        <w:spacing w:after="20"/>
      </w:pP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500"/>
      </w:tblGrid>
      <w:tr>
        <w:trPr>
          <w:tblHeader/>
        </w:trPr>
        <w:tc>
          <w:tcPr>
            <w:tcW w:type="dxa" w:w="2800"/>
            <w:shd w:fill="1A1A1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8E7FF"/>
                <w:sz w:val="19"/>
                <w:szCs w:val="19"/>
              </w:rPr>
              <w:t xml:space="preserve">Contract Item</w:t>
            </w:r>
          </w:p>
        </w:tc>
        <w:tc>
          <w:tcPr>
            <w:tcW w:type="dxa" w:w="7500"/>
            <w:shd w:fill="1A1A1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8E7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A1A1F"/>
                <w:sz w:val="19"/>
                <w:szCs w:val="19"/>
              </w:rPr>
              <w:t xml:space="preserve">Item ID</w:t>
            </w:r>
          </w:p>
        </w:tc>
        <w:tc>
          <w:tcPr>
            <w:tcW w:type="dxa" w:w="7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A1A1F"/>
                <w:sz w:val="19"/>
                <w:szCs w:val="19"/>
              </w:rPr>
              <w:t xml:space="preserve">cart.items[]._id — used by frontend as the stable key for update/remove operations; not the same as product_id (a product can appear as multiple distinct cart items with different configurations).</w:t>
            </w:r>
          </w:p>
        </w:tc>
      </w:tr>
      <w:tr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A1A1F"/>
                <w:sz w:val="19"/>
                <w:szCs w:val="19"/>
              </w:rPr>
              <w:t xml:space="preserve">Get Cart shape</w:t>
            </w:r>
          </w:p>
        </w:tc>
        <w:tc>
          <w:tcPr>
            <w:tcW w:type="dxa" w:w="7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A1A1F"/>
                <w:sz w:val="19"/>
                <w:szCs w:val="19"/>
              </w:rPr>
              <w:t xml:space="preserve">GET /api/cart response shape (items, item_count, subtotal_estimate) — the nav bar cart icon badge and cart drawer both depend on item_count being present on every cart fetch without a separate call.</w:t>
            </w:r>
          </w:p>
        </w:tc>
      </w:tr>
      <w:tr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A1A1F"/>
                <w:sz w:val="19"/>
                <w:szCs w:val="19"/>
              </w:rPr>
              <w:t xml:space="preserve">Service function</w:t>
            </w:r>
          </w:p>
        </w:tc>
        <w:tc>
          <w:tcPr>
            <w:tcW w:type="dxa" w:w="7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A1A1F"/>
                <w:sz w:val="19"/>
                <w:szCs w:val="19"/>
              </w:rPr>
              <w:t xml:space="preserve">cart_service.get_or_create_cart(user_id) — exposed as an importable function for Module 8 to call directly at checkout time, rather than going through the HTTP route internally.</w:t>
            </w:r>
          </w:p>
        </w:tc>
      </w:tr>
      <w:tr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A1A1F"/>
                <w:sz w:val="19"/>
                <w:szCs w:val="19"/>
              </w:rPr>
              <w:t xml:space="preserve">Clear on checkout</w:t>
            </w:r>
          </w:p>
        </w:tc>
        <w:tc>
          <w:tcPr>
            <w:tcW w:type="dxa" w:w="7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A1A1F"/>
                <w:sz w:val="19"/>
                <w:szCs w:val="19"/>
              </w:rPr>
              <w:t xml:space="preserve">DELETE /api/cart/clear — Module 8 must call this immediately after successful order creation, inside the same transactional flow if possible, so a failed checkout never silently empties the cart while an order failed to save.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2026-07-02T10:55:31.899Z</dcterms:created>
  <dcterms:modified xsi:type="dcterms:W3CDTF">2026-07-02T10:55:31.899Z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