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3" w:name="ims-inventory-management-system"/>
    <w:p>
      <w:pPr>
        <w:pStyle w:val="Heading1"/>
      </w:pPr>
      <w:r>
        <w:t xml:space="preserve">IMS — Inventory Management System</w:t>
      </w:r>
    </w:p>
    <w:bookmarkStart w:id="9" w:name="sales-team-product-guide"/>
    <w:p>
      <w:pPr>
        <w:pStyle w:val="Heading2"/>
      </w:pPr>
      <w:r>
        <w:t xml:space="preserve">Sales Team Product Guide</w: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May 2026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Sales, pre-sales, and client-facing teams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Client-ready (non-technical)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How to use this document</w:t>
      </w:r>
      <w:r>
        <w:br/>
      </w:r>
      <w:r>
        <w:t xml:space="preserve">Use this guide for client demos, discovery calls, proposals, and follow-ups. Replace bracketed placeholders (e.g. </w:t>
      </w:r>
      <w:r>
        <w:rPr>
          <w:rStyle w:val="VerbatimChar"/>
        </w:rPr>
        <w:t xml:space="preserve">[Insert screenshot]</w:t>
      </w:r>
      <w:r>
        <w:t xml:space="preserve">) with your branded screenshots before exporting to PDF, Word, or PowerPoint.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0ba5d09c2d799b3b94025390af5ba66ce4f9eb6">
        <w:r>
          <w:rPr>
            <w:rStyle w:val="Hyperlink"/>
          </w:rPr>
          <w:t xml:space="preserve">Product Overview</w:t>
        </w:r>
      </w:hyperlink>
      <w:r>
        <w:br/>
      </w:r>
    </w:p>
    <w:p>
      <w:pPr>
        <w:pStyle w:val="Compact"/>
        <w:numPr>
          <w:ilvl w:val="0"/>
          <w:numId w:val="1001"/>
        </w:numPr>
      </w:pPr>
      <w:hyperlink w:anchor="Xf389116813a8da76ad52fc2ec406e64bc729a17">
        <w:r>
          <w:rPr>
            <w:rStyle w:val="Hyperlink"/>
          </w:rPr>
          <w:t xml:space="preserve">Key Features &amp; Modules</w:t>
        </w:r>
      </w:hyperlink>
      <w:r>
        <w:br/>
      </w:r>
    </w:p>
    <w:p>
      <w:pPr>
        <w:pStyle w:val="Compact"/>
        <w:numPr>
          <w:ilvl w:val="0"/>
          <w:numId w:val="1001"/>
        </w:numPr>
      </w:pPr>
      <w:hyperlink w:anchor="Xac69751e240007d68ef55d79cd54c037d4f0870">
        <w:r>
          <w:rPr>
            <w:rStyle w:val="Hyperlink"/>
          </w:rPr>
          <w:t xml:space="preserve">Business Benefits</w:t>
        </w:r>
      </w:hyperlink>
      <w:r>
        <w:br/>
      </w:r>
    </w:p>
    <w:p>
      <w:pPr>
        <w:pStyle w:val="Compact"/>
        <w:numPr>
          <w:ilvl w:val="0"/>
          <w:numId w:val="1001"/>
        </w:numPr>
      </w:pPr>
      <w:hyperlink w:anchor="X6698ebf3a531d8a9f6d020a19361b64db332f9f">
        <w:r>
          <w:rPr>
            <w:rStyle w:val="Hyperlink"/>
          </w:rPr>
          <w:t xml:space="preserve">User Flow / Process Flow</w:t>
        </w:r>
      </w:hyperlink>
      <w:r>
        <w:br/>
      </w:r>
    </w:p>
    <w:p>
      <w:pPr>
        <w:pStyle w:val="Compact"/>
        <w:numPr>
          <w:ilvl w:val="0"/>
          <w:numId w:val="1001"/>
        </w:numPr>
      </w:pPr>
      <w:hyperlink w:anchor="X02a4844244b7044d430c1e0ba6f50972b6990df">
        <w:r>
          <w:rPr>
            <w:rStyle w:val="Hyperlink"/>
          </w:rPr>
          <w:t xml:space="preserve">Dashboard &amp; Important Screenshots</w:t>
        </w:r>
      </w:hyperlink>
      <w:r>
        <w:br/>
      </w:r>
    </w:p>
    <w:p>
      <w:pPr>
        <w:pStyle w:val="Compact"/>
        <w:numPr>
          <w:ilvl w:val="0"/>
          <w:numId w:val="1001"/>
        </w:numPr>
      </w:pPr>
      <w:hyperlink w:anchor="X585b4e0111ea67dc0ae380d69a3367f0def9206">
        <w:r>
          <w:rPr>
            <w:rStyle w:val="Hyperlink"/>
          </w:rPr>
          <w:t xml:space="preserve">Unique Selling Points (USP)</w:t>
        </w:r>
      </w:hyperlink>
      <w:r>
        <w:br/>
      </w:r>
    </w:p>
    <w:p>
      <w:pPr>
        <w:pStyle w:val="Compact"/>
        <w:numPr>
          <w:ilvl w:val="0"/>
          <w:numId w:val="1001"/>
        </w:numPr>
      </w:pPr>
      <w:hyperlink w:anchor="X778e714b40a4b1fc5fa97f1c893ebdfb7333a4f">
        <w:r>
          <w:rPr>
            <w:rStyle w:val="Hyperlink"/>
          </w:rPr>
          <w:t xml:space="preserve">Client Use Cases</w:t>
        </w:r>
      </w:hyperlink>
      <w:r>
        <w:br/>
      </w:r>
    </w:p>
    <w:p>
      <w:pPr>
        <w:pStyle w:val="Compact"/>
        <w:numPr>
          <w:ilvl w:val="0"/>
          <w:numId w:val="1001"/>
        </w:numPr>
      </w:pPr>
      <w:hyperlink w:anchor="Xd5135fa319d0bd51846daf9a2b7e6afe08dc901">
        <w:r>
          <w:rPr>
            <w:rStyle w:val="Hyperlink"/>
          </w:rPr>
          <w:t xml:space="preserve">FAQ Section</w:t>
        </w:r>
      </w:hyperlink>
      <w:r>
        <w:br/>
      </w:r>
    </w:p>
    <w:p>
      <w:pPr>
        <w:pStyle w:val="Compact"/>
        <w:numPr>
          <w:ilvl w:val="0"/>
          <w:numId w:val="1001"/>
        </w:numPr>
      </w:pPr>
      <w:hyperlink w:anchor="X042a28193e33fa51bdd7981ab0a4077713ee611">
        <w:r>
          <w:rPr>
            <w:rStyle w:val="Hyperlink"/>
          </w:rPr>
          <w:t xml:space="preserve">Optional Pricing / Plan Section</w:t>
        </w:r>
      </w:hyperlink>
      <w:r>
        <w:br/>
      </w:r>
    </w:p>
    <w:p>
      <w:pPr>
        <w:pStyle w:val="Compact"/>
        <w:numPr>
          <w:ilvl w:val="0"/>
          <w:numId w:val="1001"/>
        </w:numPr>
      </w:pPr>
      <w:hyperlink w:anchor="Xc72408c88f6aa3f318e9c4f077d22b48a39071f">
        <w:r>
          <w:rPr>
            <w:rStyle w:val="Hyperlink"/>
          </w:rPr>
          <w:t xml:space="preserve">Conclusion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5" w:name="product-overview"/>
    <w:p>
      <w:pPr>
        <w:pStyle w:val="Heading2"/>
      </w:pPr>
      <w:r>
        <w:t xml:space="preserve">1. Product Overview</w:t>
      </w:r>
    </w:p>
    <w:bookmarkStart w:id="11" w:name="what-is-ims"/>
    <w:p>
      <w:pPr>
        <w:pStyle w:val="Heading3"/>
      </w:pPr>
      <w:r>
        <w:t xml:space="preserve">What is IMS?</w:t>
      </w:r>
    </w:p>
    <w:p>
      <w:pPr>
        <w:pStyle w:val="FirstParagraph"/>
      </w:pPr>
      <w:r>
        <w:rPr>
          <w:b/>
          <w:bCs/>
        </w:rPr>
        <w:t xml:space="preserve">IMS (Inventory Management System)</w:t>
      </w:r>
      <w:r>
        <w:t xml:space="preserve"> </w:t>
      </w:r>
      <w:r>
        <w:t xml:space="preserve">is an integrated business application that helps trading, manufacturing, and distribution companies manage</w:t>
      </w:r>
      <w:r>
        <w:t xml:space="preserve"> </w:t>
      </w:r>
      <w:r>
        <w:rPr>
          <w:b/>
          <w:bCs/>
        </w:rPr>
        <w:t xml:space="preserve">inventory, sales, purchases, production, and finance</w:t>
      </w:r>
      <w:r>
        <w:t xml:space="preserve"> </w:t>
      </w:r>
      <w:r>
        <w:t xml:space="preserve">from one place.</w:t>
      </w:r>
    </w:p>
    <w:p>
      <w:pPr>
        <w:pStyle w:val="BodyText"/>
      </w:pPr>
      <w:r>
        <w:t xml:space="preserve">Instead of juggling spreadsheets, separate billing tools, and disconnected stock registers, IMS gives your team a</w:t>
      </w:r>
      <w:r>
        <w:t xml:space="preserve"> </w:t>
      </w:r>
      <w:r>
        <w:rPr>
          <w:b/>
          <w:bCs/>
        </w:rPr>
        <w:t xml:space="preserve">single source of truth</w:t>
      </w:r>
      <w:r>
        <w:t xml:space="preserve"> </w:t>
      </w:r>
      <w:r>
        <w:t xml:space="preserve">for:</w:t>
      </w:r>
    </w:p>
    <w:p>
      <w:pPr>
        <w:pStyle w:val="Compact"/>
        <w:numPr>
          <w:ilvl w:val="0"/>
          <w:numId w:val="1002"/>
        </w:numPr>
      </w:pPr>
      <w:r>
        <w:t xml:space="preserve">What you sell and buy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How much stock you have (and where)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Who owes you money—and whom you owe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How production and fulfillment are progressing</w:t>
      </w:r>
    </w:p>
    <w:bookmarkEnd w:id="11"/>
    <w:bookmarkStart w:id="12" w:name="who-is-it-for"/>
    <w:p>
      <w:pPr>
        <w:pStyle w:val="Heading3"/>
      </w:pPr>
      <w:r>
        <w:t xml:space="preserve">Who is it for?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42"/>
        <w:gridCol w:w="36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Business type</w:t>
            </w:r>
          </w:p>
        </w:tc>
        <w:tc>
          <w:tcPr/>
          <w:p>
            <w:pPr>
              <w:pStyle w:val="Compact"/>
            </w:pPr>
            <w:r>
              <w:t xml:space="preserve">Typical fit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Traders &amp; distributors</w:t>
            </w:r>
          </w:p>
        </w:tc>
        <w:tc>
          <w:tcPr/>
          <w:p>
            <w:pPr>
              <w:pStyle w:val="Compact"/>
            </w:pPr>
            <w:r>
              <w:t xml:space="preserve">Sales orders, delivery challans, tax invoices, stock transfers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Manufacturers</w:t>
            </w:r>
          </w:p>
        </w:tc>
        <w:tc>
          <w:tcPr/>
          <w:p>
            <w:pPr>
              <w:pStyle w:val="Compact"/>
            </w:pPr>
            <w:r>
              <w:t xml:space="preserve">Raw material → WIP → finished goods, work orders, purchase &amp; GRN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Multi-location businesses</w:t>
            </w:r>
          </w:p>
        </w:tc>
        <w:tc>
          <w:tcPr/>
          <w:p>
            <w:pPr>
              <w:pStyle w:val="Compact"/>
            </w:pPr>
            <w:r>
              <w:t xml:space="preserve">Godown/warehouse transfers, opening &amp; closing stock reports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Finance-conscious owners</w:t>
            </w:r>
          </w:p>
        </w:tc>
        <w:tc>
          <w:tcPr/>
          <w:p>
            <w:pPr>
              <w:pStyle w:val="Compact"/>
            </w:pPr>
            <w:r>
              <w:t xml:space="preserve">Receivables, payables, vouchers, trial balance, profit analysis</w:t>
            </w:r>
          </w:p>
        </w:tc>
      </w:tr>
    </w:tbl>
    <w:bookmarkEnd w:id="12"/>
    <w:bookmarkStart w:id="13" w:name="how-do-users-access-it"/>
    <w:p>
      <w:pPr>
        <w:pStyle w:val="Heading3"/>
      </w:pPr>
      <w:r>
        <w:t xml:space="preserve">How do users access it?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Desktop application</w:t>
      </w:r>
      <w:r>
        <w:t xml:space="preserve"> </w:t>
      </w:r>
      <w:r>
        <w:t xml:space="preserve">(Windows) — fast, familiar for office and counter staff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Secure login</w:t>
      </w:r>
      <w:r>
        <w:t xml:space="preserve"> </w:t>
      </w:r>
      <w:r>
        <w:t xml:space="preserve">— each user signs in with their own credentials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Live data</w:t>
      </w:r>
      <w:r>
        <w:t xml:space="preserve"> </w:t>
      </w:r>
      <w:r>
        <w:t xml:space="preserve">— connected to a central database so everyone sees up-to-date figures</w:t>
      </w:r>
    </w:p>
    <w:bookmarkEnd w:id="13"/>
    <w:bookmarkStart w:id="14" w:name="one-line-pitch"/>
    <w:p>
      <w:pPr>
        <w:pStyle w:val="Heading3"/>
      </w:pPr>
      <w:r>
        <w:t xml:space="preserve">One-line pitch</w:t>
      </w:r>
    </w:p>
    <w:p>
      <w:pPr>
        <w:pStyle w:val="BlockText"/>
      </w:pPr>
      <w:r>
        <w:rPr>
          <w:i/>
          <w:iCs/>
        </w:rPr>
        <w:t xml:space="preserve">“IMS connects your sales desk, warehouse, purchase team, and accounts office—so you always know stock, billing, and cash position without chasing files.”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6" w:name="key-features-modules"/>
    <w:p>
      <w:pPr>
        <w:pStyle w:val="Heading2"/>
      </w:pPr>
      <w:r>
        <w:t xml:space="preserve">2. Key Features &amp; Modules</w:t>
      </w:r>
    </w:p>
    <w:p>
      <w:pPr>
        <w:pStyle w:val="FirstParagraph"/>
      </w:pPr>
      <w:r>
        <w:t xml:space="preserve">IMS is organized into clear menu sections. Below is what you can confidently present to clients.</w:t>
      </w:r>
    </w:p>
    <w:bookmarkStart w:id="16" w:name="dashboard-executive-overview"/>
    <w:p>
      <w:pPr>
        <w:pStyle w:val="Heading3"/>
      </w:pPr>
      <w:r>
        <w:t xml:space="preserve">2.1 Dashboard (Executive Overview)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Today’s sales</w:t>
      </w:r>
      <w:r>
        <w:t xml:space="preserve">, total sales, total purchase, income vs expenses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Inventory value</w:t>
      </w:r>
      <w:r>
        <w:t xml:space="preserve"> </w:t>
      </w:r>
      <w:r>
        <w:t xml:space="preserve">and open work orders at a glance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Three visual panels: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Accounting Overview</w:t>
      </w:r>
      <w:r>
        <w:t xml:space="preserve"> </w:t>
      </w:r>
      <w:r>
        <w:t xml:space="preserve">— sales vs purchase trends</w:t>
      </w:r>
      <w:r>
        <w:br/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Inventory Management</w:t>
      </w:r>
      <w:r>
        <w:t xml:space="preserve"> </w:t>
      </w:r>
      <w:r>
        <w:t xml:space="preserve">— stock by type (Raw, WIP, Finished, low-stock alerts)</w:t>
      </w:r>
      <w:r>
        <w:br/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Production Status</w:t>
      </w:r>
      <w:r>
        <w:t xml:space="preserve"> </w:t>
      </w:r>
      <w:r>
        <w:t xml:space="preserve">— orders, progress, completion, delays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Quick links</w:t>
      </w:r>
      <w:r>
        <w:t xml:space="preserve"> </w:t>
      </w:r>
      <w:r>
        <w:t xml:space="preserve">to common tasks (invoice, purchase, stock transfer, reports)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Refresh</w:t>
      </w:r>
      <w:r>
        <w:t xml:space="preserve"> </w:t>
      </w:r>
      <w:r>
        <w:t xml:space="preserve">for live figures from the server</w:t>
      </w:r>
    </w:p>
    <w:bookmarkEnd w:id="16"/>
    <w:bookmarkStart w:id="17" w:name="sales"/>
    <w:p>
      <w:pPr>
        <w:pStyle w:val="Heading3"/>
      </w:pPr>
      <w:r>
        <w:t xml:space="preserve">2.2 Sales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Sales Order</w:t>
            </w:r>
          </w:p>
        </w:tc>
        <w:tc>
          <w:tcPr/>
          <w:p>
            <w:pPr>
              <w:pStyle w:val="Compact"/>
            </w:pPr>
            <w:r>
              <w:t xml:space="preserve">Capture customer orders before dispatch or billing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Delivery Challan (D.C.)</w:t>
            </w:r>
          </w:p>
        </w:tc>
        <w:tc>
          <w:tcPr/>
          <w:p>
            <w:pPr>
              <w:pStyle w:val="Compact"/>
            </w:pPr>
            <w:r>
              <w:t xml:space="preserve">Record goods sent to customer (dispatch proof)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Tax Invoice / Sales Invoice</w:t>
            </w:r>
          </w:p>
        </w:tc>
        <w:tc>
          <w:tcPr/>
          <w:p>
            <w:pPr>
              <w:pStyle w:val="Compact"/>
            </w:pPr>
            <w:r>
              <w:t xml:space="preserve">Bill customers; track posted, draft, paid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Sales Return</w:t>
            </w:r>
          </w:p>
        </w:tc>
        <w:tc>
          <w:tcPr/>
          <w:p>
            <w:pPr>
              <w:pStyle w:val="Compact"/>
            </w:pPr>
            <w:r>
              <w:t xml:space="preserve">Handle returns and linked credit adjustments</w:t>
            </w:r>
          </w:p>
        </w:tc>
      </w:tr>
    </w:tbl>
    <w:p>
      <w:pPr>
        <w:pStyle w:val="BodyText"/>
      </w:pPr>
      <w:r>
        <w:rPr>
          <w:b/>
          <w:bCs/>
        </w:rPr>
        <w:t xml:space="preserve">Sales highlights for demos:</w:t>
      </w:r>
      <w:r>
        <w:t xml:space="preserve"> </w:t>
      </w:r>
      <w:r>
        <w:t xml:space="preserve">List with search and pagination (handles large volumes), print preview, edit from list, status badges (Open, Posted, Paid, etc.).</w:t>
      </w:r>
    </w:p>
    <w:bookmarkEnd w:id="17"/>
    <w:bookmarkStart w:id="18" w:name="purchase"/>
    <w:p>
      <w:pPr>
        <w:pStyle w:val="Heading3"/>
      </w:pPr>
      <w:r>
        <w:t xml:space="preserve">2.3 Purchase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Purchase Order</w:t>
            </w:r>
          </w:p>
        </w:tc>
        <w:tc>
          <w:tcPr/>
          <w:p>
            <w:pPr>
              <w:pStyle w:val="Compact"/>
            </w:pPr>
            <w:r>
              <w:t xml:space="preserve">Order materials from suppliers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Goods Receipt Note (GRN)</w:t>
            </w:r>
          </w:p>
        </w:tc>
        <w:tc>
          <w:tcPr/>
          <w:p>
            <w:pPr>
              <w:pStyle w:val="Compact"/>
            </w:pPr>
            <w:r>
              <w:t xml:space="preserve">Record goods received against PO or direct receipt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Purchase Invoice</w:t>
            </w:r>
          </w:p>
        </w:tc>
        <w:tc>
          <w:tcPr/>
          <w:p>
            <w:pPr>
              <w:pStyle w:val="Compact"/>
            </w:pPr>
            <w:r>
              <w:t xml:space="preserve">Supplier bills and payables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Purchase Return</w:t>
            </w:r>
          </w:p>
        </w:tc>
        <w:tc>
          <w:tcPr/>
          <w:p>
            <w:pPr>
              <w:pStyle w:val="Compact"/>
            </w:pPr>
            <w:r>
              <w:t xml:space="preserve">Return goods to supplier</w:t>
            </w:r>
          </w:p>
        </w:tc>
      </w:tr>
    </w:tbl>
    <w:p>
      <w:pPr>
        <w:pStyle w:val="BodyText"/>
      </w:pPr>
      <w:r>
        <w:rPr>
          <w:b/>
          <w:bCs/>
        </w:rPr>
        <w:t xml:space="preserve">Purchase highlights:</w:t>
      </w:r>
      <w:r>
        <w:t xml:space="preserve"> </w:t>
      </w:r>
      <w:r>
        <w:t xml:space="preserve">Same familiar layout as sales—easy training for teams who already know one side of the business.</w:t>
      </w:r>
    </w:p>
    <w:bookmarkEnd w:id="18"/>
    <w:bookmarkStart w:id="19" w:name="inventory-warehouse"/>
    <w:p>
      <w:pPr>
        <w:pStyle w:val="Heading3"/>
      </w:pPr>
      <w:r>
        <w:t xml:space="preserve">2.4 Inventory &amp; Warehouse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Stock Movements</w:t>
            </w:r>
          </w:p>
        </w:tc>
        <w:tc>
          <w:tcPr/>
          <w:p>
            <w:pPr>
              <w:pStyle w:val="Compact"/>
            </w:pPr>
            <w:r>
              <w:t xml:space="preserve">Log receipts, issues, and adjustments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Stock Transfer</w:t>
            </w:r>
          </w:p>
        </w:tc>
        <w:tc>
          <w:tcPr/>
          <w:p>
            <w:pPr>
              <w:pStyle w:val="Compact"/>
            </w:pPr>
            <w:r>
              <w:t xml:space="preserve">Move stock between godowns / warehouses</w:t>
            </w:r>
          </w:p>
        </w:tc>
      </w:tr>
    </w:tbl>
    <w:p>
      <w:pPr>
        <w:pStyle w:val="BodyText"/>
      </w:pPr>
      <w:r>
        <w:rPr>
          <w:b/>
          <w:bCs/>
        </w:rPr>
        <w:t xml:space="preserve">Inventory reports (separate menu):</w:t>
      </w:r>
    </w:p>
    <w:p>
      <w:pPr>
        <w:pStyle w:val="Compact"/>
        <w:numPr>
          <w:ilvl w:val="0"/>
          <w:numId w:val="1006"/>
        </w:numPr>
      </w:pPr>
      <w:r>
        <w:t xml:space="preserve">Opening Stock Report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Closing Stock Report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Stock Detailed Summary</w:t>
      </w:r>
    </w:p>
    <w:bookmarkEnd w:id="19"/>
    <w:bookmarkStart w:id="20" w:name="production"/>
    <w:p>
      <w:pPr>
        <w:pStyle w:val="Heading3"/>
      </w:pPr>
      <w:r>
        <w:t xml:space="preserve">2.5 Production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 Order</w:t>
            </w:r>
          </w:p>
        </w:tc>
        <w:tc>
          <w:tcPr/>
          <w:p>
            <w:pPr>
              <w:pStyle w:val="Compact"/>
            </w:pPr>
            <w:r>
              <w:t xml:space="preserve">Manufacturing orders tied to demand and BOM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Production Status</w:t>
            </w:r>
          </w:p>
        </w:tc>
        <w:tc>
          <w:tcPr/>
          <w:p>
            <w:pPr>
              <w:pStyle w:val="Compact"/>
            </w:pPr>
            <w:r>
              <w:t xml:space="preserve">Track progress and completion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 Centers</w:t>
            </w:r>
          </w:p>
        </w:tc>
        <w:tc>
          <w:tcPr/>
          <w:p>
            <w:pPr>
              <w:pStyle w:val="Compact"/>
            </w:pPr>
            <w:r>
              <w:t xml:space="preserve">Capacity and routing setup</w:t>
            </w:r>
          </w:p>
        </w:tc>
      </w:tr>
    </w:tbl>
    <w:bookmarkEnd w:id="20"/>
    <w:bookmarkStart w:id="21" w:name="finance-accounts"/>
    <w:p>
      <w:pPr>
        <w:pStyle w:val="Heading3"/>
      </w:pPr>
      <w:r>
        <w:t xml:space="preserve">2.6 Finance &amp; Accounts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Payment Voucher</w:t>
            </w:r>
          </w:p>
        </w:tc>
        <w:tc>
          <w:tcPr/>
          <w:p>
            <w:pPr>
              <w:pStyle w:val="Compact"/>
            </w:pPr>
            <w:r>
              <w:t xml:space="preserve">Record payments to parties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Receipt Voucher</w:t>
            </w:r>
          </w:p>
        </w:tc>
        <w:tc>
          <w:tcPr/>
          <w:p>
            <w:pPr>
              <w:pStyle w:val="Compact"/>
            </w:pPr>
            <w:r>
              <w:t xml:space="preserve">Record money received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Debit Note / Credit Note</w:t>
            </w:r>
          </w:p>
        </w:tc>
        <w:tc>
          <w:tcPr/>
          <w:p>
            <w:pPr>
              <w:pStyle w:val="Compact"/>
            </w:pPr>
            <w:r>
              <w:t xml:space="preserve">Adjustments with parties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Bank Entry</w:t>
            </w:r>
          </w:p>
        </w:tc>
        <w:tc>
          <w:tcPr/>
          <w:p>
            <w:pPr>
              <w:pStyle w:val="Compact"/>
            </w:pPr>
            <w:r>
              <w:t xml:space="preserve">Deposits, withdrawals, bank transactions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Petty Cash / Cash Expense</w:t>
            </w:r>
          </w:p>
        </w:tc>
        <w:tc>
          <w:tcPr/>
          <w:p>
            <w:pPr>
              <w:pStyle w:val="Compact"/>
            </w:pPr>
            <w:r>
              <w:t xml:space="preserve">Small cash expenses and reimbursements</w:t>
            </w:r>
          </w:p>
        </w:tc>
      </w:tr>
    </w:tbl>
    <w:bookmarkEnd w:id="21"/>
    <w:bookmarkStart w:id="22" w:name="receivables-reports"/>
    <w:p>
      <w:pPr>
        <w:pStyle w:val="Heading3"/>
      </w:pPr>
      <w:r>
        <w:t xml:space="preserve">2.7 Receivables &amp; Reports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Outstanding Report</w:t>
      </w:r>
      <w:r>
        <w:t xml:space="preserve"> </w:t>
      </w:r>
      <w:r>
        <w:t xml:space="preserve">— who owes you / whom you owe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Due Report (Day-wise)</w:t>
      </w:r>
      <w:r>
        <w:t xml:space="preserve"> </w:t>
      </w:r>
      <w:r>
        <w:t xml:space="preserve">— aging by days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Due Report (Amount-wise)</w:t>
      </w:r>
      <w:r>
        <w:t xml:space="preserve"> </w:t>
      </w:r>
      <w:r>
        <w:t xml:space="preserve">— aging by amount slabs</w:t>
      </w:r>
    </w:p>
    <w:bookmarkEnd w:id="22"/>
    <w:bookmarkStart w:id="23" w:name="mis-financial-statements"/>
    <w:p>
      <w:pPr>
        <w:pStyle w:val="Heading3"/>
      </w:pPr>
      <w:r>
        <w:t xml:space="preserve">2.8 MIS &amp; Financial Statements</w:t>
      </w:r>
    </w:p>
    <w:p>
      <w:pPr>
        <w:pStyle w:val="FirstParagraph"/>
      </w:pPr>
      <w:r>
        <w:rPr>
          <w:b/>
          <w:bCs/>
        </w:rPr>
        <w:t xml:space="preserve">Management reports:</w:t>
      </w:r>
      <w:r>
        <w:t xml:space="preserve"> </w:t>
      </w:r>
      <w:r>
        <w:t xml:space="preserve">Ledger, reorder level, profit analysis, purchase analysis, sales analysis, production report, day-end posting, petty cash report.</w:t>
      </w:r>
    </w:p>
    <w:p>
      <w:pPr>
        <w:pStyle w:val="BodyText"/>
      </w:pPr>
      <w:r>
        <w:rPr>
          <w:b/>
          <w:bCs/>
        </w:rPr>
        <w:t xml:space="preserve">Financial statements:</w:t>
      </w:r>
      <w:r>
        <w:t xml:space="preserve"> </w:t>
      </w:r>
      <w:r>
        <w:t xml:space="preserve">Trial balance, trading account, profit &amp; loss, balance sheet, income vs expense view.</w:t>
      </w:r>
    </w:p>
    <w:p>
      <w:pPr>
        <w:pStyle w:val="BodyText"/>
      </w:pPr>
      <w:r>
        <w:rPr>
          <w:b/>
          <w:bCs/>
        </w:rPr>
        <w:t xml:space="preserve">Day books:</w:t>
      </w:r>
      <w:r>
        <w:t xml:space="preserve"> </w:t>
      </w:r>
      <w:r>
        <w:t xml:space="preserve">Day book, cash book, bank book.</w:t>
      </w:r>
    </w:p>
    <w:bookmarkEnd w:id="23"/>
    <w:bookmarkStart w:id="24" w:name="administration-master-data"/>
    <w:p>
      <w:pPr>
        <w:pStyle w:val="Heading3"/>
      </w:pPr>
      <w:r>
        <w:t xml:space="preserve">2.9 Administration (Master Data)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Master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 Master</w:t>
            </w:r>
          </w:p>
        </w:tc>
        <w:tc>
          <w:tcPr/>
          <w:p>
            <w:pPr>
              <w:pStyle w:val="Compact"/>
            </w:pPr>
            <w:r>
              <w:t xml:space="preserve">Items you buy, make, and sell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 Types, Main Groups, Sub Groups</w:t>
            </w:r>
          </w:p>
        </w:tc>
        <w:tc>
          <w:tcPr/>
          <w:p>
            <w:pPr>
              <w:pStyle w:val="Compact"/>
            </w:pPr>
            <w:r>
              <w:t xml:space="preserve">Classification for reporting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Sale UOM / Purchase UOM</w:t>
            </w:r>
          </w:p>
        </w:tc>
        <w:tc>
          <w:tcPr/>
          <w:p>
            <w:pPr>
              <w:pStyle w:val="Compact"/>
            </w:pPr>
            <w:r>
              <w:t xml:space="preserve">Units of measure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Account Master</w:t>
            </w:r>
          </w:p>
        </w:tc>
        <w:tc>
          <w:tcPr/>
          <w:p>
            <w:pPr>
              <w:pStyle w:val="Compact"/>
            </w:pPr>
            <w:r>
              <w:t xml:space="preserve">Customers, suppliers, ledgers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Company Registration</w:t>
            </w:r>
          </w:p>
        </w:tc>
        <w:tc>
          <w:tcPr/>
          <w:p>
            <w:pPr>
              <w:pStyle w:val="Compact"/>
            </w:pPr>
            <w:r>
              <w:t xml:space="preserve">Business name, GSTIN, bank details for invoices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 Types</w:t>
            </w:r>
          </w:p>
        </w:tc>
        <w:tc>
          <w:tcPr/>
          <w:p>
            <w:pPr>
              <w:pStyle w:val="Compact"/>
            </w:pPr>
            <w:r>
              <w:t xml:space="preserve">Segment customers for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Management</w:t>
            </w:r>
          </w:p>
        </w:tc>
        <w:tc>
          <w:tcPr/>
          <w:p>
            <w:pPr>
              <w:pStyle w:val="Compact"/>
            </w:pPr>
            <w:r>
              <w:t xml:space="preserve">Users, roles, departments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Themes and preferences</w:t>
            </w:r>
          </w:p>
        </w:tc>
      </w:tr>
    </w:tbl>
    <w:bookmarkEnd w:id="24"/>
    <w:bookmarkStart w:id="25" w:name="data-import-excel"/>
    <w:p>
      <w:pPr>
        <w:pStyle w:val="Heading3"/>
      </w:pPr>
      <w:r>
        <w:t xml:space="preserve">2.10 Data Import (Excel)</w:t>
      </w:r>
    </w:p>
    <w:p>
      <w:pPr>
        <w:pStyle w:val="FirstParagraph"/>
      </w:pPr>
      <w:r>
        <w:t xml:space="preserve">Bulk upload via Excel templates for:</w:t>
      </w:r>
    </w:p>
    <w:p>
      <w:pPr>
        <w:pStyle w:val="Compact"/>
        <w:numPr>
          <w:ilvl w:val="0"/>
          <w:numId w:val="1008"/>
        </w:numPr>
      </w:pPr>
      <w:r>
        <w:t xml:space="preserve">Products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Accounts (customers &amp; suppliers)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Sales invoices (with line items)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Purchase invoices (with line items)</w:t>
      </w:r>
    </w:p>
    <w:p>
      <w:pPr>
        <w:pStyle w:val="FirstParagraph"/>
      </w:pPr>
      <w:r>
        <w:rPr>
          <w:i/>
          <w:iCs/>
        </w:rPr>
        <w:t xml:space="preserve">Ideal for go-live migrations and large onboarding.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business-benefits"/>
    <w:p>
      <w:pPr>
        <w:pStyle w:val="Heading2"/>
      </w:pPr>
      <w:r>
        <w:t xml:space="preserve">3. Business Benefits</w:t>
      </w:r>
    </w:p>
    <w:bookmarkStart w:id="27" w:name="for-business-owners-directors"/>
    <w:p>
      <w:pPr>
        <w:pStyle w:val="Heading3"/>
      </w:pPr>
      <w:r>
        <w:t xml:space="preserve">For business owners &amp; directors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Benefit</w:t>
            </w:r>
          </w:p>
        </w:tc>
        <w:tc>
          <w:tcPr/>
          <w:p>
            <w:pPr>
              <w:pStyle w:val="Compact"/>
            </w:pPr>
            <w:r>
              <w:t xml:space="preserve">What it means in practice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Visibility</w:t>
            </w:r>
          </w:p>
        </w:tc>
        <w:tc>
          <w:tcPr/>
          <w:p>
            <w:pPr>
              <w:pStyle w:val="Compact"/>
            </w:pPr>
            <w:r>
              <w:t xml:space="preserve">Dashboard shows sales, purchase, stock value, and cash indicators without waiting for month-end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Fewer stock surprises—low-stock and reorder reports highlight risk early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Faster decisions</w:t>
            </w:r>
          </w:p>
        </w:tc>
        <w:tc>
          <w:tcPr/>
          <w:p>
            <w:pPr>
              <w:pStyle w:val="Compact"/>
            </w:pPr>
            <w:r>
              <w:t xml:space="preserve">Drill from summary KPIs to lists and documents in the same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 trail</w:t>
            </w:r>
          </w:p>
        </w:tc>
        <w:tc>
          <w:tcPr/>
          <w:p>
            <w:pPr>
              <w:pStyle w:val="Compact"/>
            </w:pPr>
            <w:r>
              <w:t xml:space="preserve">Documents (SO → DC → Invoice, PO → GRN → PI) follow a logical chain</w:t>
            </w:r>
          </w:p>
        </w:tc>
      </w:tr>
    </w:tbl>
    <w:bookmarkEnd w:id="27"/>
    <w:bookmarkStart w:id="28" w:name="for-operations-warehouse"/>
    <w:p>
      <w:pPr>
        <w:pStyle w:val="Heading3"/>
      </w:pPr>
      <w:r>
        <w:t xml:space="preserve">For operations &amp; warehouse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Benefit</w:t>
            </w:r>
          </w:p>
        </w:tc>
        <w:tc>
          <w:tcPr/>
          <w:p>
            <w:pPr>
              <w:pStyle w:val="Compact"/>
            </w:pPr>
            <w:r>
              <w:t xml:space="preserve">What it means in practice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Accurate stock</w:t>
            </w:r>
          </w:p>
        </w:tc>
        <w:tc>
          <w:tcPr/>
          <w:p>
            <w:pPr>
              <w:pStyle w:val="Compact"/>
            </w:pPr>
            <w:r>
              <w:t xml:space="preserve">Transfers and movements recorded in system, not only on paper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Less double entry</w:t>
            </w:r>
          </w:p>
        </w:tc>
        <w:tc>
          <w:tcPr/>
          <w:p>
            <w:pPr>
              <w:pStyle w:val="Compact"/>
            </w:pPr>
            <w:r>
              <w:t xml:space="preserve">Sales and purchase documents drive stock and accounts together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Scalable lists</w:t>
            </w:r>
          </w:p>
        </w:tc>
        <w:tc>
          <w:tcPr/>
          <w:p>
            <w:pPr>
              <w:pStyle w:val="Compact"/>
            </w:pPr>
            <w:r>
              <w:t xml:space="preserve">Pagination handles thousands of records without slowing daily work</w:t>
            </w:r>
          </w:p>
        </w:tc>
      </w:tr>
    </w:tbl>
    <w:bookmarkEnd w:id="28"/>
    <w:bookmarkStart w:id="29" w:name="for-sales-purchase-teams"/>
    <w:p>
      <w:pPr>
        <w:pStyle w:val="Heading3"/>
      </w:pPr>
      <w:r>
        <w:t xml:space="preserve">For sales &amp; purchase teams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Benefit</w:t>
            </w:r>
          </w:p>
        </w:tc>
        <w:tc>
          <w:tcPr/>
          <w:p>
            <w:pPr>
              <w:pStyle w:val="Compact"/>
            </w:pPr>
            <w:r>
              <w:t xml:space="preserve">What it means in practice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Faster billing</w:t>
            </w:r>
          </w:p>
        </w:tc>
        <w:tc>
          <w:tcPr/>
          <w:p>
            <w:pPr>
              <w:pStyle w:val="Compact"/>
            </w:pPr>
            <w:r>
              <w:t xml:space="preserve">Create invoice from order/challan context; print professional documents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Clear status</w:t>
            </w:r>
          </w:p>
        </w:tc>
        <w:tc>
          <w:tcPr/>
          <w:p>
            <w:pPr>
              <w:pStyle w:val="Compact"/>
            </w:pPr>
            <w:r>
              <w:t xml:space="preserve">Open, posted, paid, cancelled—everyone sees the same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 history</w:t>
            </w:r>
          </w:p>
        </w:tc>
        <w:tc>
          <w:tcPr/>
          <w:p>
            <w:pPr>
              <w:pStyle w:val="Compact"/>
            </w:pPr>
            <w:r>
              <w:t xml:space="preserve">Account master links parties across orders and invoices</w:t>
            </w:r>
          </w:p>
        </w:tc>
      </w:tr>
    </w:tbl>
    <w:bookmarkEnd w:id="29"/>
    <w:bookmarkStart w:id="30" w:name="for-accounts-finance"/>
    <w:p>
      <w:pPr>
        <w:pStyle w:val="Heading3"/>
      </w:pPr>
      <w:r>
        <w:t xml:space="preserve">For accounts &amp; finance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Benefit</w:t>
            </w:r>
          </w:p>
        </w:tc>
        <w:tc>
          <w:tcPr/>
          <w:p>
            <w:pPr>
              <w:pStyle w:val="Compact"/>
            </w:pPr>
            <w:r>
              <w:t xml:space="preserve">What it means in practice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Receivables focus</w:t>
            </w:r>
          </w:p>
        </w:tc>
        <w:tc>
          <w:tcPr/>
          <w:p>
            <w:pPr>
              <w:pStyle w:val="Compact"/>
            </w:pPr>
            <w:r>
              <w:t xml:space="preserve">Outstanding and due reports support collection calls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Voucher discipline</w:t>
            </w:r>
          </w:p>
        </w:tc>
        <w:tc>
          <w:tcPr/>
          <w:p>
            <w:pPr>
              <w:pStyle w:val="Compact"/>
            </w:pPr>
            <w:r>
              <w:t xml:space="preserve">Payments and receipts recorded with references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Reporting pack</w:t>
            </w:r>
          </w:p>
        </w:tc>
        <w:tc>
          <w:tcPr/>
          <w:p>
            <w:pPr>
              <w:pStyle w:val="Compact"/>
            </w:pPr>
            <w:r>
              <w:t xml:space="preserve">Trial balance, P&amp;L, and analysis reports in one product</w:t>
            </w:r>
          </w:p>
        </w:tc>
      </w:tr>
    </w:tbl>
    <w:bookmarkEnd w:id="30"/>
    <w:bookmarkStart w:id="31" w:name="Xbef0951009e1cbbe2b19c7e935d156e2d1bf486"/>
    <w:p>
      <w:pPr>
        <w:pStyle w:val="Heading3"/>
      </w:pPr>
      <w:r>
        <w:t xml:space="preserve">ROI talking points (use with care—customize per client)</w:t>
      </w:r>
    </w:p>
    <w:p>
      <w:pPr>
        <w:pStyle w:val="Compact"/>
        <w:numPr>
          <w:ilvl w:val="0"/>
          <w:numId w:val="1009"/>
        </w:numPr>
      </w:pPr>
      <w:r>
        <w:t xml:space="preserve">Reduce time spent reconciling Excel stock vs billing (</w:t>
      </w:r>
      <w:r>
        <w:rPr>
          <w:b/>
          <w:bCs/>
        </w:rPr>
        <w:t xml:space="preserve">hours per week</w:t>
      </w:r>
      <w:r>
        <w:t xml:space="preserve">)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Cut billing errors from manual copy-paste between systems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Improve collection with visible outstanding and due aging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Onboard faster with Excel import instead of manual master entry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user-flow-process-flow"/>
    <w:p>
      <w:pPr>
        <w:pStyle w:val="Heading2"/>
      </w:pPr>
      <w:r>
        <w:t xml:space="preserve">4. User Flow / Process Flow</w:t>
      </w:r>
    </w:p>
    <w:bookmarkStart w:id="33" w:name="typical-day-for-a-user"/>
    <w:p>
      <w:pPr>
        <w:pStyle w:val="Heading3"/>
      </w:pPr>
      <w:r>
        <w:t xml:space="preserve">4.1 Typical day for a user</w:t>
      </w:r>
    </w:p>
    <w:p>
      <w:pPr>
        <w:pStyle w:val="SourceCode"/>
      </w:pPr>
      <w:r>
        <w:rPr>
          <w:rStyle w:val="VerbatimChar"/>
        </w:rPr>
        <w:t xml:space="preserve">Login → Dashboard (review KPIs) → Open module (e.g. Sales Invoice) </w:t>
      </w:r>
      <w:r>
        <w:br/>
      </w:r>
      <w:r>
        <w:rPr>
          <w:rStyle w:val="VerbatimChar"/>
        </w:rPr>
        <w:t xml:space="preserve">→ Create or edit document → Save/Post → Print if needed → Back to list or Dashboard</w:t>
      </w:r>
    </w:p>
    <w:bookmarkEnd w:id="33"/>
    <w:bookmarkStart w:id="34" w:name="sales-cycle-recommended-story-for-demos"/>
    <w:p>
      <w:pPr>
        <w:pStyle w:val="Heading3"/>
      </w:pPr>
      <w:r>
        <w:t xml:space="preserve">4.2 Sales cycle (recommended story for demos)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A[Sales Order] --&gt; B[Delivery Challan]</w:t>
      </w:r>
      <w:r>
        <w:br/>
      </w:r>
      <w:r>
        <w:rPr>
          <w:rStyle w:val="VerbatimChar"/>
        </w:rPr>
        <w:t xml:space="preserve">    B --&gt; C[Tax Invoice]</w:t>
      </w:r>
      <w:r>
        <w:br/>
      </w:r>
      <w:r>
        <w:rPr>
          <w:rStyle w:val="VerbatimChar"/>
        </w:rPr>
        <w:t xml:space="preserve">    C --&gt; D[Receipt Voucher]</w:t>
      </w:r>
      <w:r>
        <w:br/>
      </w:r>
      <w:r>
        <w:rPr>
          <w:rStyle w:val="VerbatimChar"/>
        </w:rPr>
        <w:t xml:space="preserve">    A -. optional .-&gt; E[Sales Return]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Client benefit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Sales Order</w:t>
            </w:r>
          </w:p>
        </w:tc>
        <w:tc>
          <w:tcPr/>
          <w:p>
            <w:pPr>
              <w:pStyle w:val="Compact"/>
            </w:pPr>
            <w:r>
              <w:t xml:space="preserve">Confirms customer commitment and quantity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Delivery Challan</w:t>
            </w:r>
          </w:p>
        </w:tc>
        <w:tc>
          <w:tcPr/>
          <w:p>
            <w:pPr>
              <w:pStyle w:val="Compact"/>
            </w:pPr>
            <w:r>
              <w:t xml:space="preserve">Proof of dispatch before invoice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Tax Invoice</w:t>
            </w:r>
          </w:p>
        </w:tc>
        <w:tc>
          <w:tcPr/>
          <w:p>
            <w:pPr>
              <w:pStyle w:val="Compact"/>
            </w:pPr>
            <w:r>
              <w:t xml:space="preserve">Legal billing and revenue recognition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Receipt Voucher</w:t>
            </w:r>
          </w:p>
        </w:tc>
        <w:tc>
          <w:tcPr/>
          <w:p>
            <w:pPr>
              <w:pStyle w:val="Compact"/>
            </w:pPr>
            <w:r>
              <w:t xml:space="preserve">Payment recorded against invoice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Sales Return</w:t>
            </w:r>
          </w:p>
        </w:tc>
        <w:tc>
          <w:tcPr/>
          <w:p>
            <w:pPr>
              <w:pStyle w:val="Compact"/>
            </w:pPr>
            <w:r>
              <w:t xml:space="preserve">Handles damaged/returned goods cleanly</w:t>
            </w:r>
          </w:p>
        </w:tc>
      </w:tr>
    </w:tbl>
    <w:bookmarkEnd w:id="34"/>
    <w:bookmarkStart w:id="35" w:name="purchase-cycle"/>
    <w:p>
      <w:pPr>
        <w:pStyle w:val="Heading3"/>
      </w:pPr>
      <w:r>
        <w:t xml:space="preserve">4.3 Purchase cycle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P1[Purchase Order] --&gt; P2[GRN]</w:t>
      </w:r>
      <w:r>
        <w:br/>
      </w:r>
      <w:r>
        <w:rPr>
          <w:rStyle w:val="VerbatimChar"/>
        </w:rPr>
        <w:t xml:space="preserve">    P2 --&gt; P3[Purchase Invoice]</w:t>
      </w:r>
      <w:r>
        <w:br/>
      </w:r>
      <w:r>
        <w:rPr>
          <w:rStyle w:val="VerbatimChar"/>
        </w:rPr>
        <w:t xml:space="preserve">    P3 --&gt; P4[Payment Voucher]</w:t>
      </w:r>
      <w:r>
        <w:br/>
      </w:r>
      <w:r>
        <w:rPr>
          <w:rStyle w:val="VerbatimChar"/>
        </w:rPr>
        <w:t xml:space="preserve">    P3 -. optional .-&gt; P5[Purchase Return]</w:t>
      </w:r>
    </w:p>
    <w:bookmarkEnd w:id="35"/>
    <w:bookmarkStart w:id="36" w:name="inventory-cycle"/>
    <w:p>
      <w:pPr>
        <w:pStyle w:val="Heading3"/>
      </w:pPr>
      <w:r>
        <w:t xml:space="preserve">4.4 Inventory cycle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I1[Opening Stock Report] --&gt; I2[Stock Movements / GRN / Sales]</w:t>
      </w:r>
      <w:r>
        <w:br/>
      </w:r>
      <w:r>
        <w:rPr>
          <w:rStyle w:val="VerbatimChar"/>
        </w:rPr>
        <w:t xml:space="preserve">    I2 --&gt; I3[Stock Transfer between locations]</w:t>
      </w:r>
      <w:r>
        <w:br/>
      </w:r>
      <w:r>
        <w:rPr>
          <w:rStyle w:val="VerbatimChar"/>
        </w:rPr>
        <w:t xml:space="preserve">    I3 --&gt; I4[Closing Stock Report]</w:t>
      </w:r>
    </w:p>
    <w:bookmarkEnd w:id="36"/>
    <w:bookmarkStart w:id="37" w:name="X1866fda19cbec92acd112fbec8619adf97fa7d4"/>
    <w:p>
      <w:pPr>
        <w:pStyle w:val="Heading3"/>
      </w:pPr>
      <w:r>
        <w:t xml:space="preserve">4.5 New client onboarding (implementation flow)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17"/>
        <w:gridCol w:w="50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Activities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 1</w:t>
            </w:r>
          </w:p>
        </w:tc>
        <w:tc>
          <w:tcPr/>
          <w:p>
            <w:pPr>
              <w:pStyle w:val="Compact"/>
            </w:pPr>
            <w:r>
              <w:t xml:space="preserve">Company registration, users, product &amp; account masters (or Excel import)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 2</w:t>
            </w:r>
          </w:p>
        </w:tc>
        <w:tc>
          <w:tcPr/>
          <w:p>
            <w:pPr>
              <w:pStyle w:val="Compact"/>
            </w:pPr>
            <w:r>
              <w:t xml:space="preserve">Opening stock, trial transactions, train sales &amp; purchase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 3</w:t>
            </w:r>
          </w:p>
        </w:tc>
        <w:tc>
          <w:tcPr/>
          <w:p>
            <w:pPr>
              <w:pStyle w:val="Compact"/>
            </w:pPr>
            <w:r>
              <w:t xml:space="preserve">Go-live on invoices; parallel run with old system if needed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 4</w:t>
            </w:r>
          </w:p>
        </w:tc>
        <w:tc>
          <w:tcPr/>
          <w:p>
            <w:pPr>
              <w:pStyle w:val="Compact"/>
            </w:pPr>
            <w:r>
              <w:t xml:space="preserve">Reports, receivables, fine-tune masters and permissions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9" w:name="dashboard-important-screenshots"/>
    <w:p>
      <w:pPr>
        <w:pStyle w:val="Heading2"/>
      </w:pPr>
      <w:r>
        <w:t xml:space="preserve">5. Dashboard &amp; Important Screenshots</w:t>
      </w:r>
    </w:p>
    <w:p>
      <w:pPr>
        <w:pStyle w:val="FirstParagraph"/>
      </w:pPr>
      <w:r>
        <w:rPr>
          <w:i/>
          <w:iCs/>
        </w:rPr>
        <w:t xml:space="preserve">Insert branded screenshots below before client meetings. Suggested capture: 1920×1080, light theme, sample data anonymized.</w:t>
      </w:r>
    </w:p>
    <w:bookmarkStart w:id="39" w:name="login-screen"/>
    <w:p>
      <w:pPr>
        <w:pStyle w:val="Heading3"/>
      </w:pPr>
      <w:r>
        <w:t xml:space="preserve">5.1 Login screen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Secure access; supports role-based usage.</w:t>
      </w:r>
    </w:p>
    <w:p>
      <w:pPr>
        <w:pStyle w:val="BodyText"/>
      </w:pPr>
      <w:r>
        <w:rPr>
          <w:rStyle w:val="VerbatimChar"/>
        </w:rPr>
        <w:t xml:space="preserve">[Insert screenshot: Login screen — username and password]</w:t>
      </w:r>
    </w:p>
    <w:p>
      <w:r>
        <w:pict>
          <v:rect style="width:0;height:1.5pt" o:hralign="center" o:hrstd="t" o:hr="t"/>
        </w:pict>
      </w:r>
    </w:p>
    <w:bookmarkEnd w:id="39"/>
    <w:bookmarkStart w:id="40" w:name="main-dashboard"/>
    <w:p>
      <w:pPr>
        <w:pStyle w:val="Heading3"/>
      </w:pPr>
      <w:r>
        <w:t xml:space="preserve">5.2 Main dashboard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Executive snapshot—sales, purchase, inventory value, work orders.</w:t>
      </w:r>
    </w:p>
    <w:p>
      <w:pPr>
        <w:pStyle w:val="BodyText"/>
      </w:pPr>
      <w:r>
        <w:rPr>
          <w:b/>
          <w:bCs/>
        </w:rPr>
        <w:t xml:space="preserve">Callouts to mention:</w:t>
      </w:r>
      <w:r>
        <w:t xml:space="preserve"> </w:t>
      </w:r>
      <w:r>
        <w:t xml:space="preserve">- Top KPI cards (Today’s Sales, Total Sales, Total Purchase, Income vs Expenses, Inventory Value, Work Orders)</w:t>
      </w:r>
      <w:r>
        <w:br/>
      </w:r>
      <w:r>
        <w:t xml:space="preserve">- Accounting Overview chart (Sales vs Purchase by month)</w:t>
      </w:r>
      <w:r>
        <w:br/>
      </w:r>
      <w:r>
        <w:t xml:space="preserve">- Inventory Management chart (stock by type with hover values)</w:t>
      </w:r>
      <w:r>
        <w:br/>
      </w:r>
      <w:r>
        <w:t xml:space="preserve">- Production Status donut (stock by category)</w:t>
      </w:r>
    </w:p>
    <w:p>
      <w:pPr>
        <w:pStyle w:val="BodyText"/>
      </w:pPr>
      <w:r>
        <w:rPr>
          <w:rStyle w:val="VerbatimChar"/>
        </w:rPr>
        <w:t xml:space="preserve">[Insert screenshot: Full dashboard view]</w:t>
      </w:r>
    </w:p>
    <w:p>
      <w:pPr>
        <w:pStyle w:val="BodyText"/>
      </w:pPr>
      <w:r>
        <w:rPr>
          <w:rStyle w:val="VerbatimChar"/>
        </w:rPr>
        <w:t xml:space="preserve">[Insert screenshot: Dashboard — Inventory Management panel close-up]</w:t>
      </w:r>
    </w:p>
    <w:p>
      <w:r>
        <w:pict>
          <v:rect style="width:0;height:1.5pt" o:hralign="center" o:hrstd="t" o:hr="t"/>
        </w:pict>
      </w:r>
    </w:p>
    <w:bookmarkEnd w:id="40"/>
    <w:bookmarkStart w:id="41" w:name="sales-invoice-list"/>
    <w:p>
      <w:pPr>
        <w:pStyle w:val="Heading3"/>
      </w:pPr>
      <w:r>
        <w:t xml:space="preserve">5.3 Sales Invoice list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High-volume list with pagination, status, actions (edit, print, delete).</w:t>
      </w:r>
    </w:p>
    <w:p>
      <w:pPr>
        <w:pStyle w:val="BodyText"/>
      </w:pPr>
      <w:r>
        <w:rPr>
          <w:rStyle w:val="VerbatimChar"/>
        </w:rPr>
        <w:t xml:space="preserve">[Insert screenshot: Sales Invoice list with pagination bar]</w:t>
      </w:r>
    </w:p>
    <w:p>
      <w:r>
        <w:pict>
          <v:rect style="width:0;height:1.5pt" o:hralign="center" o:hrstd="t" o:hr="t"/>
        </w:pict>
      </w:r>
    </w:p>
    <w:bookmarkEnd w:id="41"/>
    <w:bookmarkStart w:id="42" w:name="sales-invoice-entry"/>
    <w:p>
      <w:pPr>
        <w:pStyle w:val="Heading3"/>
      </w:pPr>
      <w:r>
        <w:t xml:space="preserve">5.4 Sales Invoice entry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Header (customer, dates, GST), line items, totals, save/print.</w:t>
      </w:r>
    </w:p>
    <w:p>
      <w:pPr>
        <w:pStyle w:val="BodyText"/>
      </w:pPr>
      <w:r>
        <w:rPr>
          <w:rStyle w:val="VerbatimChar"/>
        </w:rPr>
        <w:t xml:space="preserve">[Insert screenshot: Sales Invoice entry form with line items]</w:t>
      </w:r>
    </w:p>
    <w:p>
      <w:pPr>
        <w:pStyle w:val="BodyText"/>
      </w:pPr>
      <w:r>
        <w:rPr>
          <w:rStyle w:val="VerbatimChar"/>
        </w:rPr>
        <w:t xml:space="preserve">[Insert screenshot: Print preview — Tax Invoice]</w:t>
      </w:r>
    </w:p>
    <w:p>
      <w:r>
        <w:pict>
          <v:rect style="width:0;height:1.5pt" o:hralign="center" o:hrstd="t" o:hr="t"/>
        </w:pict>
      </w:r>
    </w:p>
    <w:bookmarkEnd w:id="42"/>
    <w:bookmarkStart w:id="43" w:name="purchase-order-grn"/>
    <w:p>
      <w:pPr>
        <w:pStyle w:val="Heading3"/>
      </w:pPr>
      <w:r>
        <w:t xml:space="preserve">5.5 Purchase Order / GRN</w:t>
      </w:r>
    </w:p>
    <w:p>
      <w:pPr>
        <w:pStyle w:val="FirstParagraph"/>
      </w:pPr>
      <w:r>
        <w:rPr>
          <w:rStyle w:val="VerbatimChar"/>
        </w:rPr>
        <w:t xml:space="preserve">[Insert screenshot: Purchase Order list]</w:t>
      </w:r>
    </w:p>
    <w:p>
      <w:pPr>
        <w:pStyle w:val="BodyText"/>
      </w:pPr>
      <w:r>
        <w:rPr>
          <w:rStyle w:val="VerbatimChar"/>
        </w:rPr>
        <w:t xml:space="preserve">[Insert screenshot: GRN entry screen]</w:t>
      </w:r>
    </w:p>
    <w:p>
      <w:r>
        <w:pict>
          <v:rect style="width:0;height:1.5pt" o:hralign="center" o:hrstd="t" o:hr="t"/>
        </w:pict>
      </w:r>
    </w:p>
    <w:bookmarkEnd w:id="43"/>
    <w:bookmarkStart w:id="44" w:name="stock-transfer"/>
    <w:p>
      <w:pPr>
        <w:pStyle w:val="Heading3"/>
      </w:pPr>
      <w:r>
        <w:t xml:space="preserve">5.6 Stock Transfer</w:t>
      </w:r>
    </w:p>
    <w:p>
      <w:pPr>
        <w:pStyle w:val="FirstParagraph"/>
      </w:pPr>
      <w:r>
        <w:rPr>
          <w:rStyle w:val="VerbatimChar"/>
        </w:rPr>
        <w:t xml:space="preserve">[Insert screenshot: Stock Transfer list and entry]</w:t>
      </w:r>
    </w:p>
    <w:p>
      <w:r>
        <w:pict>
          <v:rect style="width:0;height:1.5pt" o:hralign="center" o:hrstd="t" o:hr="t"/>
        </w:pict>
      </w:r>
    </w:p>
    <w:bookmarkEnd w:id="44"/>
    <w:bookmarkStart w:id="45" w:name="product-master"/>
    <w:p>
      <w:pPr>
        <w:pStyle w:val="Heading3"/>
      </w:pPr>
      <w:r>
        <w:t xml:space="preserve">5.7 Product Master</w:t>
      </w:r>
    </w:p>
    <w:p>
      <w:pPr>
        <w:pStyle w:val="FirstParagraph"/>
      </w:pPr>
      <w:r>
        <w:rPr>
          <w:rStyle w:val="VerbatimChar"/>
        </w:rPr>
        <w:t xml:space="preserve">[Insert screenshot: Product Master list]</w:t>
      </w:r>
    </w:p>
    <w:p>
      <w:pPr>
        <w:pStyle w:val="BodyText"/>
      </w:pPr>
      <w:r>
        <w:rPr>
          <w:rStyle w:val="VerbatimChar"/>
        </w:rPr>
        <w:t xml:space="preserve">[Insert screenshot: Add/Edit Product form]</w:t>
      </w:r>
    </w:p>
    <w:p>
      <w:r>
        <w:pict>
          <v:rect style="width:0;height:1.5pt" o:hralign="center" o:hrstd="t" o:hr="t"/>
        </w:pict>
      </w:r>
    </w:p>
    <w:bookmarkEnd w:id="45"/>
    <w:bookmarkStart w:id="46" w:name="outstanding-due-reports"/>
    <w:p>
      <w:pPr>
        <w:pStyle w:val="Heading3"/>
      </w:pPr>
      <w:r>
        <w:t xml:space="preserve">5.8 Outstanding / Due reports</w:t>
      </w:r>
    </w:p>
    <w:p>
      <w:pPr>
        <w:pStyle w:val="FirstParagraph"/>
      </w:pPr>
      <w:r>
        <w:rPr>
          <w:rStyle w:val="VerbatimChar"/>
        </w:rPr>
        <w:t xml:space="preserve">[Insert screenshot: Outstanding Report]</w:t>
      </w:r>
    </w:p>
    <w:p>
      <w:pPr>
        <w:pStyle w:val="BodyText"/>
      </w:pPr>
      <w:r>
        <w:rPr>
          <w:rStyle w:val="VerbatimChar"/>
        </w:rPr>
        <w:t xml:space="preserve">[Insert screenshot: Due Report — Day-wise]</w:t>
      </w:r>
    </w:p>
    <w:p>
      <w:r>
        <w:pict>
          <v:rect style="width:0;height:1.5pt" o:hralign="center" o:hrstd="t" o:hr="t"/>
        </w:pict>
      </w:r>
    </w:p>
    <w:bookmarkEnd w:id="46"/>
    <w:bookmarkStart w:id="47" w:name="excel-import"/>
    <w:p>
      <w:pPr>
        <w:pStyle w:val="Heading3"/>
      </w:pPr>
      <w:r>
        <w:t xml:space="preserve">5.9 Excel import</w:t>
      </w:r>
    </w:p>
    <w:p>
      <w:pPr>
        <w:pStyle w:val="FirstParagraph"/>
      </w:pPr>
      <w:r>
        <w:rPr>
          <w:rStyle w:val="VerbatimChar"/>
        </w:rPr>
        <w:t xml:space="preserve">[Insert screenshot: Import module — download template and upload]</w:t>
      </w:r>
    </w:p>
    <w:p>
      <w:r>
        <w:pict>
          <v:rect style="width:0;height:1.5pt" o:hralign="center" o:hrstd="t" o:hr="t"/>
        </w:pict>
      </w:r>
    </w:p>
    <w:bookmarkEnd w:id="47"/>
    <w:bookmarkStart w:id="48" w:name="settings-company-profile"/>
    <w:p>
      <w:pPr>
        <w:pStyle w:val="Heading3"/>
      </w:pPr>
      <w:r>
        <w:t xml:space="preserve">5.10 Settings &amp; company profile</w:t>
      </w:r>
    </w:p>
    <w:p>
      <w:pPr>
        <w:pStyle w:val="FirstParagraph"/>
      </w:pPr>
      <w:r>
        <w:rPr>
          <w:rStyle w:val="VerbatimChar"/>
        </w:rPr>
        <w:t xml:space="preserve">[Insert screenshot: Company Registration — GSTIN, bank details]</w:t>
      </w:r>
    </w:p>
    <w:p>
      <w:pPr>
        <w:pStyle w:val="BodyText"/>
      </w:pPr>
      <w:r>
        <w:rPr>
          <w:rStyle w:val="VerbatimChar"/>
        </w:rPr>
        <w:t xml:space="preserve">[Insert screenshot: User Management]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1" w:name="unique-selling-points-usp"/>
    <w:p>
      <w:pPr>
        <w:pStyle w:val="Heading2"/>
      </w:pPr>
      <w:r>
        <w:t xml:space="preserve">6. Unique Selling Points (USP)</w:t>
      </w:r>
    </w:p>
    <w:p>
      <w:pPr>
        <w:pStyle w:val="FirstParagraph"/>
      </w:pPr>
      <w:r>
        <w:t xml:space="preserve">Use these differentiators when comparing to spreadsheets, generic ERPs, or disconnected tools.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5"/>
        <w:gridCol w:w="1042"/>
        <w:gridCol w:w="62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USP</w:t>
            </w:r>
          </w:p>
        </w:tc>
        <w:tc>
          <w:tcPr/>
          <w:p>
            <w:pPr>
              <w:pStyle w:val="Compact"/>
            </w:pPr>
            <w:r>
              <w:t xml:space="preserve">How to say it to the 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All-in-one for trading + manufacturing</w:t>
            </w:r>
          </w:p>
        </w:tc>
        <w:tc>
          <w:tcPr/>
          <w:p>
            <w:pPr>
              <w:pStyle w:val="Compact"/>
            </w:pPr>
            <w:r>
              <w:t xml:space="preserve">Sales, purchase, stock, production, and finance in one desktop app—not five different 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chain that matches Indian business practice</w:t>
            </w:r>
          </w:p>
        </w:tc>
        <w:tc>
          <w:tcPr/>
          <w:p>
            <w:pPr>
              <w:pStyle w:val="Compact"/>
            </w:pPr>
            <w:r>
              <w:t xml:space="preserve">SO → DC → Invoice and PO → GRN → Purchase Invoice—familiar flow for your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Built for volume</w:t>
            </w:r>
          </w:p>
        </w:tc>
        <w:tc>
          <w:tcPr/>
          <w:p>
            <w:pPr>
              <w:pStyle w:val="Compact"/>
            </w:pPr>
            <w:r>
              <w:t xml:space="preserve">Lists support large data (e.g. 10,000+ records) with fast paging—not a spreadsheet that breaks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 dashboard</w:t>
            </w:r>
          </w:p>
        </w:tc>
        <w:tc>
          <w:tcPr/>
          <w:p>
            <w:pPr>
              <w:pStyle w:val="Compact"/>
            </w:pPr>
            <w:r>
              <w:t xml:space="preserve">Owners see today’s sales, stock value, and alerts without exporting to Excel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 import for go-live</w:t>
            </w:r>
          </w:p>
        </w:tc>
        <w:tc>
          <w:tcPr/>
          <w:p>
            <w:pPr>
              <w:pStyle w:val="Compact"/>
            </w:pPr>
            <w:r>
              <w:t xml:space="preserve">Migrate products, accounts, and invoices quickly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Print-ready documents</w:t>
            </w:r>
          </w:p>
        </w:tc>
        <w:tc>
          <w:tcPr/>
          <w:p>
            <w:pPr>
              <w:pStyle w:val="Compact"/>
            </w:pPr>
            <w:r>
              <w:t xml:space="preserve">Invoices and orders print from the system for customer and audit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GST-ready company profile</w:t>
            </w:r>
          </w:p>
        </w:tc>
        <w:tc>
          <w:tcPr/>
          <w:p>
            <w:pPr>
              <w:pStyle w:val="Compact"/>
            </w:pPr>
            <w:r>
              <w:t xml:space="preserve">GSTIN, bank details, and terms on registered company master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Receivables discipline</w:t>
            </w:r>
          </w:p>
        </w:tc>
        <w:tc>
          <w:tcPr/>
          <w:p>
            <w:pPr>
              <w:pStyle w:val="Compact"/>
            </w:pPr>
            <w:r>
              <w:t xml:space="preserve">Outstanding and due reports built for collection workflows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Inventory intelligence</w:t>
            </w:r>
          </w:p>
        </w:tc>
        <w:tc>
          <w:tcPr/>
          <w:p>
            <w:pPr>
              <w:pStyle w:val="Compact"/>
            </w:pPr>
            <w:r>
              <w:t xml:space="preserve">Raw / WIP / Finished breakdown and low-stock visibility on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Desktop performance</w:t>
            </w:r>
          </w:p>
        </w:tc>
        <w:tc>
          <w:tcPr/>
          <w:p>
            <w:pPr>
              <w:pStyle w:val="Compact"/>
            </w:pPr>
            <w:r>
              <w:t xml:space="preserve">Fast UI for daily operators; works on standard Windows PCs</w:t>
            </w:r>
          </w:p>
        </w:tc>
      </w:tr>
    </w:tbl>
    <w:bookmarkStart w:id="50" w:name="competitive-positioning-internal-use"/>
    <w:p>
      <w:pPr>
        <w:pStyle w:val="Heading3"/>
      </w:pPr>
      <w:r>
        <w:t xml:space="preserve">Competitive positioning (internal use)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vs. Excel only:</w:t>
      </w:r>
      <w:r>
        <w:t xml:space="preserve"> </w:t>
      </w:r>
      <w:r>
        <w:t xml:space="preserve">Control, multi-user, audit trail, less formula risk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vs. heavy ERP:</w:t>
      </w:r>
      <w:r>
        <w:t xml:space="preserve"> </w:t>
      </w:r>
      <w:r>
        <w:t xml:space="preserve">Faster to learn, focused on inventory + trading workflows, lower TCO story (customize)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vs. billing-only software:</w:t>
      </w:r>
      <w:r>
        <w:t xml:space="preserve"> </w:t>
      </w:r>
      <w:r>
        <w:t xml:space="preserve">Stock and purchase integrated—not billing in isolation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client-use-cases"/>
    <w:p>
      <w:pPr>
        <w:pStyle w:val="Heading2"/>
      </w:pPr>
      <w:r>
        <w:t xml:space="preserve">7. Client Use Cases</w:t>
      </w:r>
    </w:p>
    <w:bookmarkStart w:id="52" w:name="X3d8f836980c373c2a3c046ed8148cb592b62471"/>
    <w:p>
      <w:pPr>
        <w:pStyle w:val="Heading3"/>
      </w:pPr>
      <w:r>
        <w:t xml:space="preserve">Use case 1 — Distributor (FMCG / industrial goods)</w:t>
      </w:r>
    </w:p>
    <w:p>
      <w:pPr>
        <w:pStyle w:val="FirstParagraph"/>
      </w:pPr>
      <w:r>
        <w:rPr>
          <w:b/>
          <w:bCs/>
        </w:rPr>
        <w:t xml:space="preserve">Profile:</w:t>
      </w:r>
      <w:r>
        <w:t xml:space="preserve"> </w:t>
      </w:r>
      <w:r>
        <w:t xml:space="preserve">3 godowns, 50+ salesmen, 2,000+ SKUs</w:t>
      </w:r>
    </w:p>
    <w:p>
      <w:pPr>
        <w:pStyle w:val="BodyText"/>
      </w:pPr>
      <w:r>
        <w:rPr>
          <w:b/>
          <w:bCs/>
        </w:rPr>
        <w:t xml:space="preserve">Pain:</w:t>
      </w:r>
      <w:r>
        <w:t xml:space="preserve"> </w:t>
      </w:r>
      <w:r>
        <w:t xml:space="preserve">Stock mismatch between godowns and billing; delayed outstanding follow-up</w:t>
      </w:r>
    </w:p>
    <w:p>
      <w:pPr>
        <w:pStyle w:val="BodyText"/>
      </w:pPr>
      <w:r>
        <w:rPr>
          <w:b/>
          <w:bCs/>
        </w:rPr>
        <w:t xml:space="preserve">IMS solution:</w:t>
      </w:r>
      <w:r>
        <w:t xml:space="preserve"> </w:t>
      </w:r>
      <w:r>
        <w:t xml:space="preserve">Sales Order → DC → Invoice; Stock Transfer between godowns; Outstanding and Due reports</w:t>
      </w:r>
    </w:p>
    <w:p>
      <w:pPr>
        <w:pStyle w:val="BodyText"/>
      </w:pPr>
      <w:r>
        <w:rPr>
          <w:b/>
          <w:bCs/>
        </w:rPr>
        <w:t xml:space="preserve">Outcome to claim:</w:t>
      </w:r>
      <w:r>
        <w:t xml:space="preserve"> </w:t>
      </w:r>
      <w:r>
        <w:t xml:space="preserve">Single stock truth; faster billing; improved collection visibility</w:t>
      </w:r>
    </w:p>
    <w:p>
      <w:r>
        <w:pict>
          <v:rect style="width:0;height:1.5pt" o:hralign="center" o:hrstd="t" o:hr="t"/>
        </w:pict>
      </w:r>
    </w:p>
    <w:bookmarkEnd w:id="52"/>
    <w:bookmarkStart w:id="53" w:name="X4ce13bfdce78e72729bb2cc306a93cb26f33f07"/>
    <w:p>
      <w:pPr>
        <w:pStyle w:val="Heading3"/>
      </w:pPr>
      <w:r>
        <w:t xml:space="preserve">Use case 2 — Manufacturer (components / assemblies)</w:t>
      </w:r>
    </w:p>
    <w:p>
      <w:pPr>
        <w:pStyle w:val="FirstParagraph"/>
      </w:pPr>
      <w:r>
        <w:rPr>
          <w:b/>
          <w:bCs/>
        </w:rPr>
        <w:t xml:space="preserve">Profile:</w:t>
      </w:r>
      <w:r>
        <w:t xml:space="preserve"> </w:t>
      </w:r>
      <w:r>
        <w:t xml:space="preserve">Raw material purchase, in-house production, finished goods sale</w:t>
      </w:r>
    </w:p>
    <w:p>
      <w:pPr>
        <w:pStyle w:val="BodyText"/>
      </w:pPr>
      <w:r>
        <w:rPr>
          <w:b/>
          <w:bCs/>
        </w:rPr>
        <w:t xml:space="preserve">Pain:</w:t>
      </w:r>
      <w:r>
        <w:t xml:space="preserve"> </w:t>
      </w:r>
      <w:r>
        <w:t xml:space="preserve">No clear WIP visibility; purchase and production not linked to sales</w:t>
      </w:r>
    </w:p>
    <w:p>
      <w:pPr>
        <w:pStyle w:val="BodyText"/>
      </w:pPr>
      <w:r>
        <w:rPr>
          <w:b/>
          <w:bCs/>
        </w:rPr>
        <w:t xml:space="preserve">IMS solution:</w:t>
      </w:r>
      <w:r>
        <w:t xml:space="preserve"> </w:t>
      </w:r>
      <w:r>
        <w:t xml:space="preserve">PO → GRN; Work Orders; dashboard Raw/WIP/Finished; Sales Invoice for finished goods</w:t>
      </w:r>
    </w:p>
    <w:p>
      <w:pPr>
        <w:pStyle w:val="BodyText"/>
      </w:pPr>
      <w:r>
        <w:rPr>
          <w:b/>
          <w:bCs/>
        </w:rPr>
        <w:t xml:space="preserve">Outcome to claim:</w:t>
      </w:r>
      <w:r>
        <w:t xml:space="preserve"> </w:t>
      </w:r>
      <w:r>
        <w:t xml:space="preserve">Better production planning input; reduced excess raw stock</w:t>
      </w:r>
    </w:p>
    <w:p>
      <w:r>
        <w:pict>
          <v:rect style="width:0;height:1.5pt" o:hralign="center" o:hrstd="t" o:hr="t"/>
        </w:pict>
      </w:r>
    </w:p>
    <w:bookmarkEnd w:id="53"/>
    <w:bookmarkStart w:id="54" w:name="X24e8d7f659ef11ab0488f419267064a4a58ac23"/>
    <w:p>
      <w:pPr>
        <w:pStyle w:val="Heading3"/>
      </w:pPr>
      <w:r>
        <w:t xml:space="preserve">Use case 3 — Trader with import / bulk purchase</w:t>
      </w:r>
    </w:p>
    <w:p>
      <w:pPr>
        <w:pStyle w:val="FirstParagraph"/>
      </w:pPr>
      <w:r>
        <w:rPr>
          <w:b/>
          <w:bCs/>
        </w:rPr>
        <w:t xml:space="preserve">Profile:</w:t>
      </w:r>
      <w:r>
        <w:t xml:space="preserve"> </w:t>
      </w:r>
      <w:r>
        <w:t xml:space="preserve">High purchase volume, container-based buying, domestic resale</w:t>
      </w:r>
    </w:p>
    <w:p>
      <w:pPr>
        <w:pStyle w:val="BodyText"/>
      </w:pPr>
      <w:r>
        <w:rPr>
          <w:b/>
          <w:bCs/>
        </w:rPr>
        <w:t xml:space="preserve">Pain:</w:t>
      </w:r>
      <w:r>
        <w:t xml:space="preserve"> </w:t>
      </w:r>
      <w:r>
        <w:t xml:space="preserve">Slow master setup; invoice data entry from supplier PDFs</w:t>
      </w:r>
    </w:p>
    <w:p>
      <w:pPr>
        <w:pStyle w:val="BodyText"/>
      </w:pPr>
      <w:r>
        <w:rPr>
          <w:b/>
          <w:bCs/>
        </w:rPr>
        <w:t xml:space="preserve">IMS solution:</w:t>
      </w:r>
      <w:r>
        <w:t xml:space="preserve"> </w:t>
      </w:r>
      <w:r>
        <w:t xml:space="preserve">Excel import for products and purchase invoices; Purchase Analysis report</w:t>
      </w:r>
    </w:p>
    <w:p>
      <w:pPr>
        <w:pStyle w:val="BodyText"/>
      </w:pPr>
      <w:r>
        <w:rPr>
          <w:b/>
          <w:bCs/>
        </w:rPr>
        <w:t xml:space="preserve">Outcome to claim:</w:t>
      </w:r>
      <w:r>
        <w:t xml:space="preserve"> </w:t>
      </w:r>
      <w:r>
        <w:t xml:space="preserve">Shorter go-live; less manual entry</w:t>
      </w:r>
    </w:p>
    <w:p>
      <w:r>
        <w:pict>
          <v:rect style="width:0;height:1.5pt" o:hralign="center" o:hrstd="t" o:hr="t"/>
        </w:pict>
      </w:r>
    </w:p>
    <w:bookmarkEnd w:id="54"/>
    <w:bookmarkStart w:id="55" w:name="use-case-4-multi-branch-retail-wholesale"/>
    <w:p>
      <w:pPr>
        <w:pStyle w:val="Heading3"/>
      </w:pPr>
      <w:r>
        <w:t xml:space="preserve">Use case 4 — Multi-branch retail + wholesale</w:t>
      </w:r>
    </w:p>
    <w:p>
      <w:pPr>
        <w:pStyle w:val="FirstParagraph"/>
      </w:pPr>
      <w:r>
        <w:rPr>
          <w:b/>
          <w:bCs/>
        </w:rPr>
        <w:t xml:space="preserve">Profile:</w:t>
      </w:r>
      <w:r>
        <w:t xml:space="preserve"> </w:t>
      </w:r>
      <w:r>
        <w:t xml:space="preserve">Retail counter + wholesale invoices; one central accounts team</w:t>
      </w:r>
    </w:p>
    <w:p>
      <w:pPr>
        <w:pStyle w:val="BodyText"/>
      </w:pPr>
      <w:r>
        <w:rPr>
          <w:b/>
          <w:bCs/>
        </w:rPr>
        <w:t xml:space="preserve">Pain:</w:t>
      </w:r>
      <w:r>
        <w:t xml:space="preserve"> </w:t>
      </w:r>
      <w:r>
        <w:t xml:space="preserve">Finance needs consolidated receivables across branches</w:t>
      </w:r>
    </w:p>
    <w:p>
      <w:pPr>
        <w:pStyle w:val="BodyText"/>
      </w:pPr>
      <w:r>
        <w:rPr>
          <w:b/>
          <w:bCs/>
        </w:rPr>
        <w:t xml:space="preserve">IMS solution:</w:t>
      </w:r>
      <w:r>
        <w:t xml:space="preserve"> </w:t>
      </w:r>
      <w:r>
        <w:t xml:space="preserve">Account Master; Receipt/Payment vouchers; Outstanding Report; Trial Balance</w:t>
      </w:r>
    </w:p>
    <w:p>
      <w:pPr>
        <w:pStyle w:val="BodyText"/>
      </w:pPr>
      <w:r>
        <w:rPr>
          <w:b/>
          <w:bCs/>
        </w:rPr>
        <w:t xml:space="preserve">Outcome to claim:</w:t>
      </w:r>
      <w:r>
        <w:t xml:space="preserve"> </w:t>
      </w:r>
      <w:r>
        <w:t xml:space="preserve">Central finance view; consistent party ledger</w:t>
      </w:r>
    </w:p>
    <w:p>
      <w:r>
        <w:pict>
          <v:rect style="width:0;height:1.5pt" o:hralign="center" o:hrstd="t" o:hr="t"/>
        </w:pict>
      </w:r>
    </w:p>
    <w:bookmarkEnd w:id="55"/>
    <w:bookmarkStart w:id="56" w:name="Xfa0729f587cc3eab4510289857ad55f10bf11b2"/>
    <w:p>
      <w:pPr>
        <w:pStyle w:val="Heading3"/>
      </w:pPr>
      <w:r>
        <w:t xml:space="preserve">Use case 5 — Growing SME replacing legacy software</w:t>
      </w:r>
    </w:p>
    <w:p>
      <w:pPr>
        <w:pStyle w:val="FirstParagraph"/>
      </w:pPr>
      <w:r>
        <w:rPr>
          <w:b/>
          <w:bCs/>
        </w:rPr>
        <w:t xml:space="preserve">Profile:</w:t>
      </w:r>
      <w:r>
        <w:t xml:space="preserve"> </w:t>
      </w:r>
      <w:r>
        <w:t xml:space="preserve">10–30 users; outgrowing old DOS/legacy system</w:t>
      </w:r>
    </w:p>
    <w:p>
      <w:pPr>
        <w:pStyle w:val="BodyText"/>
      </w:pPr>
      <w:r>
        <w:rPr>
          <w:b/>
          <w:bCs/>
        </w:rPr>
        <w:t xml:space="preserve">Pain:</w:t>
      </w:r>
      <w:r>
        <w:t xml:space="preserve"> </w:t>
      </w:r>
      <w:r>
        <w:t xml:space="preserve">Training fear; need parallel run</w:t>
      </w:r>
    </w:p>
    <w:p>
      <w:pPr>
        <w:pStyle w:val="BodyText"/>
      </w:pPr>
      <w:r>
        <w:rPr>
          <w:b/>
          <w:bCs/>
        </w:rPr>
        <w:t xml:space="preserve">IMS solution:</w:t>
      </w:r>
      <w:r>
        <w:t xml:space="preserve"> </w:t>
      </w:r>
      <w:r>
        <w:t xml:space="preserve">Familiar document names; Excel import; phased module rollout (Sales first, then Purchase, then Finance)</w:t>
      </w:r>
    </w:p>
    <w:p>
      <w:pPr>
        <w:pStyle w:val="BodyText"/>
      </w:pPr>
      <w:r>
        <w:rPr>
          <w:b/>
          <w:bCs/>
        </w:rPr>
        <w:t xml:space="preserve">Outcome to claim:</w:t>
      </w:r>
      <w:r>
        <w:t xml:space="preserve"> </w:t>
      </w:r>
      <w:r>
        <w:t xml:space="preserve">Modern UI with lower disruption than full ERP replacement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4" w:name="faq-section"/>
    <w:p>
      <w:pPr>
        <w:pStyle w:val="Heading2"/>
      </w:pPr>
      <w:r>
        <w:t xml:space="preserve">8. FAQ Section</w:t>
      </w:r>
    </w:p>
    <w:bookmarkStart w:id="58" w:name="general"/>
    <w:p>
      <w:pPr>
        <w:pStyle w:val="Heading3"/>
      </w:pPr>
      <w:r>
        <w:t xml:space="preserve">General</w:t>
      </w:r>
    </w:p>
    <w:p>
      <w:pPr>
        <w:pStyle w:val="FirstParagraph"/>
      </w:pPr>
      <w:r>
        <w:rPr>
          <w:b/>
          <w:bCs/>
        </w:rPr>
        <w:t xml:space="preserve">Q: Is IMS cloud-based or on-premise?</w:t>
      </w:r>
      <w:r>
        <w:br/>
      </w:r>
      <w:r>
        <w:t xml:space="preserve">A: IMS runs as a</w:t>
      </w:r>
      <w:r>
        <w:t xml:space="preserve"> </w:t>
      </w:r>
      <w:r>
        <w:rPr>
          <w:b/>
          <w:bCs/>
        </w:rPr>
        <w:t xml:space="preserve">desktop application</w:t>
      </w:r>
      <w:r>
        <w:t xml:space="preserve"> </w:t>
      </w:r>
      <w:r>
        <w:t xml:space="preserve">on Windows PCs, connected to a</w:t>
      </w:r>
      <w:r>
        <w:t xml:space="preserve"> </w:t>
      </w:r>
      <w:r>
        <w:rPr>
          <w:b/>
          <w:bCs/>
        </w:rPr>
        <w:t xml:space="preserve">central database server</w:t>
      </w:r>
      <w:r>
        <w:t xml:space="preserve"> </w:t>
      </w:r>
      <w:r>
        <w:t xml:space="preserve">on your network (or hosted VM). Your IT team or our implementation partner sets up the server; users install the desktop app.</w:t>
      </w:r>
      <w:r>
        <w:t xml:space="preserve"> </w:t>
      </w:r>
      <w:r>
        <w:rPr>
          <w:i/>
          <w:iCs/>
        </w:rPr>
        <w:t xml:space="preserve">Clarify your deployment model with delivery team before promising cloud/SaaS.</w:t>
      </w:r>
    </w:p>
    <w:p>
      <w:pPr>
        <w:pStyle w:val="BodyText"/>
      </w:pPr>
      <w:r>
        <w:rPr>
          <w:b/>
          <w:bCs/>
        </w:rPr>
        <w:t xml:space="preserve">Q: How many users can work at the same time?</w:t>
      </w:r>
      <w:r>
        <w:br/>
      </w:r>
      <w:r>
        <w:t xml:space="preserve">A: Multiple users can work concurrently when connected to the same central database. User accounts are managed in</w:t>
      </w:r>
      <w:r>
        <w:t xml:space="preserve"> </w:t>
      </w:r>
      <w:r>
        <w:rPr>
          <w:b/>
          <w:bCs/>
        </w:rPr>
        <w:t xml:space="preserve">User Management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Q: Do we need internet?</w:t>
      </w:r>
      <w:r>
        <w:br/>
      </w:r>
      <w:r>
        <w:t xml:space="preserve">A: Users need network access to the</w:t>
      </w:r>
      <w:r>
        <w:t xml:space="preserve"> </w:t>
      </w:r>
      <w:r>
        <w:rPr>
          <w:b/>
          <w:bCs/>
        </w:rPr>
        <w:t xml:space="preserve">application server</w:t>
      </w:r>
      <w:r>
        <w:t xml:space="preserve"> </w:t>
      </w:r>
      <w:r>
        <w:t xml:space="preserve">on your LAN/VPN. Internet is required only if the server is hosted in the cloud.</w:t>
      </w:r>
    </w:p>
    <w:p>
      <w:r>
        <w:pict>
          <v:rect style="width:0;height:1.5pt" o:hralign="center" o:hrstd="t" o:hr="t"/>
        </w:pict>
      </w:r>
    </w:p>
    <w:bookmarkEnd w:id="58"/>
    <w:bookmarkStart w:id="59" w:name="sales-purchase"/>
    <w:p>
      <w:pPr>
        <w:pStyle w:val="Heading3"/>
      </w:pPr>
      <w:r>
        <w:t xml:space="preserve">Sales &amp; purchase</w:t>
      </w:r>
    </w:p>
    <w:p>
      <w:pPr>
        <w:pStyle w:val="FirstParagraph"/>
      </w:pPr>
      <w:r>
        <w:rPr>
          <w:b/>
          <w:bCs/>
        </w:rPr>
        <w:t xml:space="preserve">Q: Can we print tax invoices?</w:t>
      </w:r>
      <w:r>
        <w:br/>
      </w:r>
      <w:r>
        <w:t xml:space="preserve">A: Yes. Sales and purchase documents support</w:t>
      </w:r>
      <w:r>
        <w:t xml:space="preserve"> </w:t>
      </w:r>
      <w:r>
        <w:rPr>
          <w:b/>
          <w:bCs/>
        </w:rPr>
        <w:t xml:space="preserve">print preview</w:t>
      </w:r>
      <w:r>
        <w:t xml:space="preserve"> </w:t>
      </w:r>
      <w:r>
        <w:t xml:space="preserve">for professional output (company logo/text from Company Registration).</w:t>
      </w:r>
    </w:p>
    <w:p>
      <w:pPr>
        <w:pStyle w:val="BodyText"/>
      </w:pPr>
      <w:r>
        <w:rPr>
          <w:b/>
          <w:bCs/>
        </w:rPr>
        <w:t xml:space="preserve">Q: Can we handle sales returns?</w:t>
      </w:r>
      <w:r>
        <w:br/>
      </w:r>
      <w:r>
        <w:t xml:space="preserve">A: Yes, via the</w:t>
      </w:r>
      <w:r>
        <w:t xml:space="preserve"> </w:t>
      </w:r>
      <w:r>
        <w:rPr>
          <w:b/>
          <w:bCs/>
        </w:rPr>
        <w:t xml:space="preserve">Sales Return</w:t>
      </w:r>
      <w:r>
        <w:t xml:space="preserve"> </w:t>
      </w:r>
      <w:r>
        <w:t xml:space="preserve">module, aligned with your sales invoice workflow.</w:t>
      </w:r>
    </w:p>
    <w:p>
      <w:pPr>
        <w:pStyle w:val="BodyText"/>
      </w:pPr>
      <w:r>
        <w:rPr>
          <w:b/>
          <w:bCs/>
        </w:rPr>
        <w:t xml:space="preserve">Q: Does it support delivery challan before invoice?</w:t>
      </w:r>
      <w:r>
        <w:br/>
      </w:r>
      <w:r>
        <w:t xml:space="preserve">A: Yes.</w:t>
      </w:r>
      <w:r>
        <w:t xml:space="preserve"> </w:t>
      </w:r>
      <w:r>
        <w:rPr>
          <w:b/>
          <w:bCs/>
        </w:rPr>
        <w:t xml:space="preserve">Delivery Challan</w:t>
      </w:r>
      <w:r>
        <w:t xml:space="preserve"> </w:t>
      </w:r>
      <w:r>
        <w:t xml:space="preserve">is a standard module in the sales flow.</w:t>
      </w:r>
    </w:p>
    <w:p>
      <w:r>
        <w:pict>
          <v:rect style="width:0;height:1.5pt" o:hralign="center" o:hrstd="t" o:hr="t"/>
        </w:pict>
      </w:r>
    </w:p>
    <w:bookmarkEnd w:id="59"/>
    <w:bookmarkStart w:id="60" w:name="inventory"/>
    <w:p>
      <w:pPr>
        <w:pStyle w:val="Heading3"/>
      </w:pPr>
      <w:r>
        <w:t xml:space="preserve">Inventory</w:t>
      </w:r>
    </w:p>
    <w:p>
      <w:pPr>
        <w:pStyle w:val="FirstParagraph"/>
      </w:pPr>
      <w:r>
        <w:rPr>
          <w:b/>
          <w:bCs/>
        </w:rPr>
        <w:t xml:space="preserve">Q: Can we track stock in multiple warehouses/godowns?</w:t>
      </w:r>
      <w:r>
        <w:br/>
      </w:r>
      <w:r>
        <w:t xml:space="preserve">A: Yes, using</w:t>
      </w:r>
      <w:r>
        <w:t xml:space="preserve"> </w:t>
      </w:r>
      <w:r>
        <w:rPr>
          <w:b/>
          <w:bCs/>
        </w:rPr>
        <w:t xml:space="preserve">Stock Transfer</w:t>
      </w:r>
      <w:r>
        <w:t xml:space="preserve"> </w:t>
      </w:r>
      <w:r>
        <w:t xml:space="preserve">and inventory reports (opening/closing stock).</w:t>
      </w:r>
    </w:p>
    <w:p>
      <w:pPr>
        <w:pStyle w:val="BodyText"/>
      </w:pPr>
      <w:r>
        <w:rPr>
          <w:b/>
          <w:bCs/>
        </w:rPr>
        <w:t xml:space="preserve">Q: Will the system warn us about low stock?</w:t>
      </w:r>
      <w:r>
        <w:br/>
      </w:r>
      <w:r>
        <w:t xml:space="preserve">A: The dashboard highlights</w:t>
      </w:r>
      <w:r>
        <w:t xml:space="preserve"> </w:t>
      </w:r>
      <w:r>
        <w:rPr>
          <w:b/>
          <w:bCs/>
        </w:rPr>
        <w:t xml:space="preserve">low-stock</w:t>
      </w:r>
      <w:r>
        <w:t xml:space="preserve"> </w:t>
      </w:r>
      <w:r>
        <w:t xml:space="preserve">items, and the</w:t>
      </w:r>
      <w:r>
        <w:t xml:space="preserve"> </w:t>
      </w:r>
      <w:r>
        <w:rPr>
          <w:b/>
          <w:bCs/>
        </w:rPr>
        <w:t xml:space="preserve">Reorder Level Report</w:t>
      </w:r>
      <w:r>
        <w:t xml:space="preserve"> </w:t>
      </w:r>
      <w:r>
        <w:t xml:space="preserve">lists items at or below reorder quantity.</w:t>
      </w:r>
    </w:p>
    <w:p>
      <w:r>
        <w:pict>
          <v:rect style="width:0;height:1.5pt" o:hralign="center" o:hrstd="t" o:hr="t"/>
        </w:pict>
      </w:r>
    </w:p>
    <w:bookmarkEnd w:id="60"/>
    <w:bookmarkStart w:id="61" w:name="finance-reports"/>
    <w:p>
      <w:pPr>
        <w:pStyle w:val="Heading3"/>
      </w:pPr>
      <w:r>
        <w:t xml:space="preserve">Finance &amp; reports</w:t>
      </w:r>
    </w:p>
    <w:p>
      <w:pPr>
        <w:pStyle w:val="FirstParagraph"/>
      </w:pPr>
      <w:r>
        <w:rPr>
          <w:b/>
          <w:bCs/>
        </w:rPr>
        <w:t xml:space="preserve">Q: Can we see who has not paid?</w:t>
      </w:r>
      <w:r>
        <w:br/>
      </w:r>
      <w:r>
        <w:t xml:space="preserve">A: Yes. Use</w:t>
      </w:r>
      <w:r>
        <w:t xml:space="preserve"> </w:t>
      </w:r>
      <w:r>
        <w:rPr>
          <w:b/>
          <w:bCs/>
        </w:rPr>
        <w:t xml:space="preserve">Outstanding Report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Due reports</w:t>
      </w:r>
      <w:r>
        <w:t xml:space="preserve"> </w:t>
      </w:r>
      <w:r>
        <w:t xml:space="preserve">(day-wise and amount-wise).</w:t>
      </w:r>
    </w:p>
    <w:p>
      <w:pPr>
        <w:pStyle w:val="BodyText"/>
      </w:pPr>
      <w:r>
        <w:rPr>
          <w:b/>
          <w:bCs/>
        </w:rPr>
        <w:t xml:space="preserve">Q: Do you provide profit and trial balance reports?</w:t>
      </w:r>
      <w:r>
        <w:br/>
      </w:r>
      <w:r>
        <w:t xml:space="preserve">A: Yes, under</w:t>
      </w:r>
      <w:r>
        <w:t xml:space="preserve"> </w:t>
      </w:r>
      <w:r>
        <w:rPr>
          <w:b/>
          <w:bCs/>
        </w:rPr>
        <w:t xml:space="preserve">MIS Reports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Financial Statements</w:t>
      </w:r>
      <w:r>
        <w:t xml:space="preserve"> </w:t>
      </w:r>
      <w:r>
        <w:t xml:space="preserve">(e.g. Trial Balance, Profit &amp; Loss).</w:t>
      </w:r>
    </w:p>
    <w:p>
      <w:r>
        <w:pict>
          <v:rect style="width:0;height:1.5pt" o:hralign="center" o:hrstd="t" o:hr="t"/>
        </w:pict>
      </w:r>
    </w:p>
    <w:bookmarkEnd w:id="61"/>
    <w:bookmarkStart w:id="62" w:name="implementation"/>
    <w:p>
      <w:pPr>
        <w:pStyle w:val="Heading3"/>
      </w:pPr>
      <w:r>
        <w:t xml:space="preserve">Implementation</w:t>
      </w:r>
    </w:p>
    <w:p>
      <w:pPr>
        <w:pStyle w:val="FirstParagraph"/>
      </w:pPr>
      <w:r>
        <w:rPr>
          <w:b/>
          <w:bCs/>
        </w:rPr>
        <w:t xml:space="preserve">Q: Can we import our existing product and customer list?</w:t>
      </w:r>
      <w:r>
        <w:br/>
      </w:r>
      <w:r>
        <w:t xml:space="preserve">A: Yes, via</w:t>
      </w:r>
      <w:r>
        <w:t xml:space="preserve"> </w:t>
      </w:r>
      <w:r>
        <w:rPr>
          <w:b/>
          <w:bCs/>
        </w:rPr>
        <w:t xml:space="preserve">Excel import</w:t>
      </w:r>
      <w:r>
        <w:t xml:space="preserve"> </w:t>
      </w:r>
      <w:r>
        <w:t xml:space="preserve">for products, accounts, and invoices (templates provided in the app).</w:t>
      </w:r>
    </w:p>
    <w:p>
      <w:pPr>
        <w:pStyle w:val="BodyText"/>
      </w:pPr>
      <w:r>
        <w:rPr>
          <w:b/>
          <w:bCs/>
        </w:rPr>
        <w:t xml:space="preserve">Q: How long does implementation take?</w:t>
      </w:r>
      <w:r>
        <w:br/>
      </w:r>
      <w:r>
        <w:t xml:space="preserve">A: Typical range:</w:t>
      </w:r>
      <w:r>
        <w:t xml:space="preserve"> </w:t>
      </w:r>
      <w:r>
        <w:rPr>
          <w:b/>
          <w:bCs/>
        </w:rPr>
        <w:t xml:space="preserve">2–6 weeks</w:t>
      </w:r>
      <w:r>
        <w:t xml:space="preserve"> </w:t>
      </w:r>
      <w:r>
        <w:t xml:space="preserve">depending on data quality, user count, and modules enabled. Use the onboarding flow in Section 4.5 as a guide.</w:t>
      </w:r>
    </w:p>
    <w:p>
      <w:pPr>
        <w:pStyle w:val="BodyText"/>
      </w:pPr>
      <w:r>
        <w:rPr>
          <w:b/>
          <w:bCs/>
        </w:rPr>
        <w:t xml:space="preserve">Q: Do you provide training?</w:t>
      </w:r>
      <w:r>
        <w:br/>
      </w:r>
      <w:r>
        <w:t xml:space="preserve">A:</w:t>
      </w:r>
      <w:r>
        <w:t xml:space="preserve"> </w:t>
      </w:r>
      <w:r>
        <w:rPr>
          <w:i/>
          <w:iCs/>
        </w:rPr>
        <w:t xml:space="preserve">[Insert your company training offer—e.g. on-site, remote, train-the-trainer.]</w:t>
      </w:r>
    </w:p>
    <w:p>
      <w:r>
        <w:pict>
          <v:rect style="width:0;height:1.5pt" o:hralign="center" o:hrstd="t" o:hr="t"/>
        </w:pict>
      </w:r>
    </w:p>
    <w:bookmarkEnd w:id="62"/>
    <w:bookmarkStart w:id="63" w:name="security-support"/>
    <w:p>
      <w:pPr>
        <w:pStyle w:val="Heading3"/>
      </w:pPr>
      <w:r>
        <w:t xml:space="preserve">Security &amp; support</w:t>
      </w:r>
    </w:p>
    <w:p>
      <w:pPr>
        <w:pStyle w:val="FirstParagraph"/>
      </w:pPr>
      <w:r>
        <w:rPr>
          <w:b/>
          <w:bCs/>
        </w:rPr>
        <w:t xml:space="preserve">Q: Is login secure?</w:t>
      </w:r>
      <w:r>
        <w:br/>
      </w:r>
      <w:r>
        <w:t xml:space="preserve">A: Users sign in with individual credentials.</w:t>
      </w:r>
      <w:r>
        <w:t xml:space="preserve"> </w:t>
      </w:r>
      <w:r>
        <w:rPr>
          <w:i/>
          <w:iCs/>
        </w:rPr>
        <w:t xml:space="preserve">[Confirm password policy, roles, and backup practices with your technical team.]</w:t>
      </w:r>
    </w:p>
    <w:p>
      <w:pPr>
        <w:pStyle w:val="BodyText"/>
      </w:pPr>
      <w:r>
        <w:rPr>
          <w:b/>
          <w:bCs/>
        </w:rPr>
        <w:t xml:space="preserve">Q: What support do we get after go-live?</w:t>
      </w:r>
      <w:r>
        <w:br/>
      </w:r>
      <w:r>
        <w:t xml:space="preserve">A:</w:t>
      </w:r>
      <w:r>
        <w:t xml:space="preserve"> </w:t>
      </w:r>
      <w:r>
        <w:rPr>
          <w:i/>
          <w:iCs/>
        </w:rPr>
        <w:t xml:space="preserve">[Insert SLA: phone/email, hours, AMC, optional annual contract.]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optional-pricing-plan-section"/>
    <w:p>
      <w:pPr>
        <w:pStyle w:val="Heading2"/>
      </w:pPr>
      <w:r>
        <w:t xml:space="preserve">9. Optional Pricing / Plan Section</w:t>
      </w:r>
    </w:p>
    <w:p>
      <w:pPr>
        <w:pStyle w:val="FirstParagraph"/>
      </w:pPr>
      <w:r>
        <w:rPr>
          <w:i/>
          <w:iCs/>
        </w:rPr>
        <w:t xml:space="preserve">Customize this section with your commercial model. Remove or rename tiers as needed.</w:t>
      </w:r>
    </w:p>
    <w:bookmarkStart w:id="65" w:name="suggested-packaging-framework"/>
    <w:p>
      <w:pPr>
        <w:pStyle w:val="Heading3"/>
      </w:pPr>
      <w:r>
        <w:t xml:space="preserve">Suggested packaging framework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2329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  <w:tc>
          <w:tcPr/>
          <w:p>
            <w:pPr>
              <w:pStyle w:val="Compact"/>
            </w:pPr>
            <w:r>
              <w:t xml:space="preserve">Typical includes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Starter</w:t>
            </w:r>
          </w:p>
        </w:tc>
        <w:tc>
          <w:tcPr/>
          <w:p>
            <w:pPr>
              <w:pStyle w:val="Compact"/>
            </w:pPr>
            <w:r>
              <w:t xml:space="preserve">Single location, &lt; 10 users</w:t>
            </w:r>
          </w:p>
        </w:tc>
        <w:tc>
          <w:tcPr/>
          <w:p>
            <w:pPr>
              <w:pStyle w:val="Compact"/>
            </w:pPr>
            <w:r>
              <w:t xml:space="preserve">Core Sales + Purchase + Product Master +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Professional</w:t>
            </w:r>
          </w:p>
        </w:tc>
        <w:tc>
          <w:tcPr/>
          <w:p>
            <w:pPr>
              <w:pStyle w:val="Compact"/>
            </w:pPr>
            <w:r>
              <w:t xml:space="preserve">Growing SME, multi-godown</w:t>
            </w:r>
          </w:p>
        </w:tc>
        <w:tc>
          <w:tcPr/>
          <w:p>
            <w:pPr>
              <w:pStyle w:val="Compact"/>
            </w:pPr>
            <w:r>
              <w:t xml:space="preserve">Starter + Inventory + Finance vouchers + key reports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Enterprise</w:t>
            </w:r>
          </w:p>
        </w:tc>
        <w:tc>
          <w:tcPr/>
          <w:p>
            <w:pPr>
              <w:pStyle w:val="Compact"/>
            </w:pPr>
            <w:r>
              <w:t xml:space="preserve">Manufacturing + multi-branch</w:t>
            </w:r>
          </w:p>
        </w:tc>
        <w:tc>
          <w:tcPr/>
          <w:p>
            <w:pPr>
              <w:pStyle w:val="Compact"/>
            </w:pPr>
            <w:r>
              <w:t xml:space="preserve">Full modules + import + implementation + training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AMC / Support</w:t>
            </w:r>
          </w:p>
        </w:tc>
        <w:tc>
          <w:tcPr/>
          <w:p>
            <w:pPr>
              <w:pStyle w:val="Compact"/>
            </w:pPr>
            <w:r>
              <w:t xml:space="preserve">All clients</w:t>
            </w:r>
          </w:p>
        </w:tc>
        <w:tc>
          <w:tcPr/>
          <w:p>
            <w:pPr>
              <w:pStyle w:val="Compact"/>
            </w:pPr>
            <w:r>
              <w:t xml:space="preserve">Updates, backup guidance, priority support</w:t>
            </w:r>
            <w:r>
              <w:t xml:space="preserve"> </w:t>
            </w:r>
            <w:r>
              <w:rPr>
                <w:i/>
                <w:iCs/>
              </w:rPr>
              <w:t xml:space="preserve">(annual)</w:t>
            </w:r>
          </w:p>
        </w:tc>
      </w:tr>
    </w:tbl>
    <w:bookmarkEnd w:id="65"/>
    <w:bookmarkStart w:id="66" w:name="pricing-variables-internal-checklist"/>
    <w:p>
      <w:pPr>
        <w:pStyle w:val="Heading3"/>
      </w:pPr>
      <w:r>
        <w:t xml:space="preserve">Pricing variables (internal checklist)</w:t>
      </w:r>
    </w:p>
    <w:p>
      <w:pPr>
        <w:pStyle w:val="Compact"/>
        <w:numPr>
          <w:ilvl w:val="0"/>
          <w:numId w:val="1011"/>
        </w:numPr>
      </w:pPr>
      <w:r>
        <w:t xml:space="preserve">Number of</w:t>
      </w:r>
      <w:r>
        <w:t xml:space="preserve"> </w:t>
      </w:r>
      <w:r>
        <w:rPr>
          <w:b/>
          <w:bCs/>
        </w:rPr>
        <w:t xml:space="preserve">users</w:t>
      </w:r>
      <w:r>
        <w:t xml:space="preserve"> </w:t>
      </w:r>
      <w:r>
        <w:t xml:space="preserve">(named or concurrent)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Number of</w:t>
      </w:r>
      <w:r>
        <w:t xml:space="preserve"> </w:t>
      </w:r>
      <w:r>
        <w:rPr>
          <w:b/>
          <w:bCs/>
        </w:rPr>
        <w:t xml:space="preserve">companies</w:t>
      </w:r>
      <w:r>
        <w:t xml:space="preserve"> </w:t>
      </w:r>
      <w:r>
        <w:t xml:space="preserve">/ branches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Modules</w:t>
      </w:r>
      <w:r>
        <w:t xml:space="preserve"> </w:t>
      </w:r>
      <w:r>
        <w:t xml:space="preserve">enabled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Implementation</w:t>
      </w:r>
      <w:r>
        <w:t xml:space="preserve"> </w:t>
      </w:r>
      <w:r>
        <w:t xml:space="preserve">days (data migration, training)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Customization</w:t>
      </w:r>
      <w:r>
        <w:t xml:space="preserve"> </w:t>
      </w:r>
      <w:r>
        <w:t xml:space="preserve">(if any)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Hardware/server</w:t>
      </w:r>
      <w:r>
        <w:t xml:space="preserve"> </w:t>
      </w:r>
      <w:r>
        <w:t xml:space="preserve">(client-provided vs bundled)</w:t>
      </w:r>
    </w:p>
    <w:bookmarkEnd w:id="66"/>
    <w:bookmarkStart w:id="67" w:name="sample-pricing-table-placeholder"/>
    <w:p>
      <w:pPr>
        <w:pStyle w:val="Heading3"/>
      </w:pPr>
      <w:r>
        <w:t xml:space="preserve">Sample pricing table (placeholder)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Price (INR)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IMS Professional — per user / year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[₹ ______]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One-time implementation</w:t>
            </w:r>
          </w:p>
        </w:tc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[₹ ______]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migration (Excel import support)</w:t>
            </w:r>
          </w:p>
        </w:tc>
        <w:tc>
          <w:tcPr/>
          <w:p>
            <w:pPr>
              <w:pStyle w:val="Compact"/>
            </w:pPr>
            <w:r>
              <w:t xml:space="preserve">Lump sum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[₹ ______]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(per day)</w:t>
            </w:r>
          </w:p>
        </w:tc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[₹ ______]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 maintenance (AMC)</w:t>
            </w:r>
          </w:p>
        </w:tc>
        <w:tc>
          <w:tcPr/>
          <w:p>
            <w:pPr>
              <w:pStyle w:val="Compact"/>
            </w:pPr>
            <w:r>
              <w:t xml:space="preserve">% of license or fixed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[₹ ______]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Notes for sales:</w:t>
      </w:r>
      <w:r>
        <w:t xml:space="preserve"> </w:t>
      </w:r>
      <w:r>
        <w:t xml:space="preserve">- Lead with</w:t>
      </w:r>
      <w:r>
        <w:t xml:space="preserve"> </w:t>
      </w:r>
      <w:r>
        <w:rPr>
          <w:b/>
          <w:bCs/>
        </w:rPr>
        <w:t xml:space="preserve">value and modules</w:t>
      </w:r>
      <w:r>
        <w:t xml:space="preserve">, not feature dumps</w:t>
      </w:r>
      <w:r>
        <w:br/>
      </w:r>
      <w:r>
        <w:t xml:space="preserve">- Offer</w:t>
      </w:r>
      <w:r>
        <w:t xml:space="preserve"> </w:t>
      </w:r>
      <w:r>
        <w:rPr>
          <w:b/>
          <w:bCs/>
        </w:rPr>
        <w:t xml:space="preserve">phased rollout</w:t>
      </w:r>
      <w:r>
        <w:t xml:space="preserve"> </w:t>
      </w:r>
      <w:r>
        <w:t xml:space="preserve">to reduce upfront cost</w:t>
      </w:r>
      <w:r>
        <w:br/>
      </w:r>
      <w:r>
        <w:t xml:space="preserve">- Bundle</w:t>
      </w:r>
      <w:r>
        <w:t xml:space="preserve"> </w:t>
      </w:r>
      <w:r>
        <w:rPr>
          <w:b/>
          <w:bCs/>
        </w:rPr>
        <w:t xml:space="preserve">Year 1 implementation + AMC</w:t>
      </w:r>
      <w:r>
        <w:t xml:space="preserve"> </w:t>
      </w:r>
      <w:r>
        <w:t xml:space="preserve">for better close rates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conclusion"/>
    <w:p>
      <w:pPr>
        <w:pStyle w:val="Heading2"/>
      </w:pPr>
      <w:r>
        <w:t xml:space="preserve">10. Conclusion</w:t>
      </w:r>
    </w:p>
    <w:p>
      <w:pPr>
        <w:pStyle w:val="FirstParagraph"/>
      </w:pPr>
      <w:r>
        <w:rPr>
          <w:b/>
          <w:bCs/>
        </w:rPr>
        <w:t xml:space="preserve">IMS</w:t>
      </w:r>
      <w:r>
        <w:t xml:space="preserve"> </w:t>
      </w:r>
      <w:r>
        <w:t xml:space="preserve">gives trading, manufacturing, and distribution businesses a</w:t>
      </w:r>
      <w:r>
        <w:t xml:space="preserve"> </w:t>
      </w:r>
      <w:r>
        <w:rPr>
          <w:b/>
          <w:bCs/>
        </w:rPr>
        <w:t xml:space="preserve">practical, integrated way</w:t>
      </w:r>
      <w:r>
        <w:t xml:space="preserve"> </w:t>
      </w:r>
      <w:r>
        <w:t xml:space="preserve">to run sales, purchases, inventory, production, and finance—without the complexity of a generic enterprise ERP.</w:t>
      </w:r>
    </w:p>
    <w:p>
      <w:pPr>
        <w:pStyle w:val="BodyText"/>
      </w:pPr>
      <w:r>
        <w:t xml:space="preserve">For your next client conversation, remember the three pillars: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Operate</w:t>
      </w:r>
      <w:r>
        <w:t xml:space="preserve"> </w:t>
      </w:r>
      <w:r>
        <w:t xml:space="preserve">— SO → DC → Invoice and PO → GRN → Purchase Invoice with real stock impact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Control</w:t>
      </w:r>
      <w:r>
        <w:t xml:space="preserve"> </w:t>
      </w:r>
      <w:r>
        <w:t xml:space="preserve">— Dashboard, low stock, outstanding, and management reports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Grow</w:t>
      </w:r>
      <w:r>
        <w:t xml:space="preserve"> </w:t>
      </w:r>
      <w:r>
        <w:t xml:space="preserve">— Excel import, scalable lists, and a path from Starter to full Enterprise</w:t>
      </w:r>
    </w:p>
    <w:bookmarkStart w:id="69" w:name="recommended-demo-flow-30-minutes"/>
    <w:p>
      <w:pPr>
        <w:pStyle w:val="Heading3"/>
      </w:pPr>
      <w:r>
        <w:t xml:space="preserve">Recommended demo flow (30 minutes)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t xml:space="preserve">Dashboard KPIs and three panels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Sales Order → Invoice → Print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t xml:space="preserve">Purchase GRN or PO (brief)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t xml:space="preserve">Stock Transfer or Outstanding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t xml:space="preserve">Product Master + Import + Q&amp;A</w:t>
            </w:r>
          </w:p>
        </w:tc>
      </w:tr>
    </w:tbl>
    <w:bookmarkEnd w:id="69"/>
    <w:bookmarkStart w:id="70" w:name="next-steps-for-the-prospect"/>
    <w:p>
      <w:pPr>
        <w:pStyle w:val="Heading3"/>
      </w:pPr>
      <w:r>
        <w:t xml:space="preserve">Next steps for the prospect</w:t>
      </w:r>
    </w:p>
    <w:p>
      <w:pPr>
        <w:pStyle w:val="Compact"/>
        <w:numPr>
          <w:ilvl w:val="0"/>
          <w:numId w:val="1013"/>
        </w:numPr>
      </w:pPr>
      <w:r>
        <w:t xml:space="preserve">Discovery call (users, locations, current software)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Customized demo on</w:t>
      </w:r>
      <w:r>
        <w:t xml:space="preserve"> </w:t>
      </w:r>
      <w:r>
        <w:rPr>
          <w:b/>
          <w:bCs/>
        </w:rPr>
        <w:t xml:space="preserve">their</w:t>
      </w:r>
      <w:r>
        <w:t xml:space="preserve"> </w:t>
      </w:r>
      <w:r>
        <w:t xml:space="preserve">industry scenario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Implementation plan + commercial proposal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Pilot or phased go-live agreement</w:t>
      </w:r>
    </w:p>
    <w:p>
      <w:r>
        <w:pict>
          <v:rect style="width:0;height:1.5pt" o:hralign="center" o:hrstd="t" o:hr="t"/>
        </w:pict>
      </w:r>
    </w:p>
    <w:bookmarkEnd w:id="70"/>
    <w:bookmarkStart w:id="71" w:name="document-control"/>
    <w:p>
      <w:pPr>
        <w:pStyle w:val="Heading3"/>
      </w:pPr>
      <w:r>
        <w:t xml:space="preserve">Document control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Prepared for</w:t>
            </w:r>
          </w:p>
        </w:tc>
        <w:tc>
          <w:tcPr/>
          <w:p>
            <w:pPr>
              <w:pStyle w:val="Compact"/>
            </w:pPr>
            <w:r>
              <w:t xml:space="preserve">Sales &amp; Business 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IMS — Inventory Management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[Your company name, phone, email, website]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[Insert company logo on cover when exporting]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document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2026-05-29T10:44:27Z</dcterms:created>
  <dcterms:modified xsi:type="dcterms:W3CDTF">2026-05-29T10:44:27Z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