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TMS Pro - Software Use Case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tms-pro-software-use-case-document"/>
    <w:p>
      <w:pPr>
        <w:pStyle w:val="Heading1"/>
      </w:pPr>
      <w:r>
        <w:t xml:space="preserve">TMS Pro — Software Use Case Document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TMS Pro (Transport Management System)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Business &amp; implementation reference</w:t>
      </w:r>
    </w:p>
    <w:p>
      <w:r>
        <w:pict>
          <v:rect style="width:0;height:1.5pt" o:hralign="center" o:hrstd="t" o:hr="t"/>
        </w:pict>
      </w:r>
    </w:p>
    <w:bookmarkStart w:id="12" w:name="introduction"/>
    <w:p>
      <w:pPr>
        <w:pStyle w:val="Heading2"/>
      </w:pPr>
      <w:r>
        <w:t xml:space="preserve">1. Introduction</w:t>
      </w:r>
    </w:p>
    <w:bookmarkStart w:id="9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describes the functional use cases of</w:t>
      </w:r>
      <w:r>
        <w:t xml:space="preserve"> </w:t>
      </w:r>
      <w:r>
        <w:rPr>
          <w:b/>
          <w:bCs/>
        </w:rPr>
        <w:t xml:space="preserve">TMS Pro</w:t>
      </w:r>
      <w:r>
        <w:t xml:space="preserve">, an enterprise Transport Management System used to manage bookings, lorry receipts (LR), fleet, drivers, customers, vendors, expenses, payroll, HR, accounting, and operational reports.</w:t>
      </w:r>
    </w:p>
    <w:bookmarkEnd w:id="9"/>
    <w:bookmarkStart w:id="10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covers the full transport business lifecycle:</w:t>
      </w:r>
    </w:p>
    <w:p>
      <w:pPr>
        <w:pStyle w:val="Compact"/>
        <w:numPr>
          <w:ilvl w:val="0"/>
          <w:numId w:val="1001"/>
        </w:numPr>
      </w:pPr>
      <w:r>
        <w:t xml:space="preserve">Trip booking and freight management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Customer payments, broker charges, and trip expenses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LR generation and billing (RCM / FC)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Fleet, driver, and maintenance management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Accounting ledgers, GST, outstanding, and financial reports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Payroll and HR (where enabled)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GPS, routing, and customer portal (where enabled)</w:t>
      </w:r>
    </w:p>
    <w:bookmarkEnd w:id="10"/>
    <w:bookmarkStart w:id="11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(Vite), port 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.NET 8 Web API, port 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bearer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actors"/>
    <w:p>
      <w:pPr>
        <w:pStyle w:val="Heading2"/>
      </w:pPr>
      <w:r>
        <w:t xml:space="preserve">2.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system access; manages branches, users, and all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/ Operations User</w:t>
            </w:r>
          </w:p>
        </w:tc>
        <w:tc>
          <w:tcPr/>
          <w:p>
            <w:pPr>
              <w:pStyle w:val="Compact"/>
            </w:pPr>
            <w:r>
              <w:t xml:space="preserve">Creates bookings, LRs, records payments, manages fleet and day-to-day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 User</w:t>
            </w:r>
          </w:p>
        </w:tc>
        <w:tc>
          <w:tcPr/>
          <w:p>
            <w:pPr>
              <w:pStyle w:val="Compact"/>
            </w:pPr>
            <w:r>
              <w:t xml:space="preserve">Manages vouchers, ledgers, reports, provisions, and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/ Payroll User</w:t>
            </w:r>
          </w:p>
        </w:tc>
        <w:tc>
          <w:tcPr/>
          <w:p>
            <w:pPr>
              <w:pStyle w:val="Compact"/>
            </w:pPr>
            <w:r>
              <w:t xml:space="preserve">Manages employees, attendance, leave, and payroll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(Portal User)</w:t>
            </w:r>
          </w:p>
        </w:tc>
        <w:tc>
          <w:tcPr/>
          <w:p>
            <w:pPr>
              <w:pStyle w:val="Compact"/>
            </w:pPr>
            <w:r>
              <w:t xml:space="preserve">External customer who tracks shipments and views invoices via customer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Automated calculations (outstanding, balances, bill totals, dashboard metrics)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high-level-business-scenario-reference"/>
    <w:p>
      <w:pPr>
        <w:pStyle w:val="Heading2"/>
      </w:pPr>
      <w:r>
        <w:t xml:space="preserve">3. High-Level Business Scenario (Reference)</w:t>
      </w:r>
    </w:p>
    <w:p>
      <w:pPr>
        <w:pStyle w:val="FirstParagraph"/>
      </w:pPr>
      <w:r>
        <w:rPr>
          <w:b/>
          <w:bCs/>
        </w:rPr>
        <w:t xml:space="preserve">Example booking BK-1043 — Vedant Enterprises, Pune → Mumbai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booking with freight ₹45,000, advance ₹10,000</w:t>
            </w:r>
          </w:p>
        </w:tc>
        <w:tc>
          <w:tcPr/>
          <w:p>
            <w:pPr>
              <w:pStyle w:val="Compact"/>
            </w:pPr>
            <w:r>
              <w:t xml:space="preserve">Customer owes ₹35,000 on freight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Record cash payment ₹3,000</w:t>
            </w:r>
          </w:p>
        </w:tc>
        <w:tc>
          <w:tcPr/>
          <w:p>
            <w:pPr>
              <w:pStyle w:val="Compact"/>
            </w:pPr>
            <w:r>
              <w:t xml:space="preserve">Customer outstanding ₹32,000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 broker charge ₹12,000</w:t>
            </w:r>
          </w:p>
        </w:tc>
        <w:tc>
          <w:tcPr/>
          <w:p>
            <w:pPr>
              <w:pStyle w:val="Compact"/>
            </w:pPr>
            <w:r>
              <w:t xml:space="preserve">Company cost; broker payable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Generate LR from booking</w:t>
            </w:r>
          </w:p>
        </w:tc>
        <w:tc>
          <w:tcPr/>
          <w:p>
            <w:pPr>
              <w:pStyle w:val="Compact"/>
            </w:pPr>
            <w:r>
              <w:t xml:space="preserve">Advance ₹13,000 carried; GST/charges on 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Generate FC / RCM bill</w:t>
            </w:r>
          </w:p>
        </w:tc>
        <w:tc>
          <w:tcPr/>
          <w:p>
            <w:pPr>
              <w:pStyle w:val="Compact"/>
            </w:pPr>
            <w:r>
              <w:t xml:space="preserve">Bill shows freight, other charges, advance, balance 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View Customer Ledger</w:t>
            </w:r>
          </w:p>
        </w:tc>
        <w:tc>
          <w:tcPr/>
          <w:p>
            <w:pPr>
              <w:pStyle w:val="Compact"/>
            </w:pPr>
            <w:r>
              <w:t xml:space="preserve">Running balance ₹32,000 (freight − advance − payments)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View Outstanding Report</w:t>
            </w:r>
          </w:p>
        </w:tc>
        <w:tc>
          <w:tcPr/>
          <w:p>
            <w:pPr>
              <w:pStyle w:val="Compact"/>
            </w:pPr>
            <w:r>
              <w:t xml:space="preserve">Vedant Enterprises ₹32,000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View Vehicle Ledger</w:t>
            </w:r>
          </w:p>
        </w:tc>
        <w:tc>
          <w:tcPr/>
          <w:p>
            <w:pPr>
              <w:pStyle w:val="Compact"/>
            </w:pPr>
            <w:r>
              <w:t xml:space="preserve">Trip income and expenses per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View Cash Flow Report</w:t>
            </w:r>
          </w:p>
        </w:tc>
        <w:tc>
          <w:tcPr/>
          <w:p>
            <w:pPr>
              <w:pStyle w:val="Compact"/>
            </w:pPr>
            <w:r>
              <w:t xml:space="preserve">Inflows (advance + payments) vs outflows (expenses, broker)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use-case-summary"/>
    <w:p>
      <w:pPr>
        <w:pStyle w:val="Heading2"/>
      </w:pPr>
      <w:r>
        <w:t xml:space="preserve">4. Use Case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321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 ID</w:t>
            </w:r>
          </w:p>
        </w:tc>
        <w:tc>
          <w:tcPr/>
          <w:p>
            <w:pPr>
              <w:pStyle w:val="Compact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Primary 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Admin,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Create Booking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View / Edit Booking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Record Booking Payment</w:t>
            </w:r>
          </w:p>
        </w:tc>
        <w:tc>
          <w:tcPr/>
          <w:p>
            <w:pPr>
              <w:pStyle w:val="Compact"/>
            </w:pPr>
            <w:r>
              <w:t xml:space="preserve">Accounts /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Add Broker Charge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Add Booking Expense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Generate RCM / FC Bill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Delete Transport Bill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Generate LR from Booking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Create / Edit / Delete LR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Manage Vehicles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Manage Drivers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Manage Customers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UC-15</w:t>
            </w:r>
          </w:p>
        </w:tc>
        <w:tc>
          <w:tcPr/>
          <w:p>
            <w:pPr>
              <w:pStyle w:val="Compact"/>
            </w:pPr>
            <w:r>
              <w:t xml:space="preserve">Manage Vendors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UC-16</w:t>
            </w:r>
          </w:p>
        </w:tc>
        <w:tc>
          <w:tcPr/>
          <w:p>
            <w:pPr>
              <w:pStyle w:val="Compact"/>
            </w:pPr>
            <w:r>
              <w:t xml:space="preserve">Record Global Expense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Customer Ledger Report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Vendor / Driver / Vehicle Ledger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t xml:space="preserve">Outstanding Report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t xml:space="preserve">Cash Flow Report (with details)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UC-21</w:t>
            </w:r>
          </w:p>
        </w:tc>
        <w:tc>
          <w:tcPr/>
          <w:p>
            <w:pPr>
              <w:pStyle w:val="Compact"/>
            </w:pPr>
            <w:r>
              <w:t xml:space="preserve">Profit &amp; Loss / Trial Balance / Balance Sheet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GST Report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Voucher Entry (Receipt / Payment / Journal)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UC-24</w:t>
            </w:r>
          </w:p>
        </w:tc>
        <w:tc>
          <w:tcPr/>
          <w:p>
            <w:pPr>
              <w:pStyle w:val="Compact"/>
            </w:pPr>
            <w:r>
              <w:t xml:space="preserve">Booking P&amp;L &amp; Broker Outstanding Reports</w:t>
            </w:r>
          </w:p>
        </w:tc>
        <w:tc>
          <w:tcPr/>
          <w:p>
            <w:pPr>
              <w:pStyle w:val="Compact"/>
            </w:pPr>
            <w:r>
              <w:t xml:space="preserve">Accounts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UC-25</w:t>
            </w:r>
          </w:p>
        </w:tc>
        <w:tc>
          <w:tcPr/>
          <w:p>
            <w:pPr>
              <w:pStyle w:val="Compact"/>
            </w:pPr>
            <w:r>
              <w:t xml:space="preserve">Process Payroll</w:t>
            </w:r>
          </w:p>
        </w:tc>
        <w:tc>
          <w:tcPr/>
          <w:p>
            <w:pPr>
              <w:pStyle w:val="Compact"/>
            </w:pPr>
            <w:r>
              <w:t xml:space="preserve">HR / Payroll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UC-26</w:t>
            </w:r>
          </w:p>
        </w:tc>
        <w:tc>
          <w:tcPr/>
          <w:p>
            <w:pPr>
              <w:pStyle w:val="Compact"/>
            </w:pPr>
            <w:r>
              <w:t xml:space="preserve">HR Employee &amp; Attendance Management</w:t>
            </w:r>
          </w:p>
        </w:tc>
        <w:tc>
          <w:tcPr/>
          <w:p>
            <w:pPr>
              <w:pStyle w:val="Compact"/>
            </w:pPr>
            <w:r>
              <w:t xml:space="preserve">HR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UC-27</w:t>
            </w:r>
          </w:p>
        </w:tc>
        <w:tc>
          <w:tcPr/>
          <w:p>
            <w:pPr>
              <w:pStyle w:val="Compact"/>
            </w:pPr>
            <w:r>
              <w:t xml:space="preserve">GPS Fleet Tracking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UC-28</w:t>
            </w:r>
          </w:p>
        </w:tc>
        <w:tc>
          <w:tcPr/>
          <w:p>
            <w:pPr>
              <w:pStyle w:val="Compact"/>
            </w:pPr>
            <w:r>
              <w:t xml:space="preserve">Customer Portal Track Shipment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UC-29</w:t>
            </w:r>
          </w:p>
        </w:tc>
        <w:tc>
          <w:tcPr/>
          <w:p>
            <w:pPr>
              <w:pStyle w:val="Compact"/>
            </w:pPr>
            <w:r>
              <w:t xml:space="preserve">System Settings (Branches, Users)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45" w:name="detailed-use-cases"/>
    <w:p>
      <w:pPr>
        <w:pStyle w:val="Heading2"/>
      </w:pPr>
      <w:r>
        <w:t xml:space="preserve">5. Detailed Use Cases</w:t>
      </w:r>
    </w:p>
    <w:bookmarkStart w:id="16" w:name="uc-01-user-login"/>
    <w:p>
      <w:pPr>
        <w:pStyle w:val="Heading3"/>
      </w:pPr>
      <w:r>
        <w:t xml:space="preserve">UC-01 — User Login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All internal users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authenticates to access the TMS application.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Valid user account exists and is active.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02"/>
        </w:numPr>
      </w:pPr>
      <w:r>
        <w:t xml:space="preserve">User opens the login page.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User enters username and password.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System validates credentials against the database.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System returns a JWT token.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User is redirected to the Dashboard.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User session is active; protected routes and API calls are authorized.</w:t>
      </w:r>
    </w:p>
    <w:p>
      <w:pPr>
        <w:pStyle w:val="BodyText"/>
      </w:pPr>
      <w:r>
        <w:rPr>
          <w:b/>
          <w:bCs/>
        </w:rPr>
        <w:t xml:space="preserve">Exceptions:</w:t>
      </w:r>
    </w:p>
    <w:p>
      <w:pPr>
        <w:pStyle w:val="Compact"/>
        <w:numPr>
          <w:ilvl w:val="0"/>
          <w:numId w:val="1003"/>
        </w:numPr>
      </w:pPr>
      <w:r>
        <w:t xml:space="preserve">Invalid credentials → error message displayed.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Inactive user → access denied.</w:t>
      </w:r>
    </w:p>
    <w:p>
      <w:r>
        <w:pict>
          <v:rect style="width:0;height:1.5pt" o:hralign="center" o:hrstd="t" o:hr="t"/>
        </w:pict>
      </w:r>
    </w:p>
    <w:bookmarkEnd w:id="16"/>
    <w:bookmarkStart w:id="17" w:name="uc-02-view-dashboard"/>
    <w:p>
      <w:pPr>
        <w:pStyle w:val="Heading3"/>
      </w:pPr>
      <w:r>
        <w:t xml:space="preserve">UC-02 — View Dashboard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Admin, 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views business KPIs, recent activity, cash/bank balances, and charts.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is logged in.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04"/>
        </w:numPr>
      </w:pPr>
      <w:r>
        <w:t xml:space="preserve">User navigates to Dashboard.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System loads stats: bookings, revenue, expenses, fleet status.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System shows cash and bank balances from real transactions.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User reviews recent bookings and alerts.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Dashboard reflects current database state.</w:t>
      </w:r>
    </w:p>
    <w:p>
      <w:r>
        <w:pict>
          <v:rect style="width:0;height:1.5pt" o:hralign="center" o:hrstd="t" o:hr="t"/>
        </w:pict>
      </w:r>
    </w:p>
    <w:bookmarkEnd w:id="17"/>
    <w:bookmarkStart w:id="18" w:name="uc-03-create-booking"/>
    <w:p>
      <w:pPr>
        <w:pStyle w:val="Heading3"/>
      </w:pPr>
      <w:r>
        <w:t xml:space="preserve">UC-03 — Create Booking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creates a new transport booking for a customer trip.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Customer, route, and optional vehicle/driver data available.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05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Booking → New Booking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User enters customer, consignor, consignee, from/to cities, material, quantity.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User enters freight amount and optional advance.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User assigns vehicle and driver (optional).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User saves the booking.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System generates booking ID (e.g. BK-1043).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System calculates balance = freight − advance.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Booking is stored; customer outstanding is updated.</w:t>
      </w:r>
    </w:p>
    <w:p>
      <w:r>
        <w:pict>
          <v:rect style="width:0;height:1.5pt" o:hralign="center" o:hrstd="t" o:hr="t"/>
        </w:pict>
      </w:r>
    </w:p>
    <w:bookmarkEnd w:id="18"/>
    <w:bookmarkStart w:id="19" w:name="uc-04-view-edit-booking"/>
    <w:p>
      <w:pPr>
        <w:pStyle w:val="Heading3"/>
      </w:pPr>
      <w:r>
        <w:t xml:space="preserve">UC-04 — View / Edit Booking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views booking details or updates trip information.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Booking exists.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06"/>
        </w:numPr>
      </w:pPr>
      <w:r>
        <w:t xml:space="preserve">User opens booking list and selects a booking.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System displays booking summary and finance panel.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User may click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to change route, freight, vehicle, or status.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System saves changes and recalculates balance if freight/advance changed.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Booking record is updated.</w:t>
      </w:r>
    </w:p>
    <w:p>
      <w:r>
        <w:pict>
          <v:rect style="width:0;height:1.5pt" o:hralign="center" o:hrstd="t" o:hr="t"/>
        </w:pict>
      </w:r>
    </w:p>
    <w:bookmarkEnd w:id="19"/>
    <w:bookmarkStart w:id="20" w:name="uc-05-record-booking-payment"/>
    <w:p>
      <w:pPr>
        <w:pStyle w:val="Heading3"/>
      </w:pPr>
      <w:r>
        <w:t xml:space="preserve">UC-05 — Record Booking Payment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/ 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records a customer payment against a booking (cash, UPI, NEFT, cheque, etc.).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Booking exists with outstanding balance &gt; 0.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07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Booking Details → Finance → Record Payment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User enters amount, payment mode, reference number, and remarks.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System validates amount ≤ outstanding balance.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System saves payment and recalculates booking balance and payment status (Paid / Partial / Unpaid).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System updates customer outstanding.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Payment appears in Customer Ledger, Cash Flow, and Cash Book.</w:t>
      </w:r>
    </w:p>
    <w:p>
      <w:pPr>
        <w:pStyle w:val="BodyText"/>
      </w:pPr>
      <w:r>
        <w:rPr>
          <w:b/>
          <w:bCs/>
        </w:rPr>
        <w:t xml:space="preserve">Exceptions:</w:t>
      </w:r>
    </w:p>
    <w:p>
      <w:pPr>
        <w:pStyle w:val="Compact"/>
        <w:numPr>
          <w:ilvl w:val="0"/>
          <w:numId w:val="1008"/>
        </w:numPr>
      </w:pPr>
      <w:r>
        <w:t xml:space="preserve">Payment exceeds balance → validation error.</w:t>
      </w:r>
    </w:p>
    <w:p>
      <w:r>
        <w:pict>
          <v:rect style="width:0;height:1.5pt" o:hralign="center" o:hrstd="t" o:hr="t"/>
        </w:pict>
      </w:r>
    </w:p>
    <w:bookmarkEnd w:id="20"/>
    <w:bookmarkStart w:id="21" w:name="uc-06-add-broker-charge"/>
    <w:p>
      <w:pPr>
        <w:pStyle w:val="Heading3"/>
      </w:pPr>
      <w:r>
        <w:t xml:space="preserve">UC-06 — Add Broker Charge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records broker commission or loading charge linked to a booking.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Booking exists; broker name provided.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09"/>
        </w:numPr>
      </w:pPr>
      <w:r>
        <w:t xml:space="preserve">User opens booking finance panel →</w:t>
      </w:r>
      <w:r>
        <w:t xml:space="preserve"> </w:t>
      </w:r>
      <w:r>
        <w:rPr>
          <w:b/>
          <w:bCs/>
        </w:rPr>
        <w:t xml:space="preserve">Broker Charges</w:t>
      </w:r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User enters broker name, charge type, amount, remarks.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System creates or links broker master record.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System updates broker outstanding report.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Broker charge stored; included in booking P&amp;L and cash flow outflows.</w:t>
      </w:r>
    </w:p>
    <w:p>
      <w:r>
        <w:pict>
          <v:rect style="width:0;height:1.5pt" o:hralign="center" o:hrstd="t" o:hr="t"/>
        </w:pict>
      </w:r>
    </w:p>
    <w:bookmarkEnd w:id="21"/>
    <w:bookmarkStart w:id="22" w:name="uc-07-add-booking-expense"/>
    <w:p>
      <w:pPr>
        <w:pStyle w:val="Heading3"/>
      </w:pPr>
      <w:r>
        <w:t xml:space="preserve">UC-07 — Add Booking Expense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records trip-level expense (Fuel, Toll, Hamali, Detention, Other).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Booking exists.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0"/>
        </w:numPr>
      </w:pPr>
      <w:r>
        <w:t xml:space="preserve">User opens booking finance panel →</w:t>
      </w:r>
      <w:r>
        <w:t xml:space="preserve"> </w:t>
      </w:r>
      <w:r>
        <w:rPr>
          <w:b/>
          <w:bCs/>
        </w:rPr>
        <w:t xml:space="preserve">Additional Expenses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User selects category, amount, vendor, description.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System saves expense linked to booking.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Expense appears in booking P&amp;L, vehicle ledger, and cash flow.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Expense stored and reflected in reports.</w:t>
      </w:r>
    </w:p>
    <w:p>
      <w:r>
        <w:pict>
          <v:rect style="width:0;height:1.5pt" o:hralign="center" o:hrstd="t" o:hr="t"/>
        </w:pict>
      </w:r>
    </w:p>
    <w:bookmarkEnd w:id="22"/>
    <w:bookmarkStart w:id="23" w:name="uc-08-generate-rcm-fc-bill"/>
    <w:p>
      <w:pPr>
        <w:pStyle w:val="Heading3"/>
      </w:pPr>
      <w:r>
        <w:t xml:space="preserve">UC-08 — Generate RCM / FC Bill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generates a transport tax bill (RCM or FC) including freight, other charges, advance, and balance due.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Booking exists with freight data.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1"/>
        </w:numPr>
      </w:pPr>
      <w:r>
        <w:t xml:space="preserve">User opens booking finance panel →</w:t>
      </w:r>
      <w:r>
        <w:t xml:space="preserve"> </w:t>
      </w:r>
      <w:r>
        <w:rPr>
          <w:b/>
          <w:bCs/>
        </w:rPr>
        <w:t xml:space="preserve">RCM &amp; FC Billing</w:t>
      </w:r>
      <w:r>
        <w:t xml:space="preserve">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Generate RCM Bill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Generate FC Bill</w:t>
      </w:r>
      <w:r>
        <w:t xml:space="preserve">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System builds bill lines:</w:t>
      </w:r>
    </w:p>
    <w:p>
      <w:pPr>
        <w:pStyle w:val="Compact"/>
        <w:numPr>
          <w:ilvl w:val="1"/>
          <w:numId w:val="1012"/>
        </w:numPr>
      </w:pPr>
      <w:r>
        <w:t xml:space="preserve">Transport freight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Booking expenses (Hamali, Toll, etc.)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LR charges (loading, unloading, insurance) if LR linked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System calculates:</w:t>
      </w:r>
    </w:p>
    <w:p>
      <w:pPr>
        <w:pStyle w:val="Compact"/>
        <w:numPr>
          <w:ilvl w:val="1"/>
          <w:numId w:val="1013"/>
        </w:numPr>
      </w:pPr>
      <w:r>
        <w:t xml:space="preserve">Taxable amount = freight + other charges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GST: 5% (RCM) or 18% (FC)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Advance = booking advance + all payments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Balance due = gross total − advance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System assigns bill number (e.g. FC-2026-0001).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User may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the bill.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Bill stored; printable document shows line items, advance credit, and balance due.</w:t>
      </w:r>
    </w:p>
    <w:p>
      <w:r>
        <w:pict>
          <v:rect style="width:0;height:1.5pt" o:hralign="center" o:hrstd="t" o:hr="t"/>
        </w:pict>
      </w:r>
    </w:p>
    <w:bookmarkEnd w:id="23"/>
    <w:bookmarkStart w:id="24" w:name="uc-09-delete-transport-bill"/>
    <w:p>
      <w:pPr>
        <w:pStyle w:val="Heading3"/>
      </w:pPr>
      <w:r>
        <w:t xml:space="preserve">UC-09 — Delete Transport Bill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removes an incorrectly generated RCM or FC bill.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Bill exists for the booking.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4"/>
        </w:numPr>
      </w:pPr>
      <w:r>
        <w:t xml:space="preserve">User opens booking finance panel → bill list.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on a bill.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System asks for confirmation.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System deletes the bill record.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Bill removed; no impact on booking balance or payments.</w:t>
      </w:r>
    </w:p>
    <w:p>
      <w:r>
        <w:pict>
          <v:rect style="width:0;height:1.5pt" o:hralign="center" o:hrstd="t" o:hr="t"/>
        </w:pict>
      </w:r>
    </w:p>
    <w:bookmarkEnd w:id="24"/>
    <w:bookmarkStart w:id="25" w:name="uc-10-generate-lr-from-booking"/>
    <w:p>
      <w:pPr>
        <w:pStyle w:val="Heading3"/>
      </w:pPr>
      <w:r>
        <w:t xml:space="preserve">UC-10 — Generate LR from Booking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creates a Lorry Receipt prefilled from booking finance data.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Booking exists.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5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Booking Details</w:t>
      </w:r>
      <w:r>
        <w:t xml:space="preserve"> </w:t>
      </w:r>
      <w:r>
        <w:t xml:space="preserve">and clicks</w:t>
      </w:r>
      <w:r>
        <w:t xml:space="preserve"> </w:t>
      </w:r>
      <w:r>
        <w:rPr>
          <w:b/>
          <w:bCs/>
        </w:rPr>
        <w:t xml:space="preserve">Generate LR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System prefills: consignor, consignee, route, vehicle, driver, freight, GST.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System carries forward:</w:t>
      </w:r>
    </w:p>
    <w:p>
      <w:pPr>
        <w:pStyle w:val="Compact"/>
        <w:numPr>
          <w:ilvl w:val="1"/>
          <w:numId w:val="1016"/>
        </w:numPr>
      </w:pPr>
      <w:r>
        <w:t xml:space="preserve">Advance = booking advance + payments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Hamali, loading, unloading, insurance from expenses/LR rules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Broker and expense notes in remarks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User reviews and saves LR.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System generates LR number and calculates LR balance.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LR linked to booking; GST report may show LR GST.</w:t>
      </w:r>
    </w:p>
    <w:p>
      <w:r>
        <w:pict>
          <v:rect style="width:0;height:1.5pt" o:hralign="center" o:hrstd="t" o:hr="t"/>
        </w:pict>
      </w:r>
    </w:p>
    <w:bookmarkEnd w:id="25"/>
    <w:bookmarkStart w:id="26" w:name="uc-11-create-edit-delete-lr"/>
    <w:p>
      <w:pPr>
        <w:pStyle w:val="Heading3"/>
      </w:pPr>
      <w:r>
        <w:t xml:space="preserve">UC-11 — Create / Edit / Delete LR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manages LR records independently or from booking.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has LR module access.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7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LR Management → Generate LR</w:t>
      </w:r>
      <w:r>
        <w:t xml:space="preserve"> </w:t>
      </w:r>
      <w:r>
        <w:t xml:space="preserve">or LR list.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User creates, edits, prints, or deletes an LR.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System maintains freight, charges, advance, and balance on LR.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LR data available for trip reports and vehicle ledger.</w:t>
      </w:r>
    </w:p>
    <w:p>
      <w:r>
        <w:pict>
          <v:rect style="width:0;height:1.5pt" o:hralign="center" o:hrstd="t" o:hr="t"/>
        </w:pict>
      </w:r>
    </w:p>
    <w:bookmarkEnd w:id="26"/>
    <w:bookmarkStart w:id="27" w:name="uc-12-manage-vehicles"/>
    <w:p>
      <w:pPr>
        <w:pStyle w:val="Heading3"/>
      </w:pPr>
      <w:r>
        <w:t xml:space="preserve">UC-12 — Manage Vehicles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maintains fleet master data and views maintenance profile.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8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Vehicles</w:t>
      </w:r>
      <w:r>
        <w:t xml:space="preserve"> </w:t>
      </w:r>
      <w:r>
        <w:t xml:space="preserve">list.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User adds vehicle number, type, capacity, compliance dates.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User views vehicle details and maintenance history.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Vehicle available for booking and LR assignment.</w:t>
      </w:r>
    </w:p>
    <w:p>
      <w:r>
        <w:pict>
          <v:rect style="width:0;height:1.5pt" o:hralign="center" o:hrstd="t" o:hr="t"/>
        </w:pict>
      </w:r>
    </w:p>
    <w:bookmarkEnd w:id="27"/>
    <w:bookmarkStart w:id="28" w:name="uc-13-manage-drivers"/>
    <w:p>
      <w:pPr>
        <w:pStyle w:val="Heading3"/>
      </w:pPr>
      <w:r>
        <w:t xml:space="preserve">UC-13 — Manage Drivers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maintains driver records, salary, and trip assignment data.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9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Drivers</w:t>
      </w:r>
      <w:r>
        <w:t xml:space="preserve"> </w:t>
      </w:r>
      <w:r>
        <w:t xml:space="preserve">list.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User adds/edits driver name, phone, license, salary.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User assigns driver to bookings and LRs.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Driver available for operations and driver ledger.</w:t>
      </w:r>
    </w:p>
    <w:p>
      <w:r>
        <w:pict>
          <v:rect style="width:0;height:1.5pt" o:hralign="center" o:hrstd="t" o:hr="t"/>
        </w:pict>
      </w:r>
    </w:p>
    <w:bookmarkEnd w:id="28"/>
    <w:bookmarkStart w:id="29" w:name="uc-14-manage-customers"/>
    <w:p>
      <w:pPr>
        <w:pStyle w:val="Heading3"/>
      </w:pPr>
      <w:r>
        <w:t xml:space="preserve">UC-14 — Manage Customers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maintains customer master and views outstanding balance.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0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list.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User adds customer name, contact, GST, credit limit.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System shows outstanding from booking balances.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Customer selectable on new bookings.</w:t>
      </w:r>
    </w:p>
    <w:p>
      <w:r>
        <w:pict>
          <v:rect style="width:0;height:1.5pt" o:hralign="center" o:hrstd="t" o:hr="t"/>
        </w:pict>
      </w:r>
    </w:p>
    <w:bookmarkEnd w:id="29"/>
    <w:bookmarkStart w:id="30" w:name="uc-15-manage-vendors"/>
    <w:p>
      <w:pPr>
        <w:pStyle w:val="Heading3"/>
      </w:pPr>
      <w:r>
        <w:t xml:space="preserve">UC-15 — Manage Vendors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maintains vendor master for expenses and payables.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1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list.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User adds vendor name, category, contact.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System tracks vendor outstanding from linked expenses.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Vendor available for expense entry.</w:t>
      </w:r>
    </w:p>
    <w:p>
      <w:r>
        <w:pict>
          <v:rect style="width:0;height:1.5pt" o:hralign="center" o:hrstd="t" o:hr="t"/>
        </w:pict>
      </w:r>
    </w:p>
    <w:bookmarkEnd w:id="30"/>
    <w:bookmarkStart w:id="31" w:name="uc-16-record-global-expense"/>
    <w:p>
      <w:pPr>
        <w:pStyle w:val="Heading3"/>
      </w:pPr>
      <w:r>
        <w:t xml:space="preserve">UC-16 — Record Global Expense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records company expense not tied to a specific booking (fuel, maintenance, etc.).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2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Expenses → New Expense</w:t>
      </w:r>
      <w:r>
        <w:t xml:space="preserve">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User enters date, category, amount, vehicle, vendor, payment mode.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System saves expense.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Expense appears in P&amp;L, cash flow, and vehicle ledger (if vehicle linked).</w:t>
      </w:r>
    </w:p>
    <w:p>
      <w:r>
        <w:pict>
          <v:rect style="width:0;height:1.5pt" o:hralign="center" o:hrstd="t" o:hr="t"/>
        </w:pict>
      </w:r>
    </w:p>
    <w:bookmarkEnd w:id="31"/>
    <w:bookmarkStart w:id="32" w:name="uc-17-customer-ledger-report"/>
    <w:p>
      <w:pPr>
        <w:pStyle w:val="Heading3"/>
      </w:pPr>
      <w:r>
        <w:t xml:space="preserve">UC-17 — Customer Ledger Report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views customer-wise debit/credit running balance.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3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Accounting → Customer Ledger Report</w:t>
      </w:r>
      <w:r>
        <w:t xml:space="preserve">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User filters by customer and date range.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System shows: Date, Voucher, Particular, Ref No, Debit, Credit, Balance.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Freight lines appear before payment lines on the same date.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User verifies customer receivable (e.g. ₹32,000 for BK-1043).</w:t>
      </w:r>
    </w:p>
    <w:p>
      <w:r>
        <w:pict>
          <v:rect style="width:0;height:1.5pt" o:hralign="center" o:hrstd="t" o:hr="t"/>
        </w:pict>
      </w:r>
    </w:p>
    <w:bookmarkEnd w:id="32"/>
    <w:bookmarkStart w:id="33" w:name="X1925dc5b06fbc45c73ee2ddcfcf6e03f464d0d2"/>
    <w:p>
      <w:pPr>
        <w:pStyle w:val="Heading3"/>
      </w:pPr>
      <w:r>
        <w:t xml:space="preserve">UC-18 — Vendor / Driver / Vehicle Ledger Reports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views party-wise or asset-wise ledger summaries.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4"/>
        </w:numPr>
      </w:pPr>
      <w:r>
        <w:t xml:space="preserve">User opens respective ledger report under Accounting.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Vehicle Ledger</w:t>
      </w:r>
      <w:r>
        <w:t xml:space="preserve"> </w:t>
      </w:r>
      <w:r>
        <w:t xml:space="preserve">shows trip income, fuel, maintenance, booking expenses, broker charges, net profit.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User exports or prints if needed.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User analyzes profitability per vehicle or party.</w:t>
      </w:r>
    </w:p>
    <w:p>
      <w:r>
        <w:pict>
          <v:rect style="width:0;height:1.5pt" o:hralign="center" o:hrstd="t" o:hr="t"/>
        </w:pict>
      </w:r>
    </w:p>
    <w:bookmarkEnd w:id="33"/>
    <w:bookmarkStart w:id="34" w:name="uc-19-outstanding-report"/>
    <w:p>
      <w:pPr>
        <w:pStyle w:val="Heading3"/>
      </w:pPr>
      <w:r>
        <w:t xml:space="preserve">UC-19 — Outstanding Report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views customers, vendors, and parties with pending amounts.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5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Accounting → Outstanding Report</w:t>
      </w:r>
      <w:r>
        <w:t xml:space="preserve">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User applies date and customer/vendor filters.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System lists customer outstanding from booking balances and vendor/broker payables.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User identifies collection and payment priorities.</w:t>
      </w:r>
    </w:p>
    <w:p>
      <w:r>
        <w:pict>
          <v:rect style="width:0;height:1.5pt" o:hralign="center" o:hrstd="t" o:hr="t"/>
        </w:pict>
      </w:r>
    </w:p>
    <w:bookmarkEnd w:id="34"/>
    <w:bookmarkStart w:id="35" w:name="uc-20-cash-flow-report"/>
    <w:p>
      <w:pPr>
        <w:pStyle w:val="Heading3"/>
      </w:pPr>
      <w:r>
        <w:t xml:space="preserve">UC-20 — Cash Flow Report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views monthly cash inflows and outflows with drill-down detail.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6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Reports → Cash Flow Report</w:t>
      </w:r>
      <w:r>
        <w:t xml:space="preserve">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System shows monthly inflow, outflow, and net.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View entries</w:t>
      </w:r>
      <w:r>
        <w:t xml:space="preserve"> </w:t>
      </w:r>
      <w:r>
        <w:t xml:space="preserve">for a month.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System shows line items: payments, advances, expenses, broker charges with ref no and mode.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User reconciles cash movement.</w:t>
      </w:r>
    </w:p>
    <w:p>
      <w:r>
        <w:pict>
          <v:rect style="width:0;height:1.5pt" o:hralign="center" o:hrstd="t" o:hr="t"/>
        </w:pict>
      </w:r>
    </w:p>
    <w:bookmarkEnd w:id="35"/>
    <w:bookmarkStart w:id="36" w:name="X4762a59a3284e83492080241b62cefd62a87ca4"/>
    <w:p>
      <w:pPr>
        <w:pStyle w:val="Heading3"/>
      </w:pPr>
      <w:r>
        <w:t xml:space="preserve">UC-21 — Profit &amp; Loss / Trial Balance / Balance Sheet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views financial position and period performance.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7"/>
        </w:numPr>
      </w:pPr>
      <w:r>
        <w:t xml:space="preserve">User opens respective report under Accounting.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P&amp;L:</w:t>
      </w:r>
      <w:r>
        <w:t xml:space="preserve"> </w:t>
      </w:r>
      <w:r>
        <w:t xml:space="preserve">Freight income vs operating expenses.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Cash, bank, receivable, payables.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Balance Sheet:</w:t>
      </w:r>
      <w:r>
        <w:t xml:space="preserve"> </w:t>
      </w:r>
      <w:r>
        <w:t xml:space="preserve">Assets, liabilities, equity snapshot.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Management reviews financial health.</w:t>
      </w:r>
    </w:p>
    <w:p>
      <w:r>
        <w:pict>
          <v:rect style="width:0;height:1.5pt" o:hralign="center" o:hrstd="t" o:hr="t"/>
        </w:pict>
      </w:r>
    </w:p>
    <w:bookmarkEnd w:id="36"/>
    <w:bookmarkStart w:id="37" w:name="uc-22-gst-report"/>
    <w:p>
      <w:pPr>
        <w:pStyle w:val="Heading3"/>
      </w:pPr>
      <w:r>
        <w:t xml:space="preserve">UC-22 — GST Report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views output GST from LRs and bills.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LR or bill with GST exists.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8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Accounting → GST Reports</w:t>
      </w:r>
      <w:r>
        <w:t xml:space="preserve">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System shows output GST and monthly breakdown from LR records.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User supports GST filing preparation.</w:t>
      </w:r>
    </w:p>
    <w:p>
      <w:r>
        <w:pict>
          <v:rect style="width:0;height:1.5pt" o:hralign="center" o:hrstd="t" o:hr="t"/>
        </w:pict>
      </w:r>
    </w:p>
    <w:bookmarkEnd w:id="37"/>
    <w:bookmarkStart w:id="38" w:name="uc-23-voucher-entry"/>
    <w:p>
      <w:pPr>
        <w:pStyle w:val="Heading3"/>
      </w:pPr>
      <w:r>
        <w:t xml:space="preserve">UC-23 — Voucher Entry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posts accounting vouchers (Receipt, Payment, Journal).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29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Accounting → Voucher Entry</w:t>
      </w:r>
      <w:r>
        <w:t xml:space="preserve">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User selects voucher type, date, party, amount, narration.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System saves voucher and reflects in registers and cash/bank books.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Manual accounting entries recorded.</w:t>
      </w:r>
    </w:p>
    <w:p>
      <w:r>
        <w:pict>
          <v:rect style="width:0;height:1.5pt" o:hralign="center" o:hrstd="t" o:hr="t"/>
        </w:pict>
      </w:r>
    </w:p>
    <w:bookmarkEnd w:id="38"/>
    <w:bookmarkStart w:id="39" w:name="Xa382bfe41a7a66161f86a1e1b91277969d65ee6"/>
    <w:p>
      <w:pPr>
        <w:pStyle w:val="Heading3"/>
      </w:pPr>
      <w:r>
        <w:t xml:space="preserve">UC-24 — Booking P&amp;L &amp; Broker Outstanding Reports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Accounts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analyzes per-booking profit and broker payables.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30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Reports → Booking P&amp;L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Broker Outstanding</w:t>
      </w:r>
      <w:r>
        <w:t xml:space="preserve">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System shows income, costs, margin per booking or broker payable totals.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User exports or prints.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Trip-level profitability is visible.</w:t>
      </w:r>
    </w:p>
    <w:p>
      <w:r>
        <w:pict>
          <v:rect style="width:0;height:1.5pt" o:hralign="center" o:hrstd="t" o:hr="t"/>
        </w:pict>
      </w:r>
    </w:p>
    <w:bookmarkEnd w:id="39"/>
    <w:bookmarkStart w:id="40" w:name="uc-25-process-payroll"/>
    <w:p>
      <w:pPr>
        <w:pStyle w:val="Heading3"/>
      </w:pPr>
      <w:r>
        <w:t xml:space="preserve">UC-25 — Process Payroll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HR / Payroll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runs payroll for employees/drivers linked to HR module.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31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Payroll → Process Payroll</w:t>
      </w:r>
      <w:r>
        <w:t xml:space="preserve">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User selects period and employees.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System calculates salary, deductions, net pay.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User generates payslips and salary register.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Payroll run stored; payslips available.</w:t>
      </w:r>
    </w:p>
    <w:p>
      <w:r>
        <w:pict>
          <v:rect style="width:0;height:1.5pt" o:hralign="center" o:hrstd="t" o:hr="t"/>
        </w:pict>
      </w:r>
    </w:p>
    <w:bookmarkEnd w:id="40"/>
    <w:bookmarkStart w:id="41" w:name="uc-26-hr-employee-attendance-management"/>
    <w:p>
      <w:pPr>
        <w:pStyle w:val="Heading3"/>
      </w:pPr>
      <w:r>
        <w:t xml:space="preserve">UC-26 — HR Employee &amp; Attendance Management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HR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manages employees, departments, attendance, leave, and holidays.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32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HR</w:t>
      </w:r>
      <w:r>
        <w:t xml:space="preserve"> </w:t>
      </w:r>
      <w:r>
        <w:t xml:space="preserve">hub.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User maintains employee records, marks attendance, approves leave.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System enforces TMS transport HR norms where configured.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HR data supports payroll and compliance.</w:t>
      </w:r>
    </w:p>
    <w:p>
      <w:r>
        <w:pict>
          <v:rect style="width:0;height:1.5pt" o:hralign="center" o:hrstd="t" o:hr="t"/>
        </w:pict>
      </w:r>
    </w:p>
    <w:bookmarkEnd w:id="41"/>
    <w:bookmarkStart w:id="42" w:name="uc-27-gps-fleet-tracking"/>
    <w:p>
      <w:pPr>
        <w:pStyle w:val="Heading3"/>
      </w:pPr>
      <w:r>
        <w:t xml:space="preserve">UC-27 — GPS Fleet Tracking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Operations User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User tracks live fleet, geofences, and vehicle history.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33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Operations → GPS / Fleet Map</w:t>
      </w:r>
      <w:r>
        <w:t xml:space="preserve">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System displays vehicle positions and geofence alerts.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User views route history for a vehicle.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Operational visibility of fleet movement.</w:t>
      </w:r>
    </w:p>
    <w:p>
      <w:r>
        <w:pict>
          <v:rect style="width:0;height:1.5pt" o:hralign="center" o:hrstd="t" o:hr="t"/>
        </w:pict>
      </w:r>
    </w:p>
    <w:bookmarkEnd w:id="42"/>
    <w:bookmarkStart w:id="43" w:name="uc-28-customer-portal-track-shipment"/>
    <w:p>
      <w:pPr>
        <w:pStyle w:val="Heading3"/>
      </w:pPr>
      <w:r>
        <w:t xml:space="preserve">UC-28 — Customer Portal Track Shipment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Customer (Portal User)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Customer logs in to track booking/shipment and view invoices.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34"/>
        </w:numPr>
      </w:pPr>
      <w:r>
        <w:t xml:space="preserve">Customer opens portal login.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Customer views dashboard and tracks shipment by booking ID.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Customer views invoice list and details.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Customer self-service without calling operations desk.</w:t>
      </w:r>
    </w:p>
    <w:p>
      <w:r>
        <w:pict>
          <v:rect style="width:0;height:1.5pt" o:hralign="center" o:hrstd="t" o:hr="t"/>
        </w:pict>
      </w:r>
    </w:p>
    <w:bookmarkEnd w:id="43"/>
    <w:bookmarkStart w:id="44" w:name="uc-29-system-settings"/>
    <w:p>
      <w:pPr>
        <w:pStyle w:val="Heading3"/>
      </w:pPr>
      <w:r>
        <w:t xml:space="preserve">UC-29 — System Settings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Super Admin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Admin configures branches, portal users, notifications, and company profile.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35"/>
        </w:numPr>
      </w:pPr>
      <w:r>
        <w:t xml:space="preserve">User opens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User manages branches, users, notification channels, company details for printing.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System applies settings across modules.</w:t>
      </w:r>
    </w:p>
    <w:p>
      <w:pPr>
        <w:pStyle w:val="FirstParagraph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Multi-branch and branding configuration updated.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n-functional-requirements-summary"/>
    <w:p>
      <w:pPr>
        <w:pStyle w:val="Heading2"/>
      </w:pPr>
      <w:r>
        <w:t xml:space="preserve">6. Non-Functional Requirements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JWT authentication; role-based API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Booking balance recalculated on every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Created/updated timestamps on core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Filter by date, customer, vendor,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CSV export and print on list/report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Multi-branch</w:t>
            </w:r>
          </w:p>
        </w:tc>
        <w:tc>
          <w:tcPr/>
          <w:p>
            <w:pPr>
              <w:pStyle w:val="Compact"/>
            </w:pPr>
            <w:r>
              <w:t xml:space="preserve">Branch-scoped data where configured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glossary"/>
    <w:p>
      <w:pPr>
        <w:pStyle w:val="Heading2"/>
      </w:pPr>
      <w:r>
        <w:t xml:space="preserve">7.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Transport order before or without formal 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Lorry Receipt — legal/consignment document for a 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RCM</w:t>
            </w:r>
          </w:p>
        </w:tc>
        <w:tc>
          <w:tcPr/>
          <w:p>
            <w:pPr>
              <w:pStyle w:val="Compact"/>
            </w:pPr>
            <w:r>
              <w:t xml:space="preserve">Reverse Charge Mechanism GST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Freight Collection bill with GST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Amount received from customer before trip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Amount still due from customer on freight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 charge</w:t>
            </w:r>
          </w:p>
        </w:tc>
        <w:tc>
          <w:tcPr/>
          <w:p>
            <w:pPr>
              <w:pStyle w:val="Compact"/>
            </w:pPr>
            <w:r>
              <w:t xml:space="preserve">Commission or fee payable to transport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Provision</w:t>
            </w:r>
          </w:p>
        </w:tc>
        <w:tc>
          <w:tcPr/>
          <w:p>
            <w:pPr>
              <w:pStyle w:val="Compact"/>
            </w:pPr>
            <w:r>
              <w:t xml:space="preserve">Accounting accrual for party or vendor liability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document-approval"/>
    <w:p>
      <w:pPr>
        <w:pStyle w:val="Heading2"/>
      </w:pPr>
      <w:r>
        <w:t xml:space="preserve">8. Document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TMS Pro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TMS Pro - Software Use Case Document</dc:title>
  <dc:creator/>
  <cp:keywords/>
  <dcterms:created xsi:type="dcterms:W3CDTF">2026-06-30T11:28:58Z</dcterms:created>
  <dcterms:modified xsi:type="dcterms:W3CDTF">2026-06-30T11:28:58Z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