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31921"/>
          <w:sz w:val="56"/>
          <w:szCs w:val="56"/>
        </w:rPr>
        <w:t xml:space="preserve">AMAZON INDIA PRODUCT ANALYSIS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FF9900"/>
          <w:sz w:val="30"/>
          <w:szCs w:val="30"/>
        </w:rPr>
        <w:t xml:space="preserve">Exploratory Data Analysis Report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Source: amazon.csv  |  April 2026  |  Python 3.10 / Jupyter Notebook</w:t>
      </w:r>
    </w:p>
    <w:p>
      <w:pPr>
        <w:pBdr>
          <w:bottom w:val="single" w:color="FF9900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31921"/>
          <w:sz w:val="34"/>
          <w:szCs w:val="34"/>
        </w:rPr>
        <w:t xml:space="preserve">1. Executive Summary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31921"/>
          <w:sz w:val="20"/>
          <w:szCs w:val="20"/>
        </w:rPr>
        <w:t xml:space="preserve">This report presents an Exploratory Data Analysis (EDA) on an Amazon India product dataset containing 1,465 transaction records across 16 columns. After data cleaning — removing 2 null rows and 1 row with an invalid rating character — the final working dataset contains 1,462 clean records with no duplicates. Key insights include that Computers &amp; Accessories is the dominant product category, the most frequent product rating is 4.1, and the most common discount offered is 50%. Ten visualisations were produced to examine category distribution, rating spread, pricing, discounts, and correlations.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31921"/>
          <w:sz w:val="34"/>
          <w:szCs w:val="34"/>
        </w:rPr>
        <w:t xml:space="preserve">2. Dataset Overview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31921"/>
          <w:sz w:val="20"/>
          <w:szCs w:val="20"/>
        </w:rPr>
        <w:t xml:space="preserve">File: amazon.csv   |   Rows: 1,465   |   Columns: 16   |   Missing values: 2 (rating_count)   |   Duplicates: 0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131921" w:sz="1"/>
              <w:left w:val="single" w:color="131921" w:sz="1"/>
              <w:bottom w:val="single" w:color="131921" w:sz="1"/>
              <w:right w:val="single" w:color="131921" w:sz="1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131921" w:sz="1"/>
              <w:left w:val="single" w:color="131921" w:sz="1"/>
              <w:bottom w:val="single" w:color="131921" w:sz="1"/>
              <w:right w:val="single" w:color="131921" w:sz="1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960"/>
            <w:tcBorders>
              <w:top w:val="single" w:color="131921" w:sz="1"/>
              <w:left w:val="single" w:color="131921" w:sz="1"/>
              <w:bottom w:val="single" w:color="131921" w:sz="1"/>
              <w:right w:val="single" w:color="131921" w:sz="1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Unique product identifier (ASIN)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product_name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Full product title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Hierarchical category path (pipe-delimited)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discounted_price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int64*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Sale price in INR after discount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actual_price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int64*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Original list price in INR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discount_percentage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int64*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Discount offered as a percentage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float64*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Average customer rating (2.0 – 5.0)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rating_count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Number of customer ratings received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about_product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Product description / feature bullet points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Comma-separated reviewer IDs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user_name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Comma-separated reviewer names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review_id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Comma-separated review identifiers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review_title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Short review headline per reviewer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review_content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Full review text per reviewer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img_link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URL to product image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product_link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object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Amazon.in product URL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* Columns originally stored as strings with ₹ or % symbols — converted to numeric during cleaning.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31921"/>
          <w:sz w:val="34"/>
          <w:szCs w:val="34"/>
        </w:rPr>
        <w:t xml:space="preserve">3. Data Cleaning &amp; Preparation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32F3E"/>
          <w:sz w:val="26"/>
          <w:szCs w:val="26"/>
        </w:rPr>
        <w:t xml:space="preserve">3.1 Missing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rating_count had 2 missing values → rows removed using df.dropna()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After dropping NaN rows: 1,463 records retained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rating column contained one invalid entry '|' (row 1279 — Eureka Forbes car Vac)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Converted rating to numeric via pd.to_numeric(errors='coerce'), which set '|' to NaN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That row was then removed with df.dropna(subset=['rating']) → final clean count: 1,462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32F3E"/>
          <w:sz w:val="26"/>
          <w:szCs w:val="26"/>
        </w:rPr>
        <w:t xml:space="preserve">3.2 Duplicates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df.duplicated().sum() returned 0 — no duplicate rows present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32F3E"/>
          <w:sz w:val="26"/>
          <w:szCs w:val="26"/>
        </w:rPr>
        <w:t xml:space="preserve">3.3 Data Type Corrections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discounted_price, actual_price: stripped ₹ and comma characters using str.replace regex → cast to int64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discount_percentage: stripped % symbol → cast to int64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rating: converted from object to float64 after removing the '|' anomaly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31921"/>
          <w:sz w:val="34"/>
          <w:szCs w:val="34"/>
        </w:rPr>
        <w:t xml:space="preserve">4. Feature Engineering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32F3E"/>
          <w:sz w:val="26"/>
          <w:szCs w:val="26"/>
        </w:rPr>
        <w:t xml:space="preserve">4.1 main_category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31921"/>
          <w:sz w:val="20"/>
          <w:szCs w:val="20"/>
        </w:rPr>
        <w:t xml:space="preserve">Extracted the top-level category by splitting the pipe-delimited category string and taking the first element: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31921"/>
          <w:sz w:val="20"/>
          <w:szCs w:val="20"/>
        </w:rPr>
        <w:t xml:space="preserve">df['main_category'] = df['category'].str.split('|').str[0]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31921"/>
          <w:sz w:val="20"/>
          <w:szCs w:val="20"/>
        </w:rPr>
        <w:t xml:space="preserve">This produces clean labels like 'Computers&amp;Accessories', 'Home&amp;Kitchen', 'Electronics' for grouping and visualisation.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32F3E"/>
          <w:sz w:val="26"/>
          <w:szCs w:val="26"/>
        </w:rPr>
        <w:t xml:space="preserve">4.2 user_count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31921"/>
          <w:sz w:val="20"/>
          <w:szCs w:val="20"/>
        </w:rPr>
        <w:t xml:space="preserve">Counted the number of reviewers per product from the comma-separated user_id field: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31921"/>
          <w:sz w:val="20"/>
          <w:szCs w:val="20"/>
        </w:rPr>
        <w:t xml:space="preserve">df['user_count'] = df['user_id'].str.split(',').str.len()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31921"/>
          <w:sz w:val="20"/>
          <w:szCs w:val="20"/>
        </w:rPr>
        <w:t xml:space="preserve">This gives a proxy for review depth and product engagement.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31921"/>
          <w:sz w:val="34"/>
          <w:szCs w:val="34"/>
        </w:rPr>
        <w:t xml:space="preserve">5. EDA Visualisations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31921"/>
          <w:sz w:val="20"/>
          <w:szCs w:val="20"/>
        </w:rPr>
        <w:t xml:space="preserve">Ten charts were generated to explore the dataset across key dimensions: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3200"/>
            <w:tcBorders>
              <w:top w:val="single" w:color="131921" w:sz="1"/>
              <w:left w:val="single" w:color="131921" w:sz="1"/>
              <w:bottom w:val="single" w:color="131921" w:sz="1"/>
              <w:right w:val="single" w:color="131921" w:sz="1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Chart Title</w:t>
            </w:r>
          </w:p>
        </w:tc>
        <w:tc>
          <w:tcPr>
            <w:tcW w:type="dxa" w:w="2160"/>
            <w:tcBorders>
              <w:top w:val="single" w:color="131921" w:sz="1"/>
              <w:left w:val="single" w:color="131921" w:sz="1"/>
              <w:bottom w:val="single" w:color="131921" w:sz="1"/>
              <w:right w:val="single" w:color="131921" w:sz="1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Chart Type</w:t>
            </w:r>
          </w:p>
        </w:tc>
        <w:tc>
          <w:tcPr>
            <w:tcW w:type="dxa" w:w="4000"/>
            <w:tcBorders>
              <w:top w:val="single" w:color="131921" w:sz="1"/>
              <w:left w:val="single" w:color="131921" w:sz="1"/>
              <w:bottom w:val="single" w:color="131921" w:sz="1"/>
              <w:right w:val="single" w:color="131921" w:sz="1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Insight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Products by Main Category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Horizontal Bar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Computers &amp; Accessories leads by a significant margin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Product Ratings Distribution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Histogram + KDE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Ratings cluster between 3.8 – 4.4; mode is 4.1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Discount Percentage Distribution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Histogram + KDE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Bimodal — peaks at ~40% and ~60%; 50% is most common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Actual Price vs Discounted Price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Scatter Plot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Strong positive linear correlation; most products under ₹5,000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Top 10 Reviewed Products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Horizontal Bar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boAt cables and USB hubs dominate by review count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Average Rating by Category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Horizontal Bar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All categories maintain solid avg ratings (3.9 – 4.3)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Most Expensive Products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Horizontal Bar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High-end electronics and appliances top the price chart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Discount vs Rating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Scatter Plot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No strong correlation — high discounts don't guarantee high ratings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Correlation Heatmap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Heatmap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discounted_price and actual_price are strongly correlated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Top Categories Share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Pie Chart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Top 5 categories cover majority of total product listings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31921"/>
          <w:sz w:val="34"/>
          <w:szCs w:val="34"/>
        </w:rPr>
        <w:t xml:space="preserve">6. Key Findings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32F3E"/>
          <w:sz w:val="26"/>
          <w:szCs w:val="26"/>
        </w:rPr>
        <w:t xml:space="preserve">6.1 Category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Computers &amp; Accessories is the dominant category with 233 listings out of 1,465 total — nearly 16% of all products.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Home &amp; Kitchen and Electronics follow as the next most common, though with substantially fewer listings.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Category distribution is heavily right-skewed, indicating a marketplace with one dominant segment.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32F3E"/>
          <w:sz w:val="26"/>
          <w:szCs w:val="26"/>
        </w:rPr>
        <w:t xml:space="preserve">6.2 Ratings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Most products have ratings between 3.8 and 4.5, reflecting generally positive customer satisfaction.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The most frequently occurring rating is 4.1 (244 products), suggesting consistent quality perception.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Only a small number of products are rated below 3.0, indicating few poorly received listings.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One data anomaly was found (rating = '|') and removed during cleaning.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32F3E"/>
          <w:sz w:val="26"/>
          <w:szCs w:val="26"/>
        </w:rPr>
        <w:t xml:space="preserve">6.3 Discounts &amp; 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50% is the most common discount percentage (56 products), suggesting a strong anchoring strategy.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Discounts range from as low as 0% to as high as 90% (e.g., Sounce charging cable at 90% off).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Discounted price and actual price are strongly correlated — products with higher actual prices tend to retain proportionally higher discounted prices.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No meaningful correlation exists between discount percentage and rating — deep discounts do not guarantee better reviews.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32F3E"/>
          <w:sz w:val="26"/>
          <w:szCs w:val="26"/>
        </w:rPr>
        <w:t xml:space="preserve">6.4 Review Engagement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boAt branded products appear most frequently in the Top 10 by review count, with some products exceeding 90,000 ratings.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The user_count feature (reviewers per product) provides a proxy for product popularity and review depth.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₹999 is the most common actual price (120 products), highlighting a popular consumer price point.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31921"/>
          <w:sz w:val="34"/>
          <w:szCs w:val="34"/>
        </w:rPr>
        <w:t xml:space="preserve">7. Recommendations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31921" w:sz="1"/>
              <w:left w:val="single" w:color="131921" w:sz="1"/>
              <w:bottom w:val="single" w:color="131921" w:sz="1"/>
              <w:right w:val="single" w:color="131921" w:sz="1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4680"/>
            <w:tcBorders>
              <w:top w:val="single" w:color="131921" w:sz="1"/>
              <w:left w:val="single" w:color="131921" w:sz="1"/>
              <w:bottom w:val="single" w:color="131921" w:sz="1"/>
              <w:right w:val="single" w:color="131921" w:sz="1"/>
            </w:tcBorders>
            <w:shd w:fill="1319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Computers &amp; Accessories dominates listings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Diversify category mix to capture underrepresented high-growth segments like Health, Sports, or Books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50% is the anchor discount across most products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Use dynamic pricing to test higher discounts on slow-moving inventory to increase velocity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No correlation between discount and rating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Prioritise product quality and review management over discount strategies to improve ratings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boAt products dominate review counts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Analyse boAt's content strategy and listing quality as a benchmark for other sellers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Majority of products priced below ₹5,000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Introduce premium tier promotion strategies to increase average order value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One invalid rating row detected (row 1279)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31921"/>
                <w:sz w:val="18"/>
                <w:szCs w:val="18"/>
              </w:rPr>
              <w:t xml:space="preserve">Implement upstream data validation to prevent non-numeric entries in the rating column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31921"/>
          <w:sz w:val="34"/>
          <w:szCs w:val="34"/>
        </w:rPr>
        <w:t xml:space="preserve">8. Methodology &amp;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Language: Python 3.10.9   |   Environment: Jupyter Notebook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pandas — data loading, inspection, cleaning, feature engineering, groupby aggregation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numpy — numerical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matplotlib — base plotting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seaborn — styled histograms, scatter plots, bar plots, heatmap</w:t>
      </w:r>
    </w:p>
    <w:p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31921"/>
          <w:sz w:val="20"/>
          <w:szCs w:val="20"/>
        </w:rPr>
        <w:t xml:space="preserve">Techniques applied: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df.info() / df.describe(include='all') for initial profiling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isnull().sum() and dropna() for null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duplicated().sum() for duplicate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pd.to_numeric(errors='coerce') for safe type conversion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str.replace() with regex to strip currency and percentage symbols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str.split().str[0] and str.split().str.len() for feature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nlargest() for top-N product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groupby + mean + sort_values for category-level rating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31921"/>
          <w:sz w:val="20"/>
          <w:szCs w:val="20"/>
        </w:rPr>
        <w:t xml:space="preserve">df.corr(numeric_only=True) for correlation matrix</w:t>
      </w:r>
    </w:p>
    <w:p>
      <w:r>
        <w:t xml:space="preserve"/>
      </w:r>
    </w:p>
    <w:p>
      <w:pPr>
        <w:pBdr>
          <w:bottom w:val="single" w:color="FF9900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9900" w:sz="4" w:space="1"/>
      </w:pBdr>
      <w:jc w:val="right"/>
    </w:pPr>
    <w:r>
      <w:rPr>
        <w:rFonts w:ascii="Calibri" w:cs="Calibri" w:eastAsia="Calibri" w:hAnsi="Calibri"/>
        <w:color w:val="555555"/>
        <w:sz w:val="16"/>
        <w:szCs w:val="16"/>
      </w:rPr>
      <w:t xml:space="preserve">Page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9900" w:sz="6" w:space="1"/>
      </w:pBdr>
    </w:pPr>
    <w:r>
      <w:rPr>
        <w:rFonts w:ascii="Calibri" w:cs="Calibri" w:eastAsia="Calibri" w:hAnsi="Calibri"/>
        <w:b/>
        <w:bCs/>
        <w:color w:val="131921"/>
        <w:sz w:val="18"/>
        <w:szCs w:val="18"/>
      </w:rPr>
      <w:t xml:space="preserve">Amazon Product Analysis Report</w:t>
    </w:r>
    <w:r>
      <w:rPr>
        <w:rFonts w:ascii="Calibri" w:cs="Calibri" w:eastAsia="Calibri" w:hAnsi="Calibri"/>
        <w:color w:val="555555"/>
        <w:sz w:val="18"/>
        <w:szCs w:val="18"/>
      </w:rPr>
      <w:t xml:space="preserve">   |   EDA &amp; Insights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3192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32F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2026-04-18T11:34:44.774Z</dcterms:created>
  <dcterms:modified xsi:type="dcterms:W3CDTF">2026-04-18T11:34:44.775Z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