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E73"/>
          <w:sz w:val="44"/>
        </w:rPr>
        <w:t>Task 3: Wireshark Packet Analysis</w:t>
      </w:r>
    </w:p>
    <w:p>
      <w:pPr>
        <w:jc w:val="center"/>
      </w:pPr>
      <w:r>
        <w:rPr>
          <w:i/>
          <w:sz w:val="18"/>
        </w:rPr>
        <w:t>Cybersecurity Internship Task Report | Student: Dilkhush Panchal</w:t>
      </w:r>
    </w:p>
    <w:p>
      <w:pPr>
        <w:pStyle w:val="Heading1"/>
      </w:pPr>
      <w:r>
        <w:t>1. Objective</w:t>
      </w:r>
    </w:p>
    <w:p>
      <w:r>
        <w:t>Understand how packet capture tools display network communications and how to recognize HTTP, DNS, TCP handshakes, and basic suspicious patterns. This report uses simulated packet examples; it does not claim that a live capture was performed.</w:t>
      </w:r>
    </w:p>
    <w:p>
      <w:pPr>
        <w:pStyle w:val="Heading1"/>
      </w:pPr>
      <w:r>
        <w:t>2. Tools and Environment</w:t>
      </w:r>
    </w:p>
    <w:p>
      <w:r>
        <w:t>• Wireshark packet analysis tool</w:t>
        <w:br/>
        <w:t>• A device/network that you have permission to monitor</w:t>
        <w:br/>
        <w:t>• Simulated packet rows for explanation</w:t>
      </w:r>
    </w:p>
    <w:p>
      <w:pPr>
        <w:pStyle w:val="Heading1"/>
      </w:pPr>
      <w:r>
        <w:t>3. Sample Packet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26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simulated_pack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2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Simulated Wireshark-style packet list. Addresses and packets are sample training data, not a real capture.</w:t>
      </w:r>
    </w:p>
    <w:p>
      <w:r>
        <w:t>The sample shows TCP connection setup, an HTTP GET request, and a DNS query followed by a response. Protocol and Info columns help identify traffic types.</w:t>
      </w:r>
    </w:p>
    <w:p>
      <w:pPr>
        <w:pStyle w:val="Heading1"/>
      </w:pPr>
      <w:r>
        <w:t>4. TCP Handshake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51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simulated_t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Simulated TCP handshake explanation.</w:t>
      </w:r>
    </w:p>
    <w:p>
      <w:r>
        <w:t>A typical TCP three-way handshake is SYN from the client, SYN-ACK from the server, and ACK from the client. It establishes a TCP connection before application data is exchanged.</w:t>
      </w:r>
    </w:p>
    <w:p>
      <w:pPr>
        <w:pStyle w:val="Heading1"/>
      </w:pPr>
      <w:r>
        <w:t>5. Protocol Observations</w:t>
      </w:r>
    </w:p>
    <w:p>
      <w:pPr>
        <w:pStyle w:val="ListBullet"/>
      </w:pPr>
      <w:r>
        <w:t>TCP: SYN, SYN-ACK, and ACK are consistent with connection setup.</w:t>
      </w:r>
    </w:p>
    <w:p>
      <w:pPr>
        <w:pStyle w:val="ListBullet"/>
      </w:pPr>
      <w:r>
        <w:t>HTTP: The sample contains an HTTP GET request. Plain HTTP is not encrypted, so contents may be visible to an observer on an authorized capture path.</w:t>
      </w:r>
    </w:p>
    <w:p>
      <w:pPr>
        <w:pStyle w:val="ListBullet"/>
      </w:pPr>
      <w:r>
        <w:t>DNS: The sample shows a query for a hostname and a corresponding response.</w:t>
      </w:r>
    </w:p>
    <w:p>
      <w:pPr>
        <w:pStyle w:val="ListBullet"/>
      </w:pPr>
      <w:r>
        <w:t>Suspicious traffic: This small simulated sample does not demonstrate malicious traffic. Real analysis may look for repeated failed connections, unexpected destinations, unusual ports, DNS anomalies, and unusual traffic volume.</w:t>
      </w:r>
    </w:p>
    <w:p>
      <w:pPr>
        <w:pStyle w:val="Heading1"/>
      </w:pPr>
      <w:r>
        <w:t>6. Useful Packet Fields and Flags</w:t>
      </w:r>
    </w:p>
    <w:p>
      <w:r>
        <w:t>Useful details include source/destination addresses, ports, protocol, length, timestamps, and TCP flags such as SYN, ACK, FIN, and RST. Interpret these fields in context; one packet alone does not prove an attack.</w:t>
      </w:r>
    </w:p>
    <w:p>
      <w:pPr>
        <w:pStyle w:val="Heading1"/>
      </w:pPr>
      <w:r>
        <w:t>7. Safe Capture Procedure</w:t>
      </w:r>
    </w:p>
    <w:p>
      <w:pPr>
        <w:pStyle w:val="ListNumber"/>
      </w:pPr>
      <w:r>
        <w:t>Open Wireshark and select an interface you are authorized to monitor.</w:t>
      </w:r>
    </w:p>
    <w:p>
      <w:pPr>
        <w:pStyle w:val="ListNumber"/>
      </w:pPr>
      <w:r>
        <w:t>Start a short capture while performing ordinary activity, such as opening a trusted page or making a DNS lookup.</w:t>
      </w:r>
    </w:p>
    <w:p>
      <w:pPr>
        <w:pStyle w:val="ListNumber"/>
      </w:pPr>
      <w:r>
        <w:t>Stop the capture and inspect traffic with display filters such as dns, tcp, http, or tls.</w:t>
      </w:r>
    </w:p>
    <w:p>
      <w:pPr>
        <w:pStyle w:val="ListNumber"/>
      </w:pPr>
      <w:r>
        <w:t>Avoid collecting other people's private traffic and do not share captures containing passwords, session cookies, or personal information.</w:t>
      </w:r>
    </w:p>
    <w:p>
      <w:pPr>
        <w:pStyle w:val="ListNumber"/>
      </w:pPr>
      <w:r>
        <w:t>Save sanitized screenshots or captures only if required and permitted.</w:t>
      </w:r>
    </w:p>
    <w:p>
      <w:pPr>
        <w:pStyle w:val="Heading1"/>
      </w:pPr>
      <w:r>
        <w:t>8. Conclusion</w:t>
      </w:r>
    </w:p>
    <w:p>
      <w:r>
        <w:t>This report explains basic packet-analysis concepts and common protocol patterns. Figures are simulated training data. If actual Wireshark evidence is required, replace the sample figures with genuine screenshots from a permitted capture.</w:t>
      </w:r>
    </w:p>
    <w:p>
      <w:pPr>
        <w:pStyle w:val="Heading1"/>
      </w:pPr>
      <w:r>
        <w:t>9. References</w:t>
      </w:r>
    </w:p>
    <w:p>
      <w:r>
        <w:t>• Wireshark User Guide: https://www.wireshark.org/docs/wsug_html_chunked/</w:t>
        <w:br/>
        <w:t>• Wireshark Display Filter Reference: https://www.wireshark.org/docs/dfref/</w:t>
        <w:br/>
        <w:t>• RFC 9293 — TCP: https://www.rfc-editor.org/rfc/rfc9293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