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A48BE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</w:rPr>
        <w:t>Abstrak</w:t>
      </w:r>
      <w:proofErr w:type="spellEnd"/>
    </w:p>
    <w:p w14:paraId="6D559190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Peran Teknik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telekomunikasi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mengantarkan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era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Revolusi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4.0.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bukanlah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formal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berorientasi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monetisasi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perumusan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strategi,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engagement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monetisasi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BE3AED" w14:textId="77777777"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pict w14:anchorId="66EE3EB8">
          <v:rect id="_x0000_i1025" style="width:0;height:1.5pt" o:hralign="center" o:hrstd="t" o:hr="t" fillcolor="#a0a0a0" stroked="f"/>
        </w:pict>
      </w:r>
    </w:p>
    <w:p w14:paraId="4AE74215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</w:rPr>
        <w:t>BAB I</w:t>
      </w:r>
    </w:p>
    <w:p w14:paraId="24DEEB02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LATAR BELAKANG</w:t>
      </w:r>
    </w:p>
    <w:p w14:paraId="16EA7B3A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content creator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pariwisata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dipungkiri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Media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memperkenalkan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mempromosikan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destinasi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wisata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, dan visual.</w:t>
      </w:r>
    </w:p>
    <w:p w14:paraId="3C862F32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Mengutip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Sukabumi.com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Dinas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Pariwisata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Sukabumi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CD63D0" w14:textId="77777777" w:rsidR="0006714A" w:rsidRPr="0006714A" w:rsidRDefault="0006714A" w:rsidP="00067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“Dinas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Pariwisata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Sukabumi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Geopark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Ciletuh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persen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setahun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pasca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ditetapkannya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destinasi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geowisata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1C7AE374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media digital,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kunjungan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749829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</w:rPr>
        <w:t>Mulfi</w:t>
      </w:r>
      <w:proofErr w:type="spellEnd"/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Sandi Yuda </w:t>
      </w:r>
      <w:proofErr w:type="spellStart"/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</w:rPr>
        <w:t>dkk</w:t>
      </w:r>
      <w:proofErr w:type="spellEnd"/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</w:rPr>
        <w:t>. (2024)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penelitiannya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berjudul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Strategi Branding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Berbasis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Pengalaman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Wisata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Membangun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Citra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Destinasi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Geopark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Ciletuh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–Pelabuhan Ratu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FE1E28" w14:textId="77777777" w:rsidR="0006714A" w:rsidRPr="0006714A" w:rsidRDefault="0006714A" w:rsidP="00067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Urgensi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diperkuat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oleh data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Cianjur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70%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milenial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Geopark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Ciletuh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Palabuhanratu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destinasi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mengedepankan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platform digital.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kampanye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geopark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tariknya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memberdayakan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setempat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0FD7C664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lastRenderedPageBreak/>
        <w:t>Lebih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Sandi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juga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E2A658" w14:textId="77777777" w:rsidR="0006714A" w:rsidRPr="0006714A" w:rsidRDefault="0006714A" w:rsidP="00067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85%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Geopark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Ciletuh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09146AC5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kunjungan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eksposur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pada Geopark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Ciletuh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juga pada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destinasi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Goalpara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Tea Park, Bukit Sunset Hill,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Keranjang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Sultan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Ciwidey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lonjakan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popularitas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viral di media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C710E6" w14:textId="00398FB0" w:rsidR="0006714A" w:rsidRDefault="0006714A" w:rsidP="0006714A">
      <w:pPr>
        <w:pStyle w:val="NormalWeb"/>
      </w:pP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rStyle w:val="Emphasis"/>
        </w:rPr>
        <w:t>content creator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juga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visual. Dalam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kru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visual,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promosi</w:t>
      </w:r>
      <w:proofErr w:type="spellEnd"/>
      <w:r>
        <w:t>,</w:t>
      </w:r>
      <w:r>
        <w:t xml:space="preserve"> </w:t>
      </w:r>
      <w:proofErr w:type="spellStart"/>
      <w:r>
        <w:t>K</w:t>
      </w:r>
      <w:r>
        <w:t>onten</w:t>
      </w:r>
      <w:proofErr w:type="spellEnd"/>
      <w:r>
        <w:t xml:space="preserve"> visual yang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di media digital. </w:t>
      </w:r>
    </w:p>
    <w:p w14:paraId="6F50B126" w14:textId="32B31F5D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6714A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praktiknya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visual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Sukabumi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37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masing-masing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pariwisata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riset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content creator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data, proses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pariwisata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A8F7BE" w14:textId="77777777"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pict w14:anchorId="5CE90D22">
          <v:rect id="_x0000_i1026" style="width:0;height:1.5pt" o:hralign="center" o:hrstd="t" o:hr="t" fillcolor="#a0a0a0" stroked="f"/>
        </w:pict>
      </w:r>
    </w:p>
    <w:p w14:paraId="3E34EE18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</w:rPr>
        <w:t>BAB II</w:t>
      </w:r>
    </w:p>
    <w:p w14:paraId="0F9EDFCB" w14:textId="51E8975C" w:rsid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DASAR TEORI</w:t>
      </w:r>
    </w:p>
    <w:p w14:paraId="63037618" w14:textId="74039548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6714A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r w:rsidRPr="0006714A">
        <w:rPr>
          <w:rStyle w:val="Emphasis"/>
          <w:rFonts w:ascii="Times New Roman" w:hAnsi="Times New Roman" w:cs="Times New Roman"/>
          <w:sz w:val="24"/>
          <w:szCs w:val="24"/>
        </w:rPr>
        <w:t>face tracking</w:t>
      </w:r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r w:rsidRPr="0006714A">
        <w:rPr>
          <w:rStyle w:val="Emphasis"/>
          <w:rFonts w:ascii="Times New Roman" w:hAnsi="Times New Roman" w:cs="Times New Roman"/>
          <w:sz w:val="24"/>
          <w:szCs w:val="24"/>
        </w:rPr>
        <w:t>bounding box</w:t>
      </w:r>
      <w:r w:rsidRPr="000671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kreator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06714A">
        <w:rPr>
          <w:rFonts w:ascii="Times New Roman" w:hAnsi="Times New Roman" w:cs="Times New Roman"/>
          <w:sz w:val="24"/>
          <w:szCs w:val="24"/>
        </w:rPr>
        <w:t>.</w:t>
      </w:r>
    </w:p>
    <w:p w14:paraId="5CFC36C0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Python 3.10</w:t>
      </w:r>
    </w:p>
    <w:p w14:paraId="52CD52F1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dimanfaatkan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Python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3.10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kestabilan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kompatibilitas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OpenCV, NumPy,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PyFirmata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kestabilan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F3D6AC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</w:p>
    <w:p w14:paraId="0A7F4646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NumPy (Numerical Python)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inti Python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multidimensi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digital, NumPy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direpresentasikan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piksel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NumPy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manipulasi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B7B156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OpenCV</w:t>
      </w:r>
    </w:p>
    <w:p w14:paraId="551B1C23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>OpenCV (</w:t>
      </w:r>
      <w:proofErr w:type="gramStart"/>
      <w:r w:rsidRPr="0006714A">
        <w:rPr>
          <w:rFonts w:ascii="Times New Roman" w:eastAsia="Times New Roman" w:hAnsi="Times New Roman" w:cs="Times New Roman"/>
          <w:sz w:val="24"/>
          <w:szCs w:val="24"/>
        </w:rPr>
        <w:t>Open Source</w:t>
      </w:r>
      <w:proofErr w:type="gram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Computer Vision Library)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open-source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OpenCV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konversi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thresholding,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Integrasinya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NumPy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piksel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35A23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MediaPipe</w:t>
      </w:r>
      <w:proofErr w:type="spellEnd"/>
    </w:p>
    <w:p w14:paraId="5D75A803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framework open-source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Google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data multimodal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pose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tubuh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dan landmark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machine learning. Framework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latensi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B56E2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PyFirmata</w:t>
      </w:r>
      <w:proofErr w:type="spellEnd"/>
    </w:p>
    <w:p w14:paraId="7F00BCC4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PyFirmata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Python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berkomunikasi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Firmata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Pustaka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pin input-output Arduino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6B2E6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Arduino Uno</w:t>
      </w:r>
    </w:p>
    <w:p w14:paraId="4B19F998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Arduino Uno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papan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ATmega328P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embedded. Dalam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Arduino Uno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pengendali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</w:p>
    <w:p w14:paraId="3E892678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Motor Servo</w:t>
      </w:r>
    </w:p>
    <w:p w14:paraId="2E9592CD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Motor servo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presisi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PWM. Dalam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motor servo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digerakkan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koordinat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D87B5" w14:textId="77777777"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pict w14:anchorId="73A9A797">
          <v:rect id="_x0000_i1027" style="width:0;height:1.5pt" o:hralign="center" o:hrstd="t" o:hr="t" fillcolor="#a0a0a0" stroked="f"/>
        </w:pict>
      </w:r>
    </w:p>
    <w:p w14:paraId="5CBBFE4C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</w:rPr>
        <w:t>BAB III</w:t>
      </w:r>
    </w:p>
    <w:p w14:paraId="331797C1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IMPLEMENTASI SISTEM</w:t>
      </w:r>
    </w:p>
    <w:p w14:paraId="2B25A167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face tracking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Arduino Uno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motor servo. Proses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akuisisi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real-time,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konversi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koordinat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servo,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ADC189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OpenCV,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cvzone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NumPy,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PyFirmata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FaceDetector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cvzone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Koordinat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dipetakan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servo 0–180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derajat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interpolasi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linier.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servo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Arduino Uno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menggerakkan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motor servo pada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sumbu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horizontal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vertikal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E68BCB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Integrasi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citra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digital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program yang modular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8DE195" w14:textId="77777777"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pict w14:anchorId="4E8F4EAE">
          <v:rect id="_x0000_i1028" style="width:0;height:1.5pt" o:hralign="center" o:hrstd="t" o:hr="t" fillcolor="#a0a0a0" stroked="f"/>
        </w:pict>
      </w:r>
    </w:p>
    <w:p w14:paraId="1E13EE44" w14:textId="77777777"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</w:rPr>
        <w:t>DAFTAR PUSTAKA</w:t>
      </w:r>
    </w:p>
    <w:p w14:paraId="7DA87812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Fira AFS. (2025).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Dispar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Sebut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Kunjungan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Wisatawan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Sukabumi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Meningkat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hingga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26%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Sukabumi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1354C8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ONE. (2025).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Peningkatan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Jumlah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Wisatawan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Geopark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Ciletuh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Capai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30 Persen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AkuSukabumi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85B70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Yuda, M. S.,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(2024). </w:t>
      </w:r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Strategi Branding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Berbasis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Pengalaman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Wisata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Membangun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Citra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Destinasi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Geopark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Ciletuh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–Pelabuhan Ratu</w:t>
      </w:r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2024.</w:t>
      </w:r>
    </w:p>
    <w:p w14:paraId="70C8CF45" w14:textId="77777777"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sz w:val="24"/>
          <w:szCs w:val="24"/>
        </w:rPr>
        <w:t>Sukabumi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Daftar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Kecamatan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Kabupaten</w:t>
      </w:r>
      <w:proofErr w:type="spellEnd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714A">
        <w:rPr>
          <w:rFonts w:ascii="Times New Roman" w:eastAsia="Times New Roman" w:hAnsi="Times New Roman" w:cs="Times New Roman"/>
          <w:i/>
          <w:iCs/>
          <w:sz w:val="24"/>
          <w:szCs w:val="24"/>
        </w:rPr>
        <w:t>Sukabumi</w:t>
      </w:r>
      <w:proofErr w:type="spellEnd"/>
      <w:r w:rsidRPr="00067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AA5A71" w14:textId="77777777" w:rsidR="00B1124F" w:rsidRDefault="00B1124F"/>
    <w:sectPr w:rsidR="00B11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4A"/>
    <w:rsid w:val="0006714A"/>
    <w:rsid w:val="00152D65"/>
    <w:rsid w:val="001970A9"/>
    <w:rsid w:val="0042042D"/>
    <w:rsid w:val="00492FC5"/>
    <w:rsid w:val="004F72E6"/>
    <w:rsid w:val="00562E4C"/>
    <w:rsid w:val="0063424D"/>
    <w:rsid w:val="00983783"/>
    <w:rsid w:val="00B070DB"/>
    <w:rsid w:val="00B1124F"/>
    <w:rsid w:val="00B34AB2"/>
    <w:rsid w:val="00B5077C"/>
    <w:rsid w:val="00BC4441"/>
    <w:rsid w:val="00D217AB"/>
    <w:rsid w:val="00E3185E"/>
    <w:rsid w:val="00EA04F7"/>
    <w:rsid w:val="00F15E78"/>
    <w:rsid w:val="00FD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BDDB6"/>
  <w15:chartTrackingRefBased/>
  <w15:docId w15:val="{748B0BC6-2F64-4E6E-8C94-F5581F72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71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71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71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71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67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6714A"/>
    <w:rPr>
      <w:i/>
      <w:iCs/>
    </w:rPr>
  </w:style>
  <w:style w:type="character" w:styleId="Strong">
    <w:name w:val="Strong"/>
    <w:basedOn w:val="DefaultParagraphFont"/>
    <w:uiPriority w:val="22"/>
    <w:qFormat/>
    <w:rsid w:val="000671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7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1215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2330511060_ N.Abdillah Ramadlan</dc:creator>
  <cp:keywords/>
  <dc:description/>
  <cp:lastModifiedBy>2330511060_ N.Abdillah Ramadlan</cp:lastModifiedBy>
  <cp:revision>1</cp:revision>
  <dcterms:created xsi:type="dcterms:W3CDTF">2026-01-18T13:48:00Z</dcterms:created>
  <dcterms:modified xsi:type="dcterms:W3CDTF">2026-01-18T13:54:00Z</dcterms:modified>
</cp:coreProperties>
</file>