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B489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E6CEAD" w14:textId="7F767EB4" w:rsidR="00F44E1A" w:rsidRDefault="0092393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3056BD" w:rsidRPr="003056BD">
        <w:rPr>
          <w:rFonts w:ascii="Calibri" w:eastAsia="Calibri" w:hAnsi="Calibri" w:cs="Calibri"/>
          <w:b/>
        </w:rPr>
        <w:t>Analytics for Hospitals Health -Care Data</w:t>
      </w:r>
      <w:r>
        <w:rPr>
          <w:rFonts w:ascii="Calibri" w:eastAsia="Calibri" w:hAnsi="Calibri" w:cs="Calibri"/>
          <w:b/>
        </w:rPr>
        <w:t xml:space="preserve">                 </w:t>
      </w:r>
      <w:r w:rsidR="003056B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F75C00" wp14:editId="79912F3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E7807" w14:textId="77777777" w:rsidR="00F44E1A" w:rsidRDefault="0092393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75C00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B7E7807" w14:textId="77777777" w:rsidR="00F44E1A" w:rsidRDefault="0092393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CD01D5" wp14:editId="40CC32B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4E368C" w14:textId="77777777" w:rsidR="00F44E1A" w:rsidRDefault="0092393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D01D5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54E368C" w14:textId="77777777" w:rsidR="00F44E1A" w:rsidRDefault="0092393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C1F390" wp14:editId="4FA9C2CA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013739" w14:textId="77777777" w:rsidR="00F44E1A" w:rsidRDefault="0092393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1F390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3013739" w14:textId="77777777" w:rsidR="00F44E1A" w:rsidRDefault="0092393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3056BD">
        <w:rPr>
          <w:rFonts w:ascii="Calibri" w:eastAsia="Calibri" w:hAnsi="Calibri" w:cs="Calibri"/>
          <w:color w:val="000000"/>
        </w:rPr>
        <w:t>27073</w:t>
      </w:r>
    </w:p>
    <w:p w14:paraId="1E9393B3" w14:textId="77777777" w:rsidR="00F44E1A" w:rsidRDefault="0092393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E95ED21" w14:textId="77777777" w:rsidR="00F44E1A" w:rsidRDefault="0092393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EA29361" wp14:editId="0CC3E8B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0191750" cy="409575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0" cy="4095750"/>
                          <a:chOff x="360734" y="2810990"/>
                          <a:chExt cx="12252268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9" y="2810990"/>
                            <a:ext cx="12145713" cy="1938000"/>
                            <a:chOff x="-6" y="0"/>
                            <a:chExt cx="12145713" cy="19380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01B815" w14:textId="77777777" w:rsidR="00F44E1A" w:rsidRDefault="00F44E1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6" y="0"/>
                              <a:ext cx="12145713" cy="1173012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6CB796" w14:textId="113FCE5C" w:rsidR="00F44E1A" w:rsidRPr="00A0542E" w:rsidRDefault="00A0542E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11042" y="278174"/>
                              <a:ext cx="2978692" cy="797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DE9B1A" w14:textId="52D60A4F" w:rsidR="00F44E1A" w:rsidRPr="00894ACE" w:rsidRDefault="00894ACE" w:rsidP="00894AC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By expanding the number of medical practitioners </w:t>
                                </w:r>
                              </w:p>
                              <w:p w14:paraId="78565AB4" w14:textId="64E58A03" w:rsidR="00894ACE" w:rsidRPr="00894ACE" w:rsidRDefault="00894ACE" w:rsidP="00894AC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>Increasing efficiency</w:t>
                                </w:r>
                              </w:p>
                              <w:p w14:paraId="54EC7C6A" w14:textId="1E9B1E02" w:rsidR="00894ACE" w:rsidRDefault="00894ACE" w:rsidP="00894ACE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lang w:val="en-IN"/>
                                  </w:rPr>
                                  <w:t>Promoting telehealth and remote patient monitoring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8A4607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130" y="131606"/>
                              <a:ext cx="2521423" cy="271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4C128E" w14:textId="2FF9C289" w:rsidR="00F44E1A" w:rsidRDefault="00923934" w:rsidP="006A4FAB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38" y="311424"/>
                              <a:ext cx="3141541" cy="7952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3485D" w14:textId="08FAF3F7" w:rsidR="00F44E1A" w:rsidRDefault="0087380C" w:rsidP="0087380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0" w:lineRule="auto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Limited </w:t>
                                </w:r>
                                <w:r w:rsidR="009878F7">
                                  <w:rPr>
                                    <w:lang w:val="en-IN"/>
                                  </w:rPr>
                                  <w:t>appointment availability</w:t>
                                </w:r>
                              </w:p>
                              <w:p w14:paraId="6B31E982" w14:textId="77777777" w:rsidR="009878F7" w:rsidRDefault="009878F7" w:rsidP="009878F7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5C9EA5DE" w14:textId="451F18C8" w:rsidR="0087380C" w:rsidRDefault="0087380C" w:rsidP="0087380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0" w:lineRule="auto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Transportation barriers</w:t>
                                </w:r>
                              </w:p>
                              <w:p w14:paraId="55068BEB" w14:textId="77777777" w:rsidR="009878F7" w:rsidRDefault="009878F7" w:rsidP="009878F7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  <w:p w14:paraId="07B79138" w14:textId="756FFA02" w:rsidR="0087380C" w:rsidRDefault="0087380C" w:rsidP="0087380C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0" w:lineRule="auto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High health care costs</w:t>
                                </w:r>
                              </w:p>
                              <w:p w14:paraId="3356A1A3" w14:textId="77777777" w:rsidR="0087380C" w:rsidRPr="0087380C" w:rsidRDefault="0087380C" w:rsidP="0087380C">
                                <w:pPr>
                                  <w:spacing w:line="180" w:lineRule="auto"/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7E8FA2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EDD7F" w14:textId="77777777" w:rsidR="00F44E1A" w:rsidRDefault="0092393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D5F634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90436" cy="526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17DF2" w14:textId="77777777" w:rsidR="00F44E1A" w:rsidRDefault="0092393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4EC7DB90" w14:textId="77777777" w:rsidR="006A4FAB" w:rsidRDefault="006A4FAB" w:rsidP="00741FDF">
                                <w:pPr>
                                  <w:spacing w:before="65"/>
                                  <w:textDirection w:val="btLr"/>
                                </w:pPr>
                              </w:p>
                              <w:p w14:paraId="6A64BFD0" w14:textId="2D591D5A" w:rsidR="00F44E1A" w:rsidRDefault="00741FDF" w:rsidP="006A4FAB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t>Medical practitioners</w:t>
                                </w:r>
                                <w:r w:rsidR="00703E4F">
                                  <w:t xml:space="preserve"> and patients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069" y="3019867"/>
                            <a:ext cx="221057" cy="22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A12A4F" w14:textId="77777777" w:rsidR="00F44E1A" w:rsidRDefault="00F44E1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324DF2" w14:textId="77777777" w:rsidR="00F44E1A" w:rsidRDefault="00923934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78BDDA" w14:textId="77777777" w:rsidR="00F44E1A" w:rsidRDefault="0092393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29361" id="Group 6" o:spid="_x0000_s1029" style="position:absolute;margin-left:751.3pt;margin-top:.55pt;width:802.5pt;height:322.5pt;z-index:251661312;mso-position-horizontal:right;mso-position-horizontal-relative:margin;mso-width-relative:margin;mso-height-relative:margin" coordorigin="3607,28109" coordsize="122522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">
                <v:group id="Group 4" o:spid="_x0000_s1030" style="position:absolute;left:4672;top:28109;width:121458;height:19380" coordorigin="" coordsize="12145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01B815" w14:textId="77777777" w:rsidR="00F44E1A" w:rsidRDefault="00F44E1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21457;height:11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A6CB796" w14:textId="113FCE5C" w:rsidR="00F44E1A" w:rsidRPr="00A0542E" w:rsidRDefault="00A0542E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add</w:t>
                          </w: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110;top:2781;width:29787;height:7980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BDE9B1A" w14:textId="52D60A4F" w:rsidR="00F44E1A" w:rsidRPr="00894ACE" w:rsidRDefault="00894ACE" w:rsidP="00894AC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 xml:space="preserve">By expanding the number of medical practitioners </w:t>
                          </w:r>
                        </w:p>
                        <w:p w14:paraId="78565AB4" w14:textId="64E58A03" w:rsidR="00894ACE" w:rsidRPr="00894ACE" w:rsidRDefault="00894ACE" w:rsidP="00894AC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>Increasing efficiency</w:t>
                          </w:r>
                        </w:p>
                        <w:p w14:paraId="54EC7C6A" w14:textId="1E9B1E02" w:rsidR="00894ACE" w:rsidRDefault="00894ACE" w:rsidP="00894ACE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lang w:val="en-IN"/>
                            </w:rPr>
                            <w:t>Promoting telehealth and remote patient monitoring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A8A4607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1;top:1316;width:25214;height:2713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74C128E" w14:textId="2FF9C289" w:rsidR="00F44E1A" w:rsidRDefault="00923934" w:rsidP="006A4FAB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7" style="position:absolute;left:35597;top:3114;width:31415;height:795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D53485D" w14:textId="08FAF3F7" w:rsidR="00F44E1A" w:rsidRDefault="0087380C" w:rsidP="0087380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0" w:lineRule="auto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 xml:space="preserve">Limited </w:t>
                          </w:r>
                          <w:r w:rsidR="009878F7">
                            <w:rPr>
                              <w:lang w:val="en-IN"/>
                            </w:rPr>
                            <w:t>appointment availability</w:t>
                          </w:r>
                        </w:p>
                        <w:p w14:paraId="6B31E982" w14:textId="77777777" w:rsidR="009878F7" w:rsidRDefault="009878F7" w:rsidP="009878F7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5C9EA5DE" w14:textId="451F18C8" w:rsidR="0087380C" w:rsidRDefault="0087380C" w:rsidP="0087380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0" w:lineRule="auto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Transportation barriers</w:t>
                          </w:r>
                        </w:p>
                        <w:p w14:paraId="55068BEB" w14:textId="77777777" w:rsidR="009878F7" w:rsidRDefault="009878F7" w:rsidP="009878F7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lang w:val="en-IN"/>
                            </w:rPr>
                          </w:pPr>
                        </w:p>
                        <w:p w14:paraId="07B79138" w14:textId="756FFA02" w:rsidR="0087380C" w:rsidRDefault="0087380C" w:rsidP="0087380C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0" w:lineRule="auto"/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High health care costs</w:t>
                          </w:r>
                        </w:p>
                        <w:p w14:paraId="3356A1A3" w14:textId="77777777" w:rsidR="0087380C" w:rsidRPr="0087380C" w:rsidRDefault="0087380C" w:rsidP="0087380C">
                          <w:pPr>
                            <w:spacing w:line="180" w:lineRule="auto"/>
                            <w:textDirection w:val="btLr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37E8FA2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6AEDD7F" w14:textId="77777777" w:rsidR="00F44E1A" w:rsidRDefault="0092393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8D5F634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904;height:526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4517DF2" w14:textId="77777777" w:rsidR="00F44E1A" w:rsidRDefault="0092393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4EC7DB90" w14:textId="77777777" w:rsidR="006A4FAB" w:rsidRDefault="006A4FAB" w:rsidP="00741FDF">
                          <w:pPr>
                            <w:spacing w:before="65"/>
                            <w:textDirection w:val="btLr"/>
                          </w:pPr>
                        </w:p>
                        <w:p w14:paraId="6A64BFD0" w14:textId="2D591D5A" w:rsidR="00F44E1A" w:rsidRDefault="00741FDF" w:rsidP="006A4FAB">
                          <w:pPr>
                            <w:spacing w:before="65"/>
                            <w:textDirection w:val="btLr"/>
                          </w:pPr>
                          <w:r>
                            <w:t>Medical practitioners</w:t>
                          </w:r>
                          <w:r w:rsidR="00703E4F">
                            <w:t xml:space="preserve"> and patients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0;top:30198;width:2211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70A12A4F" w14:textId="77777777" w:rsidR="00F44E1A" w:rsidRDefault="00F44E1A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60324DF2" w14:textId="77777777" w:rsidR="00F44E1A" w:rsidRDefault="00923934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378BDDA" w14:textId="77777777" w:rsidR="00F44E1A" w:rsidRDefault="0092393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B6E02E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C332B5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7D161B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C5E72B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242E7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0D4912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B91760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C27D90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57E649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2A6AB8" w14:textId="17BDA762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4CD368" w14:textId="44D28EAA" w:rsidR="00F44E1A" w:rsidRDefault="003056B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3B0AC27" wp14:editId="55964320">
                <wp:simplePos x="0" y="0"/>
                <wp:positionH relativeFrom="page">
                  <wp:posOffset>-628650</wp:posOffset>
                </wp:positionH>
                <wp:positionV relativeFrom="page">
                  <wp:posOffset>2571750</wp:posOffset>
                </wp:positionV>
                <wp:extent cx="11087100" cy="5133974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0" cy="5133974"/>
                          <a:chOff x="-895515" y="2647846"/>
                          <a:chExt cx="12824480" cy="5603579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1637518" cy="2263709"/>
                            <a:chOff x="0" y="-584"/>
                            <a:chExt cx="11637518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BB7221" w14:textId="77777777" w:rsidR="00F44E1A" w:rsidRDefault="00F44E1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1637518" cy="2047622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F1932E" w14:textId="77777777" w:rsidR="00F44E1A" w:rsidRDefault="00F44E1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28260" y="295009"/>
                              <a:ext cx="1899183" cy="1667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FF079F" w14:textId="0150318F" w:rsidR="00F44E1A" w:rsidRDefault="00F44E1A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0BE880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0" y="115142"/>
                              <a:ext cx="3011275" cy="1568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D55FC7" w14:textId="46CDD175" w:rsidR="00F44E1A" w:rsidRDefault="00923934" w:rsidP="00477054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60E93DE2" w14:textId="029B129B" w:rsidR="00477054" w:rsidRDefault="00477054" w:rsidP="00477054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12257AA2" w14:textId="4DEA125C" w:rsidR="00477054" w:rsidRDefault="00A0542E" w:rsidP="0047705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Address the physician shortages </w:t>
                                </w:r>
                              </w:p>
                              <w:p w14:paraId="27CF3594" w14:textId="77777777" w:rsidR="00C16EE5" w:rsidRDefault="00C16EE5" w:rsidP="00C16EE5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784B156F" w14:textId="534746A8" w:rsidR="00A0542E" w:rsidRDefault="00A0542E" w:rsidP="0047705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To enquire about the relatable costs of treatment</w:t>
                                </w:r>
                              </w:p>
                              <w:p w14:paraId="706E7757" w14:textId="77777777" w:rsidR="00C16EE5" w:rsidRDefault="00C16EE5" w:rsidP="00C16EE5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41EDAC65" w14:textId="35D764C2" w:rsidR="00A0542E" w:rsidRDefault="00A0542E" w:rsidP="00477054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To take care of health records in their own possession </w:t>
                                </w:r>
                              </w:p>
                              <w:p w14:paraId="6F5E2992" w14:textId="77777777" w:rsidR="00A0542E" w:rsidRDefault="00A0542E" w:rsidP="00A0542E">
                                <w:pPr>
                                  <w:spacing w:line="188" w:lineRule="auto"/>
                                  <w:ind w:left="3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9D15DA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821551" cy="18071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B29069" w14:textId="77777777" w:rsidR="00F44E1A" w:rsidRDefault="0092393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9FCCB55" w14:textId="731111EF" w:rsidR="00F44E1A" w:rsidRDefault="009878F7" w:rsidP="009878F7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Inadequate information flow</w:t>
                                </w:r>
                              </w:p>
                              <w:p w14:paraId="70E9F64E" w14:textId="0E278D62" w:rsidR="009878F7" w:rsidRDefault="009878F7" w:rsidP="009878F7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Technical failures – device, implant or graft failures</w:t>
                                </w:r>
                              </w:p>
                              <w:p w14:paraId="495D22ED" w14:textId="41023E94" w:rsidR="009878F7" w:rsidRDefault="009878F7" w:rsidP="009878F7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t>Lack of security in maintaining records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C6AF7B" w14:textId="77777777" w:rsidR="00F44E1A" w:rsidRDefault="0092393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3019681" cy="15441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AA0CF" w14:textId="77777777" w:rsidR="00F44E1A" w:rsidRDefault="0092393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B17DBD2" w14:textId="75CE9F14" w:rsidR="00F44E1A" w:rsidRDefault="000B4022" w:rsidP="000B4022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proofErr w:type="gramStart"/>
                                <w:r>
                                  <w:t>Collecti</w:t>
                                </w:r>
                                <w:r w:rsidR="00C16EE5">
                                  <w:t>ng ,</w:t>
                                </w:r>
                                <w:proofErr w:type="gramEnd"/>
                                <w:r w:rsidR="00C16EE5">
                                  <w:t xml:space="preserve"> storing </w:t>
                                </w:r>
                                <w:r>
                                  <w:t xml:space="preserve">and cleaning the data </w:t>
                                </w:r>
                              </w:p>
                              <w:p w14:paraId="48E0F52C" w14:textId="32735AEE" w:rsidR="000B4022" w:rsidRDefault="000B4022" w:rsidP="000B4022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Securing</w:t>
                                </w:r>
                                <w:r w:rsidR="00C16EE5">
                                  <w:t xml:space="preserve"> and </w:t>
                                </w:r>
                                <w:proofErr w:type="gramStart"/>
                                <w:r w:rsidR="00C16EE5">
                                  <w:t xml:space="preserve">maintaining </w:t>
                                </w:r>
                                <w:r>
                                  <w:t xml:space="preserve"> patients</w:t>
                                </w:r>
                                <w:proofErr w:type="gramEnd"/>
                                <w:r>
                                  <w:t xml:space="preserve"> data</w:t>
                                </w:r>
                              </w:p>
                              <w:p w14:paraId="21D0B1CD" w14:textId="0A15AA44" w:rsidR="00C16EE5" w:rsidRDefault="00C16EE5" w:rsidP="000B4022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 xml:space="preserve">Real time updates </w:t>
                                </w:r>
                              </w:p>
                              <w:p w14:paraId="79A01BC5" w14:textId="77777777" w:rsidR="00C16EE5" w:rsidRDefault="00C16EE5" w:rsidP="00C16EE5">
                                <w:pPr>
                                  <w:pStyle w:val="ListParagraph"/>
                                  <w:spacing w:before="60" w:line="266" w:lineRule="auto"/>
                                  <w:ind w:left="720" w:right="16"/>
                                  <w:textDirection w:val="btLr"/>
                                </w:pPr>
                              </w:p>
                              <w:p w14:paraId="7517266C" w14:textId="77777777" w:rsidR="000B4022" w:rsidRDefault="000B4022" w:rsidP="00C16EE5">
                                <w:pPr>
                                  <w:pStyle w:val="ListParagraph"/>
                                  <w:spacing w:before="60" w:line="266" w:lineRule="auto"/>
                                  <w:ind w:left="720"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10800000" flipH="1" flipV="1">
                            <a:off x="-895515" y="4695467"/>
                            <a:ext cx="12824480" cy="3555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a"/>
                                <w:tblW w:w="15975" w:type="dxa"/>
                                <w:tblInd w:w="1352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75"/>
                                <w:gridCol w:w="5085"/>
                                <w:gridCol w:w="5055"/>
                                <w:gridCol w:w="5070"/>
                                <w:gridCol w:w="390"/>
                              </w:tblGrid>
                              <w:tr w:rsidR="003056BD" w14:paraId="105CCD59" w14:textId="77777777" w:rsidTr="003056BD">
                                <w:trPr>
                                  <w:trHeight w:val="1620"/>
                                </w:trPr>
                                <w:tc>
                                  <w:tcPr>
                                    <w:tcW w:w="375" w:type="dxa"/>
                                    <w:vMerge w:val="restart"/>
                                    <w:shd w:val="clear" w:color="auto" w:fill="22A782"/>
                                  </w:tcPr>
                                  <w:p w14:paraId="3631823F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0"/>
                                      <w:ind w:left="527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</w:rPr>
                                      <w:t>Identify strong TR &amp; EM</w:t>
                                    </w:r>
                                  </w:p>
                                </w:tc>
                                <w:tc>
                                  <w:tcPr>
                                    <w:tcW w:w="5085" w:type="dxa"/>
                                    <w:shd w:val="clear" w:color="auto" w:fill="FFFFFF"/>
                                  </w:tcPr>
                                  <w:p w14:paraId="245E7525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ind w:left="190"/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3. TRIGGERS</w:t>
                                    </w:r>
                                  </w:p>
                                  <w:p w14:paraId="56C0C024" w14:textId="77777777" w:rsidR="003056BD" w:rsidRPr="00946020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8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 w:rsidRPr="00946020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>Improved diagnostics and better patient care</w:t>
                                    </w:r>
                                  </w:p>
                                  <w:p w14:paraId="3B980BA8" w14:textId="77777777" w:rsidR="003056BD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8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Preventive care </w:t>
                                    </w:r>
                                  </w:p>
                                  <w:p w14:paraId="5303F90F" w14:textId="77777777" w:rsidR="003056BD" w:rsidRPr="00946020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8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Better decision making in procedures </w:t>
                                    </w:r>
                                  </w:p>
                                  <w:p w14:paraId="5A7683CC" w14:textId="77777777" w:rsidR="003056BD" w:rsidRPr="00D21173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15"/>
                                      <w:ind w:left="5184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21173"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  <w:t xml:space="preserve">TR  </w:t>
                                    </w:r>
                                  </w:p>
                                  <w:p w14:paraId="0FAB10AA" w14:textId="77777777" w:rsidR="003056BD" w:rsidRPr="00D21173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36" w:line="266" w:lineRule="auto"/>
                                      <w:ind w:left="720" w:right="1236"/>
                                      <w:rPr>
                                        <w:b/>
                                        <w:bCs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</w:rPr>
                                        <w:tag w:val="goog_rdk_0"/>
                                        <w:id w:val="2000605996"/>
                                        <w:showingPlcHdr/>
                                      </w:sdtPr>
                                      <w:sdtContent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5055" w:type="dxa"/>
                                    <w:vMerge w:val="restart"/>
                                    <w:shd w:val="clear" w:color="auto" w:fill="FFFFFF"/>
                                  </w:tcPr>
                                  <w:p w14:paraId="30AAFE49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ind w:left="177"/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10. YOUR SOLUTION</w:t>
                                    </w:r>
                                  </w:p>
                                  <w:p w14:paraId="2AE9F6A9" w14:textId="77777777" w:rsidR="003056BD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 w:rsidRPr="006423D6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>Using clinical data</w:t>
                                    </w: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self</w:t>
                                    </w:r>
                                    <w:r w:rsidRPr="006423D6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-assessment (CDSA) tool to improve data quality</w:t>
                                    </w:r>
                                  </w:p>
                                  <w:p w14:paraId="6CA87773" w14:textId="77777777" w:rsidR="003056BD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Provide a ‘dashboard’ or traffic light report on data quality status </w:t>
                                    </w:r>
                                  </w:p>
                                  <w:p w14:paraId="15FB709D" w14:textId="77777777" w:rsidR="003056BD" w:rsidRPr="006423D6" w:rsidRDefault="003056BD" w:rsidP="003056BD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0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>Provide guidance on addressing identified gap and improving overall clinical data quality</w:t>
                                    </w:r>
                                  </w:p>
                                  <w:p w14:paraId="6A1BF7FF" w14:textId="77777777" w:rsidR="003056BD" w:rsidRPr="00946020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47"/>
                                      </w:tabs>
                                      <w:spacing w:before="115"/>
                                      <w:ind w:left="5172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946020">
                                      <w:rPr>
                                        <w:b/>
                                        <w:color w:val="FFFFFF"/>
                                        <w:sz w:val="20"/>
                                        <w:szCs w:val="20"/>
                                        <w:shd w:val="clear" w:color="auto" w:fill="6C4A9E"/>
                                      </w:rPr>
                                      <w:t xml:space="preserve">SL  </w:t>
                                    </w:r>
                                  </w:p>
                                  <w:p w14:paraId="4E05DDFC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66" w:lineRule="auto"/>
                                      <w:ind w:left="177" w:right="482"/>
                                      <w:rPr>
                                        <w:color w:val="6A6A6A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5221D90C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66" w:lineRule="auto"/>
                                      <w:ind w:left="177" w:right="482"/>
                                      <w:rPr>
                                        <w:color w:val="6A6A6A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70" w:type="dxa"/>
                                    <w:vMerge w:val="restart"/>
                                    <w:shd w:val="clear" w:color="auto" w:fill="FFFFFF"/>
                                  </w:tcPr>
                                  <w:p w14:paraId="77908CA7" w14:textId="77777777" w:rsidR="003056BD" w:rsidRPr="00191FFB" w:rsidRDefault="003056BD" w:rsidP="003056B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hanging="182"/>
                                      <w:rPr>
                                        <w:b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CHANNELS of BEHAVIOUR</w:t>
                                    </w:r>
                                  </w:p>
                                  <w:p w14:paraId="7F70E710" w14:textId="77777777" w:rsidR="003056BD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379"/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</w:pPr>
                                    <w:r w:rsidRPr="00191FFB"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>8.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>1 ONLINE</w:t>
                                    </w:r>
                                  </w:p>
                                  <w:p w14:paraId="295D4F85" w14:textId="77777777" w:rsidR="003056BD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379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 w:rsidRPr="006B5AE0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            Medical records of the patients can be maintained in server </w:t>
                                    </w:r>
                                  </w:p>
                                  <w:p w14:paraId="7BC05AC8" w14:textId="77777777" w:rsidR="003056BD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379"/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</w:pPr>
                                    <w:r w:rsidRPr="006B5AE0"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>8.2 OFFLINE</w:t>
                                    </w:r>
                                  </w:p>
                                  <w:p w14:paraId="1D67B713" w14:textId="77777777" w:rsidR="003056BD" w:rsidRPr="00093B3B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 w:rsidRPr="00093B3B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                     Patients can consult the doctors in offline mode </w:t>
                                    </w: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and can maintain case sheets </w:t>
                                    </w:r>
                                  </w:p>
                                  <w:p w14:paraId="2EE716AA" w14:textId="77777777" w:rsidR="003056BD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1099"/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725D4B86" w14:textId="77777777" w:rsidR="003056BD" w:rsidRPr="006B5AE0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1788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02756BC" w14:textId="77777777" w:rsidR="003056BD" w:rsidRPr="006B5AE0" w:rsidRDefault="003056BD" w:rsidP="003056BD">
                                    <w:pPr>
                                      <w:rPr>
                                        <w:bCs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</w:pPr>
                                    <w:r w:rsidRPr="006B5AE0">
                                      <w:rPr>
                                        <w:bCs/>
                                        <w:sz w:val="20"/>
                                        <w:szCs w:val="20"/>
                                        <w:shd w:val="clear" w:color="auto" w:fill="22A782"/>
                                      </w:rPr>
                                      <w:t xml:space="preserve">             </w:t>
                                    </w:r>
                                  </w:p>
                                  <w:p w14:paraId="003711F0" w14:textId="77777777" w:rsidR="003056BD" w:rsidRPr="00191FFB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59"/>
                                        <w:tab w:val="left" w:pos="4467"/>
                                      </w:tabs>
                                      <w:spacing w:before="115"/>
                                      <w:ind w:left="379"/>
                                      <w:rPr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5BB7DB09" w14:textId="77777777" w:rsidR="003056BD" w:rsidRPr="009231F0" w:rsidRDefault="003056BD" w:rsidP="003056BD">
                                    <w:pPr>
                                      <w:pStyle w:val="ListParagraph"/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80"/>
                                      </w:tabs>
                                      <w:spacing w:before="36"/>
                                      <w:ind w:left="379"/>
                                      <w:rPr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75ACEFC" w14:textId="77777777" w:rsidR="003056BD" w:rsidRPr="009231F0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80"/>
                                      </w:tabs>
                                      <w:spacing w:before="36"/>
                                      <w:ind w:left="379"/>
                                      <w:rPr>
                                        <w:b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1C36EE4" w14:textId="77777777" w:rsidR="003056BD" w:rsidRPr="009231F0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/>
                                      <w:ind w:left="177"/>
                                      <w:rPr>
                                        <w:b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181F666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380"/>
                                      </w:tabs>
                                      <w:rPr>
                                        <w:b/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61D66B2A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 w:line="266" w:lineRule="auto"/>
                                      <w:ind w:left="177" w:right="571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  <w:sdt>
                                      <w:sdtPr>
                                        <w:tag w:val="goog_rdk_3"/>
                                        <w:id w:val="184491945"/>
                                        <w:showingPlcHdr/>
                                      </w:sdtPr>
                                      <w:sdtContent>
                                        <w: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390" w:type="dxa"/>
                                    <w:vMerge w:val="restart"/>
                                    <w:shd w:val="clear" w:color="auto" w:fill="22A782"/>
                                  </w:tcPr>
                                  <w:p w14:paraId="79DA085D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9"/>
                                      <w:rPr>
                                        <w:b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C7FDD62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89"/>
                                      <w:rPr>
                                        <w:b/>
                                        <w:color w:val="FFFFFF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3056BD" w14:paraId="15FBBE06" w14:textId="77777777" w:rsidTr="003056BD">
                                <w:trPr>
                                  <w:trHeight w:val="2360"/>
                                </w:trPr>
                                <w:tc>
                                  <w:tcPr>
                                    <w:tcW w:w="375" w:type="dxa"/>
                                    <w:vMerge/>
                                    <w:shd w:val="clear" w:color="auto" w:fill="22A782"/>
                                  </w:tcPr>
                                  <w:p w14:paraId="533E9384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b/>
                                        <w:color w:val="00000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85" w:type="dxa"/>
                                    <w:shd w:val="clear" w:color="auto" w:fill="FFFFFF"/>
                                  </w:tcPr>
                                  <w:p w14:paraId="22AE1409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>4. EMOTIONS: BEFORE / AFTER</w:t>
                                    </w:r>
                                  </w:p>
                                  <w:p w14:paraId="0B435206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</w:pPr>
                                    <w:r w:rsidRPr="00AA5E9B"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 xml:space="preserve">            BEFORE: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 xml:space="preserve">  </w:t>
                                    </w:r>
                                  </w:p>
                                  <w:p w14:paraId="30AE5EDC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 xml:space="preserve">                      </w:t>
                                    </w: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>Patients feel secured as their data are computerized and confidential</w:t>
                                    </w:r>
                                  </w:p>
                                  <w:p w14:paraId="2C79FDFB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          </w:t>
                                    </w:r>
                                    <w:r w:rsidRPr="00AA5E9B"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>AFTER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</w:p>
                                  <w:p w14:paraId="5F115AC7" w14:textId="27CC8311" w:rsidR="003056BD" w:rsidRPr="00C45F86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</w:pPr>
                                    <w:r w:rsidRPr="00C45F86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                       If the data gets hacked or </w:t>
                                    </w:r>
                                    <w:r w:rsidRPr="00C45F86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>lost, patients</w:t>
                                    </w:r>
                                    <w:r w:rsidRPr="00C45F86">
                                      <w:rPr>
                                        <w:bCs/>
                                        <w:color w:val="222222"/>
                                        <w:sz w:val="20"/>
                                        <w:szCs w:val="20"/>
                                      </w:rPr>
                                      <w:t xml:space="preserve"> will not have the trust over the system</w:t>
                                    </w:r>
                                  </w:p>
                                  <w:p w14:paraId="37D460E8" w14:textId="77777777" w:rsidR="003056BD" w:rsidRPr="00AA5E9B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tabs>
                                        <w:tab w:val="left" w:pos="4469"/>
                                      </w:tabs>
                                      <w:spacing w:before="131"/>
                                      <w:ind w:left="190"/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22222"/>
                                        <w:sz w:val="18"/>
                                        <w:szCs w:val="18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b/>
                                        <w:color w:val="222222"/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</w:p>
                                  <w:p w14:paraId="69966B3C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before="16"/>
                                      <w:ind w:left="190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55" w:type="dxa"/>
                                    <w:vMerge/>
                                    <w:shd w:val="clear" w:color="auto" w:fill="FFFFFF"/>
                                  </w:tcPr>
                                  <w:p w14:paraId="4A9CDD86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70" w:type="dxa"/>
                                    <w:vMerge/>
                                    <w:shd w:val="clear" w:color="auto" w:fill="FFFFFF"/>
                                  </w:tcPr>
                                  <w:p w14:paraId="7EEB39C3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0" w:type="dxa"/>
                                    <w:vMerge/>
                                    <w:shd w:val="clear" w:color="auto" w:fill="22A782"/>
                                  </w:tcPr>
                                  <w:p w14:paraId="2113F71C" w14:textId="77777777" w:rsidR="003056BD" w:rsidRDefault="003056BD" w:rsidP="003056BD">
                                    <w:pPr>
                                      <w:pBdr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  <w:between w:val="nil"/>
                                      </w:pBdr>
                                      <w:spacing w:line="276" w:lineRule="auto"/>
                                      <w:rPr>
                                        <w:color w:val="000000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825C51E" w14:textId="77777777" w:rsidR="00F44E1A" w:rsidRDefault="0092393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7D246F" w14:textId="77777777" w:rsidR="00F44E1A" w:rsidRDefault="0092393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0AC27" id="Group 20" o:spid="_x0000_s1045" style="position:absolute;margin-left:-49.5pt;margin-top:202.5pt;width:873pt;height:404.25pt;z-index:251662336;mso-position-horizontal-relative:page;mso-position-vertical-relative:page;mso-width-relative:margin;mso-height-relative:margin" coordorigin="-8955,26478" coordsize="128244,56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">
                <v:group id="Group 21" o:spid="_x0000_s1046" style="position:absolute;left:2723;top:26478;width:116375;height:22637" coordorigin=",-5" coordsize="116375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00BB7221" w14:textId="77777777" w:rsidR="00F44E1A" w:rsidRDefault="00F44E1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16375;height:2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3F1932E" w14:textId="77777777" w:rsidR="00F44E1A" w:rsidRDefault="00F44E1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282;top:2950;width:18992;height:166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CFF079F" w14:textId="0150318F" w:rsidR="00F44E1A" w:rsidRDefault="00F44E1A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80BE880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30113;height:1568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0D55FC7" w14:textId="46CDD175" w:rsidR="00F44E1A" w:rsidRDefault="00923934" w:rsidP="00477054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60E93DE2" w14:textId="029B129B" w:rsidR="00477054" w:rsidRDefault="00477054" w:rsidP="00477054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12257AA2" w14:textId="4DEA125C" w:rsidR="00477054" w:rsidRDefault="00A0542E" w:rsidP="0047705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Address the physician shortages </w:t>
                          </w:r>
                        </w:p>
                        <w:p w14:paraId="27CF3594" w14:textId="77777777" w:rsidR="00C16EE5" w:rsidRDefault="00C16EE5" w:rsidP="00C16EE5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784B156F" w14:textId="534746A8" w:rsidR="00A0542E" w:rsidRDefault="00A0542E" w:rsidP="0047705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>To enquire about the relatable costs of treatment</w:t>
                          </w:r>
                        </w:p>
                        <w:p w14:paraId="706E7757" w14:textId="77777777" w:rsidR="00C16EE5" w:rsidRDefault="00C16EE5" w:rsidP="00C16EE5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41EDAC65" w14:textId="35D764C2" w:rsidR="00A0542E" w:rsidRDefault="00A0542E" w:rsidP="00477054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line="188" w:lineRule="auto"/>
                            <w:textDirection w:val="btLr"/>
                          </w:pPr>
                          <w:r>
                            <w:t xml:space="preserve">To take care of health records in their own possession </w:t>
                          </w:r>
                        </w:p>
                        <w:p w14:paraId="6F5E2992" w14:textId="77777777" w:rsidR="00A0542E" w:rsidRDefault="00A0542E" w:rsidP="00A0542E">
                          <w:pPr>
                            <w:spacing w:line="188" w:lineRule="auto"/>
                            <w:ind w:left="36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C9D15DA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8216;height:18072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AB29069" w14:textId="77777777" w:rsidR="00F44E1A" w:rsidRDefault="0092393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9FCCB55" w14:textId="731111EF" w:rsidR="00F44E1A" w:rsidRDefault="009878F7" w:rsidP="009878F7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Inadequate information flow</w:t>
                          </w:r>
                        </w:p>
                        <w:p w14:paraId="70E9F64E" w14:textId="0E278D62" w:rsidR="009878F7" w:rsidRDefault="009878F7" w:rsidP="009878F7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Technical failures – device, implant or graft failures</w:t>
                          </w:r>
                        </w:p>
                        <w:p w14:paraId="495D22ED" w14:textId="41023E94" w:rsidR="009878F7" w:rsidRDefault="009878F7" w:rsidP="009878F7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t>Lack of security in maintaining records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22C6AF7B" w14:textId="77777777" w:rsidR="00F44E1A" w:rsidRDefault="0092393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30197;height:15441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49AA0CF" w14:textId="77777777" w:rsidR="00F44E1A" w:rsidRDefault="0092393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B17DBD2" w14:textId="75CE9F14" w:rsidR="00F44E1A" w:rsidRDefault="000B4022" w:rsidP="000B4022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proofErr w:type="gramStart"/>
                          <w:r>
                            <w:t>Collecti</w:t>
                          </w:r>
                          <w:r w:rsidR="00C16EE5">
                            <w:t>ng ,</w:t>
                          </w:r>
                          <w:proofErr w:type="gramEnd"/>
                          <w:r w:rsidR="00C16EE5">
                            <w:t xml:space="preserve"> storing </w:t>
                          </w:r>
                          <w:r>
                            <w:t xml:space="preserve">and cleaning the data </w:t>
                          </w:r>
                        </w:p>
                        <w:p w14:paraId="48E0F52C" w14:textId="32735AEE" w:rsidR="000B4022" w:rsidRDefault="000B4022" w:rsidP="000B4022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Securing</w:t>
                          </w:r>
                          <w:r w:rsidR="00C16EE5">
                            <w:t xml:space="preserve"> and </w:t>
                          </w:r>
                          <w:proofErr w:type="gramStart"/>
                          <w:r w:rsidR="00C16EE5">
                            <w:t xml:space="preserve">maintaining </w:t>
                          </w:r>
                          <w:r>
                            <w:t xml:space="preserve"> patients</w:t>
                          </w:r>
                          <w:proofErr w:type="gramEnd"/>
                          <w:r>
                            <w:t xml:space="preserve"> data</w:t>
                          </w:r>
                        </w:p>
                        <w:p w14:paraId="21D0B1CD" w14:textId="0A15AA44" w:rsidR="00C16EE5" w:rsidRDefault="00C16EE5" w:rsidP="000B4022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 xml:space="preserve">Real time updates </w:t>
                          </w:r>
                        </w:p>
                        <w:p w14:paraId="79A01BC5" w14:textId="77777777" w:rsidR="00C16EE5" w:rsidRDefault="00C16EE5" w:rsidP="00C16EE5">
                          <w:pPr>
                            <w:pStyle w:val="ListParagraph"/>
                            <w:spacing w:before="60" w:line="266" w:lineRule="auto"/>
                            <w:ind w:left="720" w:right="16"/>
                            <w:textDirection w:val="btLr"/>
                          </w:pPr>
                        </w:p>
                        <w:p w14:paraId="7517266C" w14:textId="77777777" w:rsidR="000B4022" w:rsidRDefault="000B4022" w:rsidP="00C16EE5">
                          <w:pPr>
                            <w:pStyle w:val="ListParagraph"/>
                            <w:spacing w:before="60" w:line="266" w:lineRule="auto"/>
                            <w:ind w:left="720"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32" o:spid="_x0000_s1057" type="#_x0000_t202" style="position:absolute;left:-8955;top:46954;width:128244;height:35560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" filled="f" stroked="f">
                  <v:textbox inset="2.53958mm,2.53958mm,2.53958mm,2.53958mm">
                    <w:txbxContent>
                      <w:tbl>
                        <w:tblPr>
                          <w:tblStyle w:val="a"/>
                          <w:tblW w:w="15975" w:type="dxa"/>
                          <w:tblInd w:w="1352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375"/>
                          <w:gridCol w:w="5085"/>
                          <w:gridCol w:w="5055"/>
                          <w:gridCol w:w="5070"/>
                          <w:gridCol w:w="390"/>
                        </w:tblGrid>
                        <w:tr w:rsidR="003056BD" w14:paraId="105CCD59" w14:textId="77777777" w:rsidTr="003056BD">
                          <w:trPr>
                            <w:trHeight w:val="1620"/>
                          </w:trPr>
                          <w:tc>
                            <w:tcPr>
                              <w:tcW w:w="375" w:type="dxa"/>
                              <w:vMerge w:val="restart"/>
                              <w:shd w:val="clear" w:color="auto" w:fill="22A782"/>
                            </w:tcPr>
                            <w:p w14:paraId="3631823F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0"/>
                                <w:ind w:left="527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</w:rPr>
                                <w:t>Identify strong TR &amp; EM</w:t>
                              </w:r>
                            </w:p>
                          </w:tc>
                          <w:tc>
                            <w:tcPr>
                              <w:tcW w:w="5085" w:type="dxa"/>
                              <w:shd w:val="clear" w:color="auto" w:fill="FFFFFF"/>
                            </w:tcPr>
                            <w:p w14:paraId="245E7525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ind w:left="190"/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3. TRIGGERS</w:t>
                              </w:r>
                            </w:p>
                            <w:p w14:paraId="56C0C024" w14:textId="77777777" w:rsidR="003056BD" w:rsidRPr="00946020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946020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>Improved diagnostics and better patient care</w:t>
                              </w:r>
                            </w:p>
                            <w:p w14:paraId="3B980BA8" w14:textId="77777777" w:rsidR="003056BD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Preventive care </w:t>
                              </w:r>
                            </w:p>
                            <w:p w14:paraId="5303F90F" w14:textId="77777777" w:rsidR="003056BD" w:rsidRPr="00946020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Better decision making in procedures </w:t>
                              </w:r>
                            </w:p>
                            <w:p w14:paraId="5A7683CC" w14:textId="77777777" w:rsidR="003056BD" w:rsidRPr="00D21173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15"/>
                                <w:ind w:left="5184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21173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22A782"/>
                                </w:rPr>
                                <w:t xml:space="preserve">TR  </w:t>
                              </w:r>
                            </w:p>
                            <w:p w14:paraId="0FAB10AA" w14:textId="77777777" w:rsidR="003056BD" w:rsidRPr="00D21173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36" w:line="266" w:lineRule="auto"/>
                                <w:ind w:left="720" w:right="1236"/>
                                <w:rPr>
                                  <w:b/>
                                  <w:bCs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</w:rPr>
                                  <w:tag w:val="goog_rdk_0"/>
                                  <w:id w:val="2000605996"/>
                                  <w:showingPlcHdr/>
                                </w:sdtPr>
                                <w:sdtContent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5055" w:type="dxa"/>
                              <w:vMerge w:val="restart"/>
                              <w:shd w:val="clear" w:color="auto" w:fill="FFFFFF"/>
                            </w:tcPr>
                            <w:p w14:paraId="30AAFE49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ind w:left="177"/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10. YOUR SOLUTION</w:t>
                              </w:r>
                            </w:p>
                            <w:p w14:paraId="2AE9F6A9" w14:textId="77777777" w:rsidR="003056BD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423D6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>Using clinical data</w:t>
                              </w: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self</w:t>
                              </w:r>
                              <w:r w:rsidRPr="006423D6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-assessment (CDSA) tool to improve data quality</w:t>
                              </w:r>
                            </w:p>
                            <w:p w14:paraId="6CA87773" w14:textId="77777777" w:rsidR="003056BD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Provide a ‘dashboard’ or traffic light report on data quality status </w:t>
                              </w:r>
                            </w:p>
                            <w:p w14:paraId="15FB709D" w14:textId="77777777" w:rsidR="003056BD" w:rsidRPr="006423D6" w:rsidRDefault="003056BD" w:rsidP="003056BD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>Provide guidance on addressing identified gap and improving overall clinical data quality</w:t>
                              </w:r>
                            </w:p>
                            <w:p w14:paraId="6A1BF7FF" w14:textId="77777777" w:rsidR="003056BD" w:rsidRPr="00946020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47"/>
                                </w:tabs>
                                <w:spacing w:before="115"/>
                                <w:ind w:left="5172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46020">
                                <w:rPr>
                                  <w:b/>
                                  <w:color w:val="FFFFFF"/>
                                  <w:sz w:val="20"/>
                                  <w:szCs w:val="20"/>
                                  <w:shd w:val="clear" w:color="auto" w:fill="6C4A9E"/>
                                </w:rPr>
                                <w:t xml:space="preserve">SL  </w:t>
                              </w:r>
                            </w:p>
                            <w:p w14:paraId="4E05DDFC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66" w:lineRule="auto"/>
                                <w:ind w:left="177" w:right="482"/>
                                <w:rPr>
                                  <w:color w:val="6A6A6A"/>
                                  <w:sz w:val="12"/>
                                  <w:szCs w:val="12"/>
                                </w:rPr>
                              </w:pPr>
                            </w:p>
                            <w:p w14:paraId="5221D90C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66" w:lineRule="auto"/>
                                <w:ind w:left="177" w:right="482"/>
                                <w:rPr>
                                  <w:color w:val="6A6A6A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5070" w:type="dxa"/>
                              <w:vMerge w:val="restart"/>
                              <w:shd w:val="clear" w:color="auto" w:fill="FFFFFF"/>
                            </w:tcPr>
                            <w:p w14:paraId="77908CA7" w14:textId="77777777" w:rsidR="003056BD" w:rsidRPr="00191FFB" w:rsidRDefault="003056BD" w:rsidP="003056BD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hanging="182"/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CHANNELS of BEHAVIOUR</w:t>
                              </w:r>
                            </w:p>
                            <w:p w14:paraId="7F70E710" w14:textId="77777777" w:rsidR="003056BD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379"/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</w:pPr>
                              <w:r w:rsidRPr="00191FFB"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8.</w:t>
                              </w:r>
                              <w:r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1 ONLINE</w:t>
                              </w:r>
                            </w:p>
                            <w:p w14:paraId="295D4F85" w14:textId="77777777" w:rsidR="003056BD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379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6B5AE0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  Medical records of the patients can be maintained in server </w:t>
                              </w:r>
                            </w:p>
                            <w:p w14:paraId="7BC05AC8" w14:textId="77777777" w:rsidR="003056BD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379"/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</w:pPr>
                              <w:r w:rsidRPr="006B5AE0"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8.2 OFFLINE</w:t>
                              </w:r>
                            </w:p>
                            <w:p w14:paraId="1D67B713" w14:textId="77777777" w:rsidR="003056BD" w:rsidRPr="00093B3B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093B3B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           Patients can consult the doctors in offline mode </w:t>
                              </w: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and can maintain case sheets </w:t>
                              </w:r>
                            </w:p>
                            <w:p w14:paraId="2EE716AA" w14:textId="77777777" w:rsidR="003056BD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1099"/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</w:pPr>
                            </w:p>
                            <w:p w14:paraId="725D4B86" w14:textId="77777777" w:rsidR="003056BD" w:rsidRPr="006B5AE0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1788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</w:p>
                            <w:p w14:paraId="002756BC" w14:textId="77777777" w:rsidR="003056BD" w:rsidRPr="006B5AE0" w:rsidRDefault="003056BD" w:rsidP="003056BD">
                              <w:pPr>
                                <w:rPr>
                                  <w:bCs/>
                                  <w:sz w:val="20"/>
                                  <w:szCs w:val="20"/>
                                  <w:shd w:val="clear" w:color="auto" w:fill="22A782"/>
                                </w:rPr>
                              </w:pPr>
                              <w:r w:rsidRPr="006B5AE0">
                                <w:rPr>
                                  <w:bCs/>
                                  <w:sz w:val="20"/>
                                  <w:szCs w:val="20"/>
                                  <w:shd w:val="clear" w:color="auto" w:fill="22A782"/>
                                </w:rPr>
                                <w:t xml:space="preserve">             </w:t>
                              </w:r>
                            </w:p>
                            <w:p w14:paraId="003711F0" w14:textId="77777777" w:rsidR="003056BD" w:rsidRPr="00191FFB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59"/>
                                  <w:tab w:val="left" w:pos="4467"/>
                                </w:tabs>
                                <w:spacing w:before="115"/>
                                <w:ind w:left="379"/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5BB7DB09" w14:textId="77777777" w:rsidR="003056BD" w:rsidRPr="009231F0" w:rsidRDefault="003056BD" w:rsidP="003056BD">
                              <w:pPr>
                                <w:pStyle w:val="ListParagraph"/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80"/>
                                </w:tabs>
                                <w:spacing w:before="36"/>
                                <w:ind w:left="379"/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375ACEFC" w14:textId="77777777" w:rsidR="003056BD" w:rsidRPr="009231F0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80"/>
                                </w:tabs>
                                <w:spacing w:before="36"/>
                                <w:ind w:left="379"/>
                                <w:rPr>
                                  <w:b/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  <w:p w14:paraId="31C36EE4" w14:textId="77777777" w:rsidR="003056BD" w:rsidRPr="009231F0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/>
                                <w:ind w:left="177"/>
                                <w:rPr>
                                  <w:b/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  <w:p w14:paraId="3181F666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380"/>
                                </w:tabs>
                                <w:rPr>
                                  <w:b/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  <w:p w14:paraId="61D66B2A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 w:line="266" w:lineRule="auto"/>
                                <w:ind w:left="177" w:right="571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sdt>
                                <w:sdtPr>
                                  <w:tag w:val="goog_rdk_3"/>
                                  <w:id w:val="184491945"/>
                                  <w:showingPlcHdr/>
                                </w:sdtPr>
                                <w:sdtContent>
                                  <w:r>
                                    <w:t xml:space="preserve">     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390" w:type="dxa"/>
                              <w:vMerge w:val="restart"/>
                              <w:shd w:val="clear" w:color="auto" w:fill="22A782"/>
                            </w:tcPr>
                            <w:p w14:paraId="79DA085D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9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  <w:p w14:paraId="3C7FDD62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89"/>
                                <w:rPr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056BD" w14:paraId="15FBBE06" w14:textId="77777777" w:rsidTr="003056BD">
                          <w:trPr>
                            <w:trHeight w:val="2360"/>
                          </w:trPr>
                          <w:tc>
                            <w:tcPr>
                              <w:tcW w:w="375" w:type="dxa"/>
                              <w:vMerge/>
                              <w:shd w:val="clear" w:color="auto" w:fill="22A782"/>
                            </w:tcPr>
                            <w:p w14:paraId="533E9384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085" w:type="dxa"/>
                              <w:shd w:val="clear" w:color="auto" w:fill="FFFFFF"/>
                            </w:tcPr>
                            <w:p w14:paraId="22AE1409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>4. EMOTIONS: BEFORE / AFTER</w:t>
                              </w:r>
                            </w:p>
                            <w:p w14:paraId="0B435206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</w:pPr>
                              <w:r w:rsidRPr="00AA5E9B"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 xml:space="preserve">            BEFORE: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  <w:p w14:paraId="30AE5EDC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>Patients feel secured as their data are computerized and confidential</w:t>
                              </w:r>
                            </w:p>
                            <w:p w14:paraId="2C79FDFB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 w:rsidRPr="00AA5E9B"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AFTER</w:t>
                              </w:r>
                              <w:r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5F115AC7" w14:textId="27CC8311" w:rsidR="003056BD" w:rsidRPr="00C45F86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</w:pPr>
                              <w:r w:rsidRPr="00C45F86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                       If the data gets hacked or </w:t>
                              </w:r>
                              <w:r w:rsidRPr="00C45F86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>lost, patients</w:t>
                              </w:r>
                              <w:r w:rsidRPr="00C45F86">
                                <w:rPr>
                                  <w:bCs/>
                                  <w:color w:val="222222"/>
                                  <w:sz w:val="20"/>
                                  <w:szCs w:val="20"/>
                                </w:rPr>
                                <w:t xml:space="preserve"> will not have the trust over the system</w:t>
                              </w:r>
                            </w:p>
                            <w:p w14:paraId="37D460E8" w14:textId="77777777" w:rsidR="003056BD" w:rsidRPr="00AA5E9B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left" w:pos="4469"/>
                                </w:tabs>
                                <w:spacing w:before="131"/>
                                <w:ind w:left="190"/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222222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>
                                <w:rPr>
                                  <w:b/>
                                  <w:color w:val="222222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69966B3C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before="16"/>
                                <w:ind w:left="190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5055" w:type="dxa"/>
                              <w:vMerge/>
                              <w:shd w:val="clear" w:color="auto" w:fill="FFFFFF"/>
                            </w:tcPr>
                            <w:p w14:paraId="4A9CDD86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5070" w:type="dxa"/>
                              <w:vMerge/>
                              <w:shd w:val="clear" w:color="auto" w:fill="FFFFFF"/>
                            </w:tcPr>
                            <w:p w14:paraId="7EEB39C3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  <w:tc>
                            <w:tcPr>
                              <w:tcW w:w="390" w:type="dxa"/>
                              <w:vMerge/>
                              <w:shd w:val="clear" w:color="auto" w:fill="22A782"/>
                            </w:tcPr>
                            <w:p w14:paraId="2113F71C" w14:textId="77777777" w:rsidR="003056BD" w:rsidRDefault="003056BD" w:rsidP="003056BD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spacing w:line="276" w:lineRule="auto"/>
                                <w:rPr>
                                  <w:color w:val="000000"/>
                                  <w:sz w:val="12"/>
                                  <w:szCs w:val="12"/>
                                </w:rPr>
                              </w:pPr>
                            </w:p>
                          </w:tc>
                        </w:tr>
                      </w:tbl>
                      <w:p w14:paraId="1825C51E" w14:textId="77777777" w:rsidR="00F44E1A" w:rsidRDefault="0092393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517D246F" w14:textId="77777777" w:rsidR="00F44E1A" w:rsidRDefault="0092393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C573052" w14:textId="0A6AF8AC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E59714" w14:textId="510C161A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19336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D95A41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684F12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AE4F1E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1DE2C1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90CA13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A50B14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A6BF60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08C028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C0A927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262936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7FA20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135AB1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8B1391" w14:textId="77777777" w:rsidR="00F44E1A" w:rsidRDefault="00F44E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37A754B" w14:textId="2AB056B9" w:rsidR="00F44E1A" w:rsidRDefault="00F44E1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365213" w14:textId="627AB880" w:rsidR="00F44E1A" w:rsidRDefault="0092393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proofErr w:type="spellStart"/>
      <w:r>
        <w:rPr>
          <w:color w:val="000000"/>
          <w:sz w:val="12"/>
          <w:szCs w:val="12"/>
        </w:rPr>
        <w:t>sssss</w:t>
      </w:r>
      <w:proofErr w:type="spellEnd"/>
    </w:p>
    <w:sectPr w:rsidR="00F44E1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F8"/>
    <w:multiLevelType w:val="hybridMultilevel"/>
    <w:tmpl w:val="5AF287A8"/>
    <w:lvl w:ilvl="0" w:tplc="40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5CB6C55"/>
    <w:multiLevelType w:val="hybridMultilevel"/>
    <w:tmpl w:val="98B60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0E6"/>
    <w:multiLevelType w:val="hybridMultilevel"/>
    <w:tmpl w:val="96D4C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E60E6"/>
    <w:multiLevelType w:val="multilevel"/>
    <w:tmpl w:val="7498500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bCs w:val="0"/>
        <w:color w:val="6A6A6A"/>
        <w:sz w:val="18"/>
        <w:szCs w:val="18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4" w15:restartNumberingAfterBreak="0">
    <w:nsid w:val="0F347D71"/>
    <w:multiLevelType w:val="hybridMultilevel"/>
    <w:tmpl w:val="473C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F6170"/>
    <w:multiLevelType w:val="hybridMultilevel"/>
    <w:tmpl w:val="A4E20E38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29957460"/>
    <w:multiLevelType w:val="hybridMultilevel"/>
    <w:tmpl w:val="987A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762BD"/>
    <w:multiLevelType w:val="hybridMultilevel"/>
    <w:tmpl w:val="90605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173A1"/>
    <w:multiLevelType w:val="hybridMultilevel"/>
    <w:tmpl w:val="4CA6EAB2"/>
    <w:lvl w:ilvl="0" w:tplc="40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44" w:hanging="360"/>
      </w:pPr>
      <w:rPr>
        <w:rFonts w:ascii="Wingdings" w:hAnsi="Wingdings" w:hint="default"/>
      </w:rPr>
    </w:lvl>
  </w:abstractNum>
  <w:abstractNum w:abstractNumId="9" w15:restartNumberingAfterBreak="0">
    <w:nsid w:val="3F5A18F1"/>
    <w:multiLevelType w:val="hybridMultilevel"/>
    <w:tmpl w:val="1536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D6918"/>
    <w:multiLevelType w:val="hybridMultilevel"/>
    <w:tmpl w:val="3BDCE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E20019"/>
    <w:multiLevelType w:val="hybridMultilevel"/>
    <w:tmpl w:val="BEA2D0AA"/>
    <w:lvl w:ilvl="0" w:tplc="4009000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32" w:hanging="360"/>
      </w:pPr>
      <w:rPr>
        <w:rFonts w:ascii="Wingdings" w:hAnsi="Wingdings" w:hint="default"/>
      </w:rPr>
    </w:lvl>
  </w:abstractNum>
  <w:abstractNum w:abstractNumId="12" w15:restartNumberingAfterBreak="0">
    <w:nsid w:val="442B5DD7"/>
    <w:multiLevelType w:val="hybridMultilevel"/>
    <w:tmpl w:val="B28E8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47FC4"/>
    <w:multiLevelType w:val="hybridMultilevel"/>
    <w:tmpl w:val="B844BE88"/>
    <w:lvl w:ilvl="0" w:tplc="40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</w:abstractNum>
  <w:abstractNum w:abstractNumId="14" w15:restartNumberingAfterBreak="0">
    <w:nsid w:val="56C92201"/>
    <w:multiLevelType w:val="hybridMultilevel"/>
    <w:tmpl w:val="65B66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0573EB"/>
    <w:multiLevelType w:val="hybridMultilevel"/>
    <w:tmpl w:val="7FE4B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04C63"/>
    <w:multiLevelType w:val="hybridMultilevel"/>
    <w:tmpl w:val="5D18F484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5DFA0212"/>
    <w:multiLevelType w:val="hybridMultilevel"/>
    <w:tmpl w:val="22161B58"/>
    <w:lvl w:ilvl="0" w:tplc="40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18" w15:restartNumberingAfterBreak="0">
    <w:nsid w:val="643E606D"/>
    <w:multiLevelType w:val="hybridMultilevel"/>
    <w:tmpl w:val="03AC1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84B6B"/>
    <w:multiLevelType w:val="hybridMultilevel"/>
    <w:tmpl w:val="045CB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20810"/>
    <w:multiLevelType w:val="hybridMultilevel"/>
    <w:tmpl w:val="670E0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A6CAA"/>
    <w:multiLevelType w:val="hybridMultilevel"/>
    <w:tmpl w:val="160A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473857">
    <w:abstractNumId w:val="3"/>
  </w:num>
  <w:num w:numId="2" w16cid:durableId="585463498">
    <w:abstractNumId w:val="19"/>
  </w:num>
  <w:num w:numId="3" w16cid:durableId="2046370255">
    <w:abstractNumId w:val="18"/>
  </w:num>
  <w:num w:numId="4" w16cid:durableId="1157183365">
    <w:abstractNumId w:val="21"/>
  </w:num>
  <w:num w:numId="5" w16cid:durableId="1515612575">
    <w:abstractNumId w:val="12"/>
  </w:num>
  <w:num w:numId="6" w16cid:durableId="1870098573">
    <w:abstractNumId w:val="1"/>
  </w:num>
  <w:num w:numId="7" w16cid:durableId="1219510025">
    <w:abstractNumId w:val="10"/>
  </w:num>
  <w:num w:numId="8" w16cid:durableId="371346209">
    <w:abstractNumId w:val="15"/>
  </w:num>
  <w:num w:numId="9" w16cid:durableId="1352297378">
    <w:abstractNumId w:val="6"/>
  </w:num>
  <w:num w:numId="10" w16cid:durableId="816189053">
    <w:abstractNumId w:val="4"/>
  </w:num>
  <w:num w:numId="11" w16cid:durableId="828449407">
    <w:abstractNumId w:val="9"/>
  </w:num>
  <w:num w:numId="12" w16cid:durableId="1911841660">
    <w:abstractNumId w:val="7"/>
  </w:num>
  <w:num w:numId="13" w16cid:durableId="84083821">
    <w:abstractNumId w:val="14"/>
  </w:num>
  <w:num w:numId="14" w16cid:durableId="2090032362">
    <w:abstractNumId w:val="2"/>
  </w:num>
  <w:num w:numId="15" w16cid:durableId="2030594784">
    <w:abstractNumId w:val="20"/>
  </w:num>
  <w:num w:numId="16" w16cid:durableId="327487314">
    <w:abstractNumId w:val="8"/>
  </w:num>
  <w:num w:numId="17" w16cid:durableId="1002009899">
    <w:abstractNumId w:val="13"/>
  </w:num>
  <w:num w:numId="18" w16cid:durableId="1876891683">
    <w:abstractNumId w:val="5"/>
  </w:num>
  <w:num w:numId="19" w16cid:durableId="916210336">
    <w:abstractNumId w:val="11"/>
  </w:num>
  <w:num w:numId="20" w16cid:durableId="1191839978">
    <w:abstractNumId w:val="0"/>
  </w:num>
  <w:num w:numId="21" w16cid:durableId="1165896691">
    <w:abstractNumId w:val="16"/>
  </w:num>
  <w:num w:numId="22" w16cid:durableId="1012292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E1A"/>
    <w:rsid w:val="00093B3B"/>
    <w:rsid w:val="000B4022"/>
    <w:rsid w:val="00173566"/>
    <w:rsid w:val="00191FFB"/>
    <w:rsid w:val="003056BD"/>
    <w:rsid w:val="00477054"/>
    <w:rsid w:val="006423D6"/>
    <w:rsid w:val="006972B9"/>
    <w:rsid w:val="006A4FAB"/>
    <w:rsid w:val="006B5AE0"/>
    <w:rsid w:val="00703E4F"/>
    <w:rsid w:val="00741FDF"/>
    <w:rsid w:val="0087380C"/>
    <w:rsid w:val="00894ACE"/>
    <w:rsid w:val="008E5B5F"/>
    <w:rsid w:val="009231F0"/>
    <w:rsid w:val="00923934"/>
    <w:rsid w:val="00946020"/>
    <w:rsid w:val="009878F7"/>
    <w:rsid w:val="00A0542E"/>
    <w:rsid w:val="00AA5E9B"/>
    <w:rsid w:val="00AD2A55"/>
    <w:rsid w:val="00C16EE5"/>
    <w:rsid w:val="00C45F86"/>
    <w:rsid w:val="00D21173"/>
    <w:rsid w:val="00F4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F607"/>
  <w15:docId w15:val="{2AB3EA87-4F1C-4031-91ED-39ECF6C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25E789DF-51A6-442D-86B8-5B75A23AF1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krishnakanth0902@gmail.com</cp:lastModifiedBy>
  <cp:revision>7</cp:revision>
  <dcterms:created xsi:type="dcterms:W3CDTF">2022-10-01T07:09:00Z</dcterms:created>
  <dcterms:modified xsi:type="dcterms:W3CDTF">2022-10-03T08:54:00Z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