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130428FC"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PLC’s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1E1A1186"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w:t>
      </w:r>
      <w:r w:rsidRPr="004151D5">
        <w:rPr>
          <w:rFonts w:ascii="Times New Roman" w:hAnsi="Times New Roman" w:cs="Times New Roman"/>
          <w:sz w:val="20"/>
          <w:szCs w:val="20"/>
          <w:shd w:val="clear" w:color="auto" w:fill="FFFFFF"/>
        </w:rPr>
        <w:t>An Ethernet connection is much more secure than a WiFi connection. Data on an Ethernet network can only be accessed by physically attaching a device to the network, while data on a WiFi network travels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An Ethernet connection will make it more difficult to steal student information compared to a WiFi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the form of communication, the connection must follow the Institute of Electrical and Electronics Engineers (IEEE) standard IEEE 802.3-2018, which gives a selection of speeds at which an Ethernet connection must work [7].</w:t>
      </w:r>
    </w:p>
    <w:p w14:paraId="58BF6D1F" w14:textId="5D957412"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sorts. A cipher is a phrase or string of words that information is shifted by in the alphabet. This will make the received information look jumbled, though it will be deciphered upon retrieval.</w:t>
      </w:r>
    </w:p>
    <w:p w14:paraId="4992CAC1" w14:textId="600D3A94"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for a few minutes, there is a chance that someone could attempt to break into the vending machine to steal the devices within. To help prevent this, the vending machine will have locks on both the drawers and the lids to each device. There will also be a sensor system in place to detect of a box is in its compartment. While this will be mainly used for the SQL database, it can be given the purpose of detecting if a device is removed without approval.</w:t>
      </w:r>
    </w:p>
    <w:p w14:paraId="6F9DA591" w14:textId="195D7989" w:rsidR="00981158" w:rsidRPr="000262AA" w:rsidRDefault="000262AA" w:rsidP="00981158">
      <w:pPr>
        <w:pStyle w:val="Heading1"/>
      </w:pPr>
      <w:r w:rsidRPr="000262AA">
        <w:t>Background</w:t>
      </w:r>
    </w:p>
    <w:p w14:paraId="0DE592B5" w14:textId="77777777" w:rsidR="00981158" w:rsidRPr="00C40E67" w:rsidRDefault="00981158" w:rsidP="00981158">
      <w:pPr>
        <w:pStyle w:val="Heading2"/>
        <w:rPr>
          <w:color w:val="FF0000"/>
        </w:rPr>
      </w:pPr>
      <w:r w:rsidRPr="00C40E67">
        <w:rPr>
          <w:color w:val="FF0000"/>
        </w:rPr>
        <w:t>Micro Controller</w:t>
      </w:r>
    </w:p>
    <w:p w14:paraId="3B39D3F0" w14:textId="77777777" w:rsidR="00981158"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34848225" w14:textId="77777777" w:rsidR="00981158" w:rsidRPr="00C40E67" w:rsidRDefault="00981158" w:rsidP="00981158">
      <w:pPr>
        <w:pStyle w:val="BodyText"/>
        <w:numPr>
          <w:ilvl w:val="0"/>
          <w:numId w:val="8"/>
        </w:numPr>
        <w:rPr>
          <w:color w:val="FF0000"/>
          <w:lang w:val="en-US"/>
        </w:rPr>
      </w:pPr>
      <w:r w:rsidRPr="00C40E67">
        <w:rPr>
          <w:color w:val="FF0000"/>
          <w:lang w:val="en-US"/>
        </w:rPr>
        <w:t>SQL Database:</w:t>
      </w:r>
    </w:p>
    <w:p w14:paraId="5A8184C1" w14:textId="77777777" w:rsidR="00981158" w:rsidRPr="00C40E67" w:rsidRDefault="00981158" w:rsidP="00981158">
      <w:pPr>
        <w:pStyle w:val="BodyText"/>
        <w:numPr>
          <w:ilvl w:val="0"/>
          <w:numId w:val="8"/>
        </w:numPr>
        <w:rPr>
          <w:color w:val="FF0000"/>
          <w:lang w:val="en-US"/>
        </w:rPr>
      </w:pPr>
      <w:r w:rsidRPr="00C40E67">
        <w:rPr>
          <w:color w:val="FF0000"/>
          <w:lang w:val="en-US"/>
        </w:rPr>
        <w:t>Ethernet:</w:t>
      </w:r>
    </w:p>
    <w:p w14:paraId="35CECC9C" w14:textId="77777777" w:rsidR="00981158" w:rsidRPr="00C40E67" w:rsidRDefault="00981158" w:rsidP="00981158">
      <w:pPr>
        <w:pStyle w:val="BodyText"/>
        <w:numPr>
          <w:ilvl w:val="0"/>
          <w:numId w:val="8"/>
        </w:numPr>
        <w:rPr>
          <w:color w:val="FF0000"/>
          <w:lang w:val="en-US"/>
        </w:rPr>
      </w:pPr>
      <w:r w:rsidRPr="00C40E67">
        <w:rPr>
          <w:color w:val="FF0000"/>
          <w:lang w:val="en-US"/>
        </w:rPr>
        <w:t>UI</w:t>
      </w:r>
    </w:p>
    <w:p w14:paraId="598C571C" w14:textId="77777777" w:rsidR="00981158" w:rsidRPr="00C40E67" w:rsidRDefault="00981158" w:rsidP="00981158">
      <w:pPr>
        <w:pStyle w:val="Heading2"/>
        <w:rPr>
          <w:color w:val="FF0000"/>
        </w:rPr>
      </w:pPr>
      <w:r w:rsidRPr="00C40E67">
        <w:rPr>
          <w:color w:val="FF0000"/>
        </w:rPr>
        <w:t>PLC</w:t>
      </w:r>
    </w:p>
    <w:p w14:paraId="77F6B039" w14:textId="77777777" w:rsidR="00981158" w:rsidRDefault="00981158" w:rsidP="00981158">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DD37FDB" w14:textId="77777777" w:rsidR="00981158" w:rsidRPr="00C40E67" w:rsidRDefault="00981158" w:rsidP="00981158">
      <w:pPr>
        <w:pStyle w:val="BodyText"/>
        <w:numPr>
          <w:ilvl w:val="0"/>
          <w:numId w:val="9"/>
        </w:numPr>
        <w:rPr>
          <w:color w:val="FF0000"/>
          <w:lang w:val="en-US"/>
        </w:rPr>
      </w:pPr>
      <w:r w:rsidRPr="00C40E67">
        <w:rPr>
          <w:color w:val="FF0000"/>
          <w:lang w:val="en-US"/>
        </w:rPr>
        <w:t>Control Locks</w:t>
      </w:r>
    </w:p>
    <w:p w14:paraId="45DCC5DB" w14:textId="77777777" w:rsidR="00981158" w:rsidRPr="00C40E67" w:rsidRDefault="00981158" w:rsidP="00981158">
      <w:pPr>
        <w:pStyle w:val="Heading2"/>
        <w:rPr>
          <w:color w:val="FF0000"/>
        </w:rPr>
      </w:pPr>
      <w:r w:rsidRPr="00C40E67">
        <w:rPr>
          <w:color w:val="FF0000"/>
        </w:rPr>
        <w:t>Touch Screen</w:t>
      </w:r>
    </w:p>
    <w:p w14:paraId="419F3F78" w14:textId="77777777" w:rsidR="00981158" w:rsidRPr="00EE6C97"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lastRenderedPageBreak/>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“webers per square meter”, not “webers/m2”.  Spell out units when they appear in text: “. . . a few henries”,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w:t>
      </w:r>
      <w:r w:rsidRPr="005B520E">
        <w:lastRenderedPageBreak/>
        <w:t>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lastRenderedPageBreak/>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09F8EE63" w:rsidR="00981158" w:rsidRDefault="00981158" w:rsidP="001A0B33">
      <w:pPr>
        <w:pStyle w:val="BodyText"/>
        <w:ind w:firstLine="0"/>
        <w:rPr>
          <w:lang w:val="en-US"/>
        </w:rPr>
      </w:pPr>
      <w:r>
        <w:rPr>
          <w:noProof/>
          <w:lang w:val="en-US"/>
        </w:rPr>
        <w:drawing>
          <wp:inline distT="0" distB="0" distL="0" distR="0" wp14:anchorId="2DDE07FC" wp14:editId="43D7F459">
            <wp:extent cx="3002280" cy="388239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4" cy="3886508"/>
                    </a:xfrm>
                    <a:prstGeom prst="rect">
                      <a:avLst/>
                    </a:prstGeom>
                  </pic:spPr>
                </pic:pic>
              </a:graphicData>
            </a:graphic>
          </wp:inline>
        </w:drawing>
      </w:r>
    </w:p>
    <w:p w14:paraId="56ADF9FE" w14:textId="6B5C7211" w:rsidR="00981158" w:rsidRDefault="00981158" w:rsidP="001A0B33">
      <w:pPr>
        <w:pStyle w:val="BodyText"/>
        <w:ind w:firstLine="0"/>
        <w:rPr>
          <w:lang w:val="en-US"/>
        </w:rPr>
      </w:pP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8794" w14:textId="77777777" w:rsidR="004121E5" w:rsidRDefault="004121E5">
      <w:pPr>
        <w:spacing w:after="0" w:line="240" w:lineRule="auto"/>
      </w:pPr>
      <w:r>
        <w:separator/>
      </w:r>
    </w:p>
  </w:endnote>
  <w:endnote w:type="continuationSeparator" w:id="0">
    <w:p w14:paraId="65EC9733" w14:textId="77777777" w:rsidR="004121E5" w:rsidRDefault="0041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ECF9" w14:textId="77777777" w:rsidR="004121E5" w:rsidRDefault="004121E5">
      <w:pPr>
        <w:spacing w:after="0" w:line="240" w:lineRule="auto"/>
      </w:pPr>
      <w:r>
        <w:separator/>
      </w:r>
    </w:p>
  </w:footnote>
  <w:footnote w:type="continuationSeparator" w:id="0">
    <w:p w14:paraId="38FFA421" w14:textId="77777777" w:rsidR="004121E5" w:rsidRDefault="00412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79683387">
    <w:abstractNumId w:val="3"/>
  </w:num>
  <w:num w:numId="2" w16cid:durableId="1483156567">
    <w:abstractNumId w:val="5"/>
  </w:num>
  <w:num w:numId="3" w16cid:durableId="1299648346">
    <w:abstractNumId w:val="1"/>
  </w:num>
  <w:num w:numId="4" w16cid:durableId="43799946">
    <w:abstractNumId w:val="7"/>
  </w:num>
  <w:num w:numId="5" w16cid:durableId="1965191435">
    <w:abstractNumId w:val="8"/>
  </w:num>
  <w:num w:numId="6" w16cid:durableId="178934615">
    <w:abstractNumId w:val="4"/>
  </w:num>
  <w:num w:numId="7" w16cid:durableId="1344940424">
    <w:abstractNumId w:val="0"/>
  </w:num>
  <w:num w:numId="8" w16cid:durableId="1047022703">
    <w:abstractNumId w:val="6"/>
  </w:num>
  <w:num w:numId="9" w16cid:durableId="185206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62AA"/>
    <w:rsid w:val="001747E9"/>
    <w:rsid w:val="001A0B33"/>
    <w:rsid w:val="00250DC9"/>
    <w:rsid w:val="002A1863"/>
    <w:rsid w:val="002C2E16"/>
    <w:rsid w:val="00363B09"/>
    <w:rsid w:val="004121E5"/>
    <w:rsid w:val="004151D5"/>
    <w:rsid w:val="00421AD7"/>
    <w:rsid w:val="004661F4"/>
    <w:rsid w:val="00475264"/>
    <w:rsid w:val="00485A8E"/>
    <w:rsid w:val="00590DD7"/>
    <w:rsid w:val="00636404"/>
    <w:rsid w:val="00684213"/>
    <w:rsid w:val="00760CE1"/>
    <w:rsid w:val="007874C8"/>
    <w:rsid w:val="007C4F67"/>
    <w:rsid w:val="009311CD"/>
    <w:rsid w:val="00981158"/>
    <w:rsid w:val="009D4269"/>
    <w:rsid w:val="009E4109"/>
    <w:rsid w:val="00B5231D"/>
    <w:rsid w:val="00B86A07"/>
    <w:rsid w:val="00BE4DEE"/>
    <w:rsid w:val="00C32086"/>
    <w:rsid w:val="00CE621A"/>
    <w:rsid w:val="00D724D2"/>
    <w:rsid w:val="00E32C21"/>
    <w:rsid w:val="00E46B0D"/>
    <w:rsid w:val="00E77E31"/>
    <w:rsid w:val="00EE3190"/>
    <w:rsid w:val="00F36DC9"/>
    <w:rsid w:val="00F532F4"/>
    <w:rsid w:val="00F92249"/>
    <w:rsid w:val="00F94D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32</cp:revision>
  <dcterms:created xsi:type="dcterms:W3CDTF">2022-10-15T01:18:00Z</dcterms:created>
  <dcterms:modified xsi:type="dcterms:W3CDTF">2022-10-16T05:28:00Z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