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B5231D">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5E670A">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5E670A">
      <w:pPr>
        <w:spacing w:line="240" w:lineRule="auto"/>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t>
      </w:r>
      <w:r w:rsidR="002C2E16">
        <w:rPr>
          <w:lang w:val="en-US"/>
        </w:rPr>
        <w:t xml:space="preserve">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1747E9">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5F230FB2" w14:textId="77777777" w:rsidR="00C578F4" w:rsidRPr="00C578F4" w:rsidRDefault="000262AA" w:rsidP="00C578F4">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w:t>
      </w:r>
      <w:r w:rsidR="00C578F4" w:rsidRPr="00C578F4">
        <w:rPr>
          <w:rFonts w:ascii="Times New Roman" w:hAnsi="Times New Roman" w:cs="Times New Roman"/>
          <w:color w:val="FF0000"/>
          <w:sz w:val="20"/>
          <w:szCs w:val="20"/>
        </w:rPr>
        <w:lastRenderedPageBreak/>
        <w:t>periodically in regular time intervals,”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C578F4">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0855F5">
      <w:pPr>
        <w:pStyle w:val="Heading1"/>
      </w:pPr>
      <w:r>
        <w:t>Block Diagram</w:t>
      </w:r>
    </w:p>
    <w:p w14:paraId="25D4F9F6" w14:textId="50444B26" w:rsidR="000855F5" w:rsidRPr="00B837E7" w:rsidRDefault="000855F5" w:rsidP="000855F5">
      <w:pPr>
        <w:pStyle w:val="Heading2"/>
        <w:rPr>
          <w:color w:val="FF0000"/>
        </w:rPr>
      </w:pPr>
      <w:r w:rsidRPr="00B837E7">
        <w:rPr>
          <w:color w:val="FF0000"/>
        </w:rPr>
        <w:t>Constraints</w:t>
      </w:r>
    </w:p>
    <w:p w14:paraId="7686290E" w14:textId="3ABF2214" w:rsidR="000855F5" w:rsidRPr="00B837E7" w:rsidRDefault="000855F5" w:rsidP="000855F5">
      <w:pPr>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following is the list of constraints that will be imposed on our subsystems:</w:t>
      </w:r>
    </w:p>
    <w:p w14:paraId="13E2045C" w14:textId="22C8D877" w:rsidR="000855F5" w:rsidRPr="00B837E7" w:rsidRDefault="000855F5" w:rsidP="000855F5">
      <w:pPr>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Microcomputer System</w:t>
      </w:r>
    </w:p>
    <w:p w14:paraId="60CE0414" w14:textId="42A406BA"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w:t>
      </w:r>
      <w:r w:rsidRPr="00B837E7">
        <w:rPr>
          <w:rFonts w:ascii="Times New Roman" w:hAnsi="Times New Roman" w:cs="Times New Roman"/>
          <w:color w:val="FF0000"/>
          <w:sz w:val="20"/>
          <w:szCs w:val="20"/>
        </w:rPr>
        <w:t xml:space="preserve">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0855F5">
      <w:pPr>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ii)</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PLC</w:t>
      </w:r>
    </w:p>
    <w:p w14:paraId="62646378" w14:textId="0CCE3941"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p>
    <w:p w14:paraId="4048D400" w14:textId="398417C6"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79DED895"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receive signals from the sensors in each drawer.</w:t>
      </w:r>
    </w:p>
    <w:p w14:paraId="77E8963F" w14:textId="291DA574" w:rsidR="000855F5" w:rsidRPr="00B837E7" w:rsidRDefault="000855F5" w:rsidP="000855F5">
      <w:pPr>
        <w:ind w:firstLine="720"/>
        <w:rPr>
          <w:rFonts w:ascii="Times New Roman" w:hAnsi="Times New Roman" w:cs="Times New Roman"/>
          <w:color w:val="FF0000"/>
          <w:sz w:val="20"/>
          <w:szCs w:val="20"/>
        </w:rPr>
      </w:pPr>
      <w:r w:rsidRPr="00B837E7">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0855F5">
      <w:pPr>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iii)</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Communication</w:t>
      </w:r>
    </w:p>
    <w:p w14:paraId="09AD2152" w14:textId="60AD4F77"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51E3FEAF" w14:textId="637D06D5"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p>
    <w:p w14:paraId="32AE6CBF" w14:textId="19197E6A"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p>
    <w:p w14:paraId="688EA7D0" w14:textId="1FD2AFD8" w:rsidR="000855F5" w:rsidRPr="00B837E7" w:rsidRDefault="000855F5" w:rsidP="000855F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61DBEBA2" w:rsidR="000855F5" w:rsidRPr="00B837E7" w:rsidRDefault="000855F5" w:rsidP="00464EA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(5)</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w:t>
      </w:r>
      <w:proofErr w:type="spellStart"/>
      <w:r w:rsidRPr="00B837E7">
        <w:rPr>
          <w:rFonts w:ascii="Times New Roman" w:hAnsi="Times New Roman" w:cs="Times New Roman"/>
          <w:color w:val="FF0000"/>
          <w:sz w:val="20"/>
          <w:szCs w:val="20"/>
        </w:rPr>
        <w:t>etc</w:t>
      </w:r>
      <w:proofErr w:type="spellEnd"/>
      <w:r w:rsidRPr="00B837E7">
        <w:rPr>
          <w:rFonts w:ascii="Times New Roman" w:hAnsi="Times New Roman" w:cs="Times New Roman"/>
          <w:color w:val="FF0000"/>
          <w:sz w:val="20"/>
          <w:szCs w:val="20"/>
        </w:rPr>
        <w:t>).</w:t>
      </w:r>
    </w:p>
    <w:p w14:paraId="06B69EFD" w14:textId="22C4E2EC" w:rsidR="000855F5" w:rsidRPr="00B837E7" w:rsidRDefault="00464EA5" w:rsidP="000855F5">
      <w:pPr>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464EA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464EA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464EA5">
      <w:pPr>
        <w:ind w:left="720"/>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981158">
      <w:pPr>
        <w:pStyle w:val="Heading2"/>
        <w:rPr>
          <w:color w:val="FF0000"/>
        </w:rPr>
      </w:pPr>
      <w:r w:rsidRPr="00AF56CD">
        <w:rPr>
          <w:color w:val="FF0000"/>
        </w:rPr>
        <w:t>Microcomputer System</w:t>
      </w:r>
    </w:p>
    <w:p w14:paraId="3663F9FE" w14:textId="77777777" w:rsidR="00AF56CD" w:rsidRPr="00AF56CD" w:rsidRDefault="00AF56CD" w:rsidP="00AF56CD">
      <w:pPr>
        <w:pStyle w:val="BodyText"/>
        <w:rPr>
          <w:color w:val="FF0000"/>
          <w:lang w:val="en-US"/>
        </w:rPr>
      </w:pPr>
      <w:r w:rsidRPr="00AF56CD">
        <w:rPr>
          <w:color w:val="FF0000"/>
          <w:lang w:val="en-US"/>
        </w:rPr>
        <w:t>Robust computational resources that guarantee swift and seamless performance to a high degree are factors in choosing the controller to be utilized in the vending machine's control system. When it comes to dependability, especially with the necessity for as part of routine usage, communicating with the customers and also affording more expansion potential, a good microcomputer system is needed.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347A4E08" w14:textId="77777777" w:rsidR="00AF56CD" w:rsidRPr="00AF56CD" w:rsidRDefault="00AF56CD" w:rsidP="00AF56CD">
      <w:pPr>
        <w:pStyle w:val="BodyText"/>
        <w:rPr>
          <w:color w:val="FF0000"/>
          <w:lang w:val="en-US"/>
        </w:rPr>
      </w:pPr>
      <w:r w:rsidRPr="00AF56CD">
        <w:rPr>
          <w:color w:val="FF0000"/>
          <w:lang w:val="en-US"/>
        </w:rPr>
        <w:t xml:space="preserve">The Microcomputer will not only be solely used for keeping up with the Database but also be responsible for communication transmission with other subsystem modules. By that it should comprehend  input signals from Card Reader  and User Interface (UI) and also should communicate to the customers using the medium of Ethernet and/or USB to retrieve information of all the rented-out devices by the students. Also, it should communicate with PLC for carrying on the operation of vending devices. </w:t>
      </w:r>
    </w:p>
    <w:p w14:paraId="25A23E8C" w14:textId="53104AB1" w:rsidR="00AF56CD" w:rsidRPr="00AF56CD" w:rsidRDefault="00AF56CD" w:rsidP="00AF56CD">
      <w:pPr>
        <w:pStyle w:val="BodyText"/>
        <w:rPr>
          <w:color w:val="FF0000"/>
          <w:lang w:val="en-US"/>
        </w:rPr>
      </w:pPr>
      <w:r w:rsidRPr="00AF56CD">
        <w:rPr>
          <w:color w:val="FF0000"/>
          <w:lang w:val="en-US"/>
        </w:rPr>
        <w:t>Algorithms for microcomputer systems will be created in C/C++ programming language in addition to any integrated development environments that come with the specific system in order to preserve time efficiency. To analytically validate how quickly the microcomputer would operate time  complexity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367067">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6C2BBFAB" w:rsidR="00BF5206" w:rsidRPr="008A25B1" w:rsidRDefault="00816D70" w:rsidP="00BF5206">
      <w:pPr>
        <w:ind w:left="288"/>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inside the machine and will be able to inform the client whether a device is loaded or unloaded. If the package is loaded, the system will verify that the barcode scanner </w:t>
      </w:r>
      <w:r w:rsidR="008A25B1" w:rsidRPr="008A25B1">
        <w:rPr>
          <w:rFonts w:ascii="Times New Roman" w:hAnsi="Times New Roman" w:cs="Times New Roman"/>
          <w:color w:val="FF0000"/>
          <w:sz w:val="20"/>
          <w:szCs w:val="20"/>
        </w:rPr>
        <w:t>has read it. The system will check to see if the box hasn't been scanned and if it is unloaded. The database's inventory area will then be used to store and record all of the data.</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70555064" w14:textId="3EF7973B" w:rsidR="00566CE1" w:rsidRDefault="00566CE1" w:rsidP="00566CE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395188BB" w14:textId="0A37A913" w:rsidR="00BF5206" w:rsidRPr="00566CE1" w:rsidRDefault="00566CE1" w:rsidP="00566CE1">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19036234" w14:textId="35043795" w:rsidR="00387B11" w:rsidRPr="004E7A88" w:rsidRDefault="006F3139" w:rsidP="004E7A88">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23B5A135" w14:textId="77777777" w:rsidR="00596A8C" w:rsidRPr="00596A8C" w:rsidRDefault="004E7A88" w:rsidP="00596A8C">
      <w:pPr>
        <w:ind w:left="270"/>
        <w:rPr>
          <w:rFonts w:ascii="Times New Roman" w:hAnsi="Times New Roman" w:cs="Times New Roman"/>
          <w:color w:val="FF0000"/>
          <w:sz w:val="20"/>
          <w:szCs w:val="20"/>
        </w:rPr>
      </w:pPr>
      <w:r>
        <w:rPr>
          <w:rFonts w:ascii="Times New Roman" w:hAnsi="Times New Roman" w:cs="Times New Roman"/>
          <w:sz w:val="20"/>
          <w:szCs w:val="20"/>
        </w:rPr>
        <w:t xml:space="preserve">     </w:t>
      </w:r>
      <w:r w:rsidR="00596A8C" w:rsidRPr="00596A8C">
        <w:rPr>
          <w:rFonts w:ascii="Times New Roman" w:hAnsi="Times New Roman" w:cs="Times New Roman"/>
          <w:color w:val="FF0000"/>
          <w:sz w:val="20"/>
          <w:szCs w:val="20"/>
        </w:rPr>
        <w:t xml:space="preserve">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constraint that we must follow is that it </w:t>
      </w:r>
      <w:r w:rsidR="00596A8C" w:rsidRPr="00596A8C">
        <w:rPr>
          <w:rFonts w:ascii="Times New Roman" w:hAnsi="Times New Roman" w:cs="Times New Roman"/>
          <w:color w:val="FF0000"/>
          <w:sz w:val="20"/>
          <w:szCs w:val="20"/>
        </w:rPr>
        <w:lastRenderedPageBreak/>
        <w:t>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i.e.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09F63AC2" w14:textId="77777777" w:rsidR="00596A8C" w:rsidRPr="00596A8C" w:rsidRDefault="00596A8C" w:rsidP="00596A8C">
      <w:pPr>
        <w:ind w:left="270"/>
        <w:rPr>
          <w:rFonts w:ascii="Times New Roman" w:hAnsi="Times New Roman" w:cs="Times New Roman"/>
          <w:color w:val="FF0000"/>
          <w:sz w:val="20"/>
          <w:szCs w:val="20"/>
        </w:rPr>
      </w:pPr>
      <w:r w:rsidRPr="00596A8C">
        <w:rPr>
          <w:rFonts w:ascii="Times New Roman" w:hAnsi="Times New Roman" w:cs="Times New Roman"/>
          <w:color w:val="FF0000"/>
          <w:sz w:val="20"/>
          <w:szCs w:val="20"/>
        </w:rPr>
        <w:tab/>
        <w:t>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are displayed properly or not. For example, if any information was not valid then the microcomputer should be able to communicate to the UI to display an error message and should ask the user to enter the information again.</w:t>
      </w:r>
    </w:p>
    <w:p w14:paraId="4638E969" w14:textId="77777777" w:rsidR="00596A8C" w:rsidRPr="00596A8C" w:rsidRDefault="00596A8C" w:rsidP="00596A8C">
      <w:pPr>
        <w:ind w:left="270"/>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23D33C9E" w14:textId="105F3F2F" w:rsidR="00983361" w:rsidRPr="00596A8C" w:rsidRDefault="00596A8C" w:rsidP="00596A8C">
      <w:pPr>
        <w:ind w:left="270"/>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 xml:space="preserve">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w:t>
      </w:r>
      <w:r>
        <w:rPr>
          <w:rFonts w:ascii="Times New Roman" w:hAnsi="Times New Roman" w:cs="Times New Roman"/>
          <w:sz w:val="20"/>
          <w:szCs w:val="20"/>
        </w:rPr>
        <w:t>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BB50377" w14:textId="5DE2D31B" w:rsidR="00565CBF" w:rsidRPr="0047258B" w:rsidRDefault="00DF01DF" w:rsidP="00F91BF6">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Pr="00565CBF" w:rsidRDefault="0061560C" w:rsidP="00DF01DF">
      <w:pPr>
        <w:ind w:left="1020" w:firstLine="420"/>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61560C">
      <w:pPr>
        <w:ind w:left="1020" w:firstLine="420"/>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Pr="00565CBF" w:rsidRDefault="0061560C" w:rsidP="00DF01DF">
      <w:pPr>
        <w:ind w:left="1018" w:firstLine="420"/>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0B3473BA" w:rsidR="00DF01DF" w:rsidRDefault="00DF01DF" w:rsidP="00DF01DF">
      <w:pPr>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A4768">
      <w:pPr>
        <w:ind w:left="720"/>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7777777" w:rsidR="00AA4768" w:rsidRPr="00AA4768" w:rsidRDefault="00AA4768" w:rsidP="00AA4768">
      <w:pPr>
        <w:ind w:left="720"/>
        <w:rPr>
          <w:rFonts w:ascii="Times New Roman" w:hAnsi="Times New Roman" w:cs="Times New Roman"/>
          <w:color w:val="FF0000"/>
          <w:sz w:val="20"/>
          <w:szCs w:val="20"/>
        </w:rPr>
      </w:pPr>
      <w:r w:rsidRPr="00AA4768">
        <w:rPr>
          <w:rFonts w:ascii="Times New Roman" w:hAnsi="Times New Roman" w:cs="Times New Roman"/>
          <w:color w:val="FF0000"/>
          <w:sz w:val="20"/>
          <w:szCs w:val="20"/>
        </w:rPr>
        <w:t xml:space="preserve"> There are hundreds of sensor options to deliberate between; the sensor we choose must be able to fit in the designed compartment, not require to be recalibrated after implementation, and must be within the limit of our budget. Ideally the sensor will send a one bit binary signal back to the PLC for simplicity in communication and ladder logic code. In regard to this, photoelectric sensors are more advantageous than weight or distance sensors because they don’t send back a multibit signal.</w:t>
      </w:r>
    </w:p>
    <w:p w14:paraId="764867FB" w14:textId="0A493636" w:rsidR="00AA4768" w:rsidRPr="00AA4768" w:rsidRDefault="00AA4768" w:rsidP="00AA4768">
      <w:pPr>
        <w:ind w:left="720"/>
        <w:rPr>
          <w:rFonts w:ascii="Times New Roman" w:hAnsi="Times New Roman" w:cs="Times New Roman"/>
          <w:color w:val="FF0000"/>
          <w:sz w:val="20"/>
          <w:szCs w:val="20"/>
        </w:rPr>
      </w:pPr>
      <w:r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000A6544" w14:textId="77777777" w:rsidR="00AE775D" w:rsidRPr="00C40E67" w:rsidRDefault="00AE775D" w:rsidP="00AE775D">
      <w:pPr>
        <w:pStyle w:val="Heading2"/>
        <w:rPr>
          <w:color w:val="FF0000"/>
        </w:rPr>
      </w:pPr>
      <w:r>
        <w:t>Power Supply</w:t>
      </w:r>
    </w:p>
    <w:p w14:paraId="68D14D8E" w14:textId="5424DAF0" w:rsidR="00AE775D" w:rsidRPr="009D3028" w:rsidRDefault="009D3028" w:rsidP="009D3028">
      <w:pPr>
        <w:pStyle w:val="BodyText"/>
        <w:rPr>
          <w:color w:val="FF0000"/>
          <w:lang w:val="en-US"/>
        </w:rPr>
      </w:pPr>
      <w:r w:rsidRPr="009D3028">
        <w:rPr>
          <w:color w:val="FF0000"/>
          <w:lang w:val="en-US"/>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and  LEDs. Most of these systems will all need varying direct current voltage levels which requires an AC/DC converter.</w:t>
      </w:r>
    </w:p>
    <w:p w14:paraId="40992152" w14:textId="77777777" w:rsidR="00AE775D" w:rsidRPr="00D952DA" w:rsidRDefault="00AE775D" w:rsidP="00AE775D">
      <w:pPr>
        <w:pStyle w:val="BodyText"/>
        <w:rPr>
          <w:i/>
          <w:iCs/>
          <w:lang w:val="en-US"/>
        </w:rPr>
      </w:pPr>
      <w:r>
        <w:rPr>
          <w:i/>
          <w:iCs/>
          <w:lang w:val="en-US"/>
        </w:rPr>
        <w:t>a) AC/DC Converter</w:t>
      </w:r>
    </w:p>
    <w:p w14:paraId="4DA00D5F" w14:textId="1B61D407" w:rsidR="00AE775D" w:rsidRDefault="009D3028" w:rsidP="00AE775D">
      <w:pPr>
        <w:pStyle w:val="BodyText"/>
        <w:ind w:left="288"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p>
    <w:p w14:paraId="130FC811" w14:textId="6BD9D17A" w:rsidR="00F07803" w:rsidRDefault="00F07803" w:rsidP="00AE775D">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4535D5CB" w:rsidR="00F07803" w:rsidRPr="009D3028" w:rsidRDefault="00F07803" w:rsidP="00AE775D">
      <w:pPr>
        <w:pStyle w:val="BodyText"/>
        <w:ind w:left="288" w:firstLine="0"/>
        <w:rPr>
          <w:color w:val="FF0000"/>
          <w:lang w:val="en-US"/>
        </w:rPr>
      </w:pPr>
      <w:r>
        <w:rPr>
          <w:color w:val="FF0000"/>
          <w:lang w:val="en-US"/>
        </w:rPr>
        <w:t xml:space="preserve">     </w:t>
      </w:r>
      <w:r w:rsidRPr="00F07803">
        <w:rPr>
          <w:color w:val="FF0000"/>
          <w:lang w:val="en-US"/>
        </w:rPr>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 There will also be a circuit breaker before the power supply and fuses after the power supply to protect each sub-system. With these multiple layers of  protective measures all of the systems will be safe from damage caused by possible over currents.</w:t>
      </w:r>
    </w:p>
    <w:p w14:paraId="655117C9" w14:textId="77777777" w:rsidR="00DF01DF" w:rsidRDefault="00DF01DF" w:rsidP="00DF01DF">
      <w:pPr>
        <w:pStyle w:val="Heading2"/>
      </w:pPr>
      <w:r>
        <w:t>Barcode Scanner</w:t>
      </w:r>
    </w:p>
    <w:p w14:paraId="730A79FF" w14:textId="4DEE24AB" w:rsidR="00DF01DF" w:rsidRPr="00F91BF6" w:rsidRDefault="0061560C" w:rsidP="0061560C">
      <w:pPr>
        <w:ind w:left="288" w:firstLine="432"/>
        <w:rPr>
          <w:rFonts w:ascii="Times New Roman" w:hAnsi="Times New Roman" w:cs="Times New Roman"/>
          <w:color w:val="FF0000"/>
          <w:sz w:val="20"/>
          <w:szCs w:val="20"/>
        </w:rPr>
      </w:pPr>
      <w:r w:rsidRPr="00F91BF6">
        <w:rPr>
          <w:rFonts w:ascii="Times New Roman" w:hAnsi="Times New Roman" w:cs="Times New Roman"/>
          <w:sz w:val="20"/>
          <w:szCs w:val="20"/>
        </w:rPr>
        <w:t xml:space="preserve">To </w:t>
      </w:r>
      <w:r w:rsidR="006E551A" w:rsidRPr="00F91BF6">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F91BF6">
        <w:rPr>
          <w:rFonts w:ascii="Times New Roman" w:hAnsi="Times New Roman" w:cs="Times New Roman"/>
          <w:sz w:val="20"/>
          <w:szCs w:val="20"/>
        </w:rPr>
        <w:t xml:space="preserve"> This will allow the database to then tie the rented device to the student, allowing us to keep track of its possession.</w:t>
      </w:r>
      <w:r w:rsidR="006E551A" w:rsidRPr="00F91BF6">
        <w:rPr>
          <w:rFonts w:ascii="Times New Roman" w:hAnsi="Times New Roman" w:cs="Times New Roman"/>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5561E162" w14:textId="7D03BAE4" w:rsidR="00216D8D" w:rsidRPr="0093730C" w:rsidRDefault="00B23BDB" w:rsidP="002215E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635076A2" w14:textId="77777777"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w:t>
      </w:r>
      <w:r w:rsidRPr="00D42BFB">
        <w:rPr>
          <w:sz w:val="20"/>
          <w:szCs w:val="20"/>
        </w:rPr>
        <w:lastRenderedPageBreak/>
        <w:t xml:space="preserve">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834B" w14:textId="77777777" w:rsidR="007A3F86" w:rsidRDefault="007A3F86">
      <w:pPr>
        <w:spacing w:after="0" w:line="240" w:lineRule="auto"/>
      </w:pPr>
      <w:r>
        <w:separator/>
      </w:r>
    </w:p>
  </w:endnote>
  <w:endnote w:type="continuationSeparator" w:id="0">
    <w:p w14:paraId="105CFFA3" w14:textId="77777777" w:rsidR="007A3F86" w:rsidRDefault="007A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A804" w14:textId="77777777" w:rsidR="007A3F86" w:rsidRDefault="007A3F86">
      <w:pPr>
        <w:spacing w:after="0" w:line="240" w:lineRule="auto"/>
      </w:pPr>
      <w:r>
        <w:separator/>
      </w:r>
    </w:p>
  </w:footnote>
  <w:footnote w:type="continuationSeparator" w:id="0">
    <w:p w14:paraId="27D4E222" w14:textId="77777777" w:rsidR="007A3F86" w:rsidRDefault="007A3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73415129">
    <w:abstractNumId w:val="6"/>
  </w:num>
  <w:num w:numId="2" w16cid:durableId="1439448732">
    <w:abstractNumId w:val="9"/>
  </w:num>
  <w:num w:numId="3" w16cid:durableId="2095785531">
    <w:abstractNumId w:val="4"/>
  </w:num>
  <w:num w:numId="4" w16cid:durableId="1574049650">
    <w:abstractNumId w:val="13"/>
  </w:num>
  <w:num w:numId="5" w16cid:durableId="1891724310">
    <w:abstractNumId w:val="15"/>
  </w:num>
  <w:num w:numId="6" w16cid:durableId="1724713258">
    <w:abstractNumId w:val="7"/>
  </w:num>
  <w:num w:numId="7" w16cid:durableId="2142111569">
    <w:abstractNumId w:val="2"/>
  </w:num>
  <w:num w:numId="8" w16cid:durableId="1946498251">
    <w:abstractNumId w:val="12"/>
  </w:num>
  <w:num w:numId="9" w16cid:durableId="899244932">
    <w:abstractNumId w:val="5"/>
  </w:num>
  <w:num w:numId="10" w16cid:durableId="828912084">
    <w:abstractNumId w:val="10"/>
  </w:num>
  <w:num w:numId="11" w16cid:durableId="342436385">
    <w:abstractNumId w:val="1"/>
  </w:num>
  <w:num w:numId="12" w16cid:durableId="1005015984">
    <w:abstractNumId w:val="14"/>
  </w:num>
  <w:num w:numId="13" w16cid:durableId="764040631">
    <w:abstractNumId w:val="6"/>
    <w:lvlOverride w:ilvl="0">
      <w:startOverride w:val="1"/>
    </w:lvlOverride>
  </w:num>
  <w:num w:numId="14" w16cid:durableId="1237743945">
    <w:abstractNumId w:val="11"/>
  </w:num>
  <w:num w:numId="15" w16cid:durableId="659623627">
    <w:abstractNumId w:val="8"/>
  </w:num>
  <w:num w:numId="16" w16cid:durableId="154536641">
    <w:abstractNumId w:val="3"/>
  </w:num>
  <w:num w:numId="17" w16cid:durableId="62026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AD2"/>
    <w:rsid w:val="00082E70"/>
    <w:rsid w:val="000855F5"/>
    <w:rsid w:val="000E47A5"/>
    <w:rsid w:val="00163B67"/>
    <w:rsid w:val="001747E9"/>
    <w:rsid w:val="001A0B33"/>
    <w:rsid w:val="001F7439"/>
    <w:rsid w:val="00216D8D"/>
    <w:rsid w:val="002215E0"/>
    <w:rsid w:val="00250DC9"/>
    <w:rsid w:val="0025380C"/>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176DB"/>
    <w:rsid w:val="00565CBF"/>
    <w:rsid w:val="00566CE1"/>
    <w:rsid w:val="00566FD4"/>
    <w:rsid w:val="00590DD7"/>
    <w:rsid w:val="00596A8C"/>
    <w:rsid w:val="005E670A"/>
    <w:rsid w:val="0061560C"/>
    <w:rsid w:val="00636404"/>
    <w:rsid w:val="006671D0"/>
    <w:rsid w:val="0067166E"/>
    <w:rsid w:val="00684213"/>
    <w:rsid w:val="006C1C34"/>
    <w:rsid w:val="006E551A"/>
    <w:rsid w:val="006F3139"/>
    <w:rsid w:val="00715774"/>
    <w:rsid w:val="00760CE1"/>
    <w:rsid w:val="007874C8"/>
    <w:rsid w:val="007A3F86"/>
    <w:rsid w:val="007C4F67"/>
    <w:rsid w:val="00807649"/>
    <w:rsid w:val="00812D14"/>
    <w:rsid w:val="00816D70"/>
    <w:rsid w:val="00830C3B"/>
    <w:rsid w:val="008622B5"/>
    <w:rsid w:val="00865BF5"/>
    <w:rsid w:val="008A169A"/>
    <w:rsid w:val="008A25B1"/>
    <w:rsid w:val="008A54EA"/>
    <w:rsid w:val="008D606B"/>
    <w:rsid w:val="009311CD"/>
    <w:rsid w:val="00940434"/>
    <w:rsid w:val="00975249"/>
    <w:rsid w:val="00981158"/>
    <w:rsid w:val="00983361"/>
    <w:rsid w:val="009D3028"/>
    <w:rsid w:val="009D4269"/>
    <w:rsid w:val="009E4109"/>
    <w:rsid w:val="00A32528"/>
    <w:rsid w:val="00A54832"/>
    <w:rsid w:val="00A64CFE"/>
    <w:rsid w:val="00AA4768"/>
    <w:rsid w:val="00AE775D"/>
    <w:rsid w:val="00AF56CD"/>
    <w:rsid w:val="00B22319"/>
    <w:rsid w:val="00B23BDB"/>
    <w:rsid w:val="00B5231D"/>
    <w:rsid w:val="00B837E7"/>
    <w:rsid w:val="00B86A07"/>
    <w:rsid w:val="00BE4DEE"/>
    <w:rsid w:val="00BF5206"/>
    <w:rsid w:val="00C32086"/>
    <w:rsid w:val="00C578F4"/>
    <w:rsid w:val="00CA6D0D"/>
    <w:rsid w:val="00CE621A"/>
    <w:rsid w:val="00D724D2"/>
    <w:rsid w:val="00DA656B"/>
    <w:rsid w:val="00DF01DF"/>
    <w:rsid w:val="00E153AF"/>
    <w:rsid w:val="00E25E0F"/>
    <w:rsid w:val="00E32C21"/>
    <w:rsid w:val="00E46B0D"/>
    <w:rsid w:val="00E71DF2"/>
    <w:rsid w:val="00E77E31"/>
    <w:rsid w:val="00EA2E6E"/>
    <w:rsid w:val="00EA4541"/>
    <w:rsid w:val="00EE3190"/>
    <w:rsid w:val="00F02AAA"/>
    <w:rsid w:val="00F07803"/>
    <w:rsid w:val="00F122B2"/>
    <w:rsid w:val="00F12576"/>
    <w:rsid w:val="00F24697"/>
    <w:rsid w:val="00F36DC9"/>
    <w:rsid w:val="00F532F4"/>
    <w:rsid w:val="00F91BF6"/>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128</cp:revision>
  <dcterms:created xsi:type="dcterms:W3CDTF">2022-10-15T01:18:00Z</dcterms:created>
  <dcterms:modified xsi:type="dcterms:W3CDTF">2022-10-29T22:33:00Z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