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64E56DD8"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r w:rsidR="00AA22D9">
        <w:t xml:space="preserve"> </w:t>
      </w:r>
      <w:r w:rsidR="00AA22D9" w:rsidRPr="00AA22D9">
        <w:rPr>
          <w:color w:val="FF0000"/>
        </w:rPr>
        <w:t>(Change)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6DCEF277"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56831B57"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w:t>
      </w:r>
      <w:r w:rsidR="007D469F">
        <w:rPr>
          <w:color w:val="FF0000"/>
          <w:lang w:val="en-US"/>
        </w:rPr>
        <w:t xml:space="preserve"> need to</w:t>
      </w:r>
      <w:r w:rsidRPr="00762021">
        <w:rPr>
          <w:color w:val="FF0000"/>
          <w:lang w:val="en-US"/>
        </w:rPr>
        <w:t xml:space="preserve"> be measures taken for the security of the machine and the devices stored within. To prevent theft and damage, there</w:t>
      </w:r>
      <w:r w:rsidR="00F7349D">
        <w:rPr>
          <w:color w:val="FF0000"/>
          <w:lang w:val="en-US"/>
        </w:rPr>
        <w:t xml:space="preserve"> needs to</w:t>
      </w:r>
      <w:r w:rsidRPr="00762021">
        <w:rPr>
          <w:color w:val="FF0000"/>
          <w:lang w:val="en-US"/>
        </w:rPr>
        <w:t xml:space="preserve"> be locks in place for each of the drawers and their separate compartments. These locks will</w:t>
      </w:r>
      <w:r w:rsidR="00F7349D">
        <w:rPr>
          <w:color w:val="FF0000"/>
          <w:lang w:val="en-US"/>
        </w:rPr>
        <w:t xml:space="preserve"> need to</w:t>
      </w:r>
      <w:r w:rsidRPr="00762021">
        <w:rPr>
          <w:color w:val="FF0000"/>
          <w:lang w:val="en-US"/>
        </w:rPr>
        <w:t xml:space="preserve">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77777777"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 xml:space="preserve">Some machines that are connected to the internet are vulnerable to hacking and can sometimes cause issues with other devices [5].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6C862802" w:rsidR="00034DF8" w:rsidRPr="00762021" w:rsidRDefault="00762021" w:rsidP="00762021">
      <w:pPr>
        <w:pStyle w:val="BodyText"/>
        <w:rPr>
          <w:color w:val="FF0000"/>
          <w:lang w:val="en-US"/>
        </w:rPr>
      </w:pPr>
      <w:r>
        <w:rPr>
          <w:color w:val="FF0000"/>
          <w:lang w:val="en-US"/>
        </w:rPr>
        <w:t xml:space="preserve">Next, the machine shall have nonvolatile memory for storing the program and data in case of power loss. On average, customers and businesses have experienced two hours of power outages per year [3],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77777777"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(or IEEE), and the American National Standards Institute (or ANSI).</w:t>
      </w:r>
    </w:p>
    <w:p w14:paraId="468232AC" w14:textId="77777777"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the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[8].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[9]. When a GFLC occurs, it can cause electronic malfunctions, stray magnetic fields, and voltage differences between grounding points. These risks can be mitigated if we follow NEC 422.51 and include a GFCI near our vending machine’s power plug.</w:t>
      </w:r>
    </w:p>
    <w:p w14:paraId="0BDEDBB6" w14:textId="77777777"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Pr>
          <w:color w:val="FF0000"/>
          <w:shd w:val="clear" w:color="auto" w:fill="FFFFFF"/>
          <w:lang w:val="en-US"/>
        </w:rPr>
        <w:t>E</w:t>
      </w:r>
      <w:proofErr w:type="spellStart"/>
      <w:r w:rsidRPr="00276FED">
        <w:rPr>
          <w:color w:val="FF0000"/>
          <w:shd w:val="clear" w:color="auto" w:fill="FFFFFF"/>
        </w:rPr>
        <w:t>thernet</w:t>
      </w:r>
      <w:proofErr w:type="spellEnd"/>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[13].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3EBB6D34"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lastRenderedPageBreak/>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41B2460F"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xml:space="preserve">, as not all </w:t>
      </w:r>
      <w:r>
        <w:t>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658EA2" w14:textId="77777777" w:rsidR="00F23421" w:rsidRDefault="00F23421" w:rsidP="001A3B3D">
      <w:r>
        <w:separator/>
      </w:r>
    </w:p>
  </w:endnote>
  <w:endnote w:type="continuationSeparator" w:id="0">
    <w:p w14:paraId="2ADEC8F8" w14:textId="77777777" w:rsidR="00F23421" w:rsidRDefault="00F234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E2CFC5" w14:textId="77777777" w:rsidR="00F23421" w:rsidRDefault="00F23421" w:rsidP="001A3B3D">
      <w:r>
        <w:separator/>
      </w:r>
    </w:p>
  </w:footnote>
  <w:footnote w:type="continuationSeparator" w:id="0">
    <w:p w14:paraId="5477A002" w14:textId="77777777" w:rsidR="00F23421" w:rsidRDefault="00F234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5D56"/>
    <w:rsid w:val="00795DDC"/>
    <w:rsid w:val="007A6C3B"/>
    <w:rsid w:val="007B1A26"/>
    <w:rsid w:val="007B33F1"/>
    <w:rsid w:val="007B6DDA"/>
    <w:rsid w:val="007C0308"/>
    <w:rsid w:val="007C2FF2"/>
    <w:rsid w:val="007D469F"/>
    <w:rsid w:val="007D5DC0"/>
    <w:rsid w:val="007D6232"/>
    <w:rsid w:val="007D7301"/>
    <w:rsid w:val="007F1F99"/>
    <w:rsid w:val="007F2267"/>
    <w:rsid w:val="007F768F"/>
    <w:rsid w:val="008046EA"/>
    <w:rsid w:val="0080791D"/>
    <w:rsid w:val="008325B5"/>
    <w:rsid w:val="00836367"/>
    <w:rsid w:val="00862A5E"/>
    <w:rsid w:val="0086368D"/>
    <w:rsid w:val="00864A60"/>
    <w:rsid w:val="00866B54"/>
    <w:rsid w:val="00873603"/>
    <w:rsid w:val="00883891"/>
    <w:rsid w:val="0088552F"/>
    <w:rsid w:val="0089067B"/>
    <w:rsid w:val="0089431A"/>
    <w:rsid w:val="00894589"/>
    <w:rsid w:val="008A2C7D"/>
    <w:rsid w:val="008A2F92"/>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3421"/>
    <w:rsid w:val="00F271DE"/>
    <w:rsid w:val="00F410F5"/>
    <w:rsid w:val="00F46CCB"/>
    <w:rsid w:val="00F5250A"/>
    <w:rsid w:val="00F54448"/>
    <w:rsid w:val="00F627DA"/>
    <w:rsid w:val="00F650A2"/>
    <w:rsid w:val="00F67BCB"/>
    <w:rsid w:val="00F7288F"/>
    <w:rsid w:val="00F7349D"/>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863</TotalTime>
  <Pages>6</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Turpeau, Michel (mmturpeau42)</cp:lastModifiedBy>
  <cp:revision>116</cp:revision>
  <dcterms:created xsi:type="dcterms:W3CDTF">2022-09-23T16:02:00Z</dcterms:created>
  <dcterms:modified xsi:type="dcterms:W3CDTF">2022-10-13T16:54:00Z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