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72633" w14:textId="6E07F9D3" w:rsidR="00821203" w:rsidRDefault="00821203" w:rsidP="00821203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color w:val="C40000"/>
          <w:sz w:val="36"/>
          <w:szCs w:val="36"/>
        </w:rPr>
        <w:t xml:space="preserve"> </w:t>
      </w:r>
      <w:r w:rsidRPr="00821203">
        <w:rPr>
          <w:rFonts w:ascii="Calibri" w:hAnsi="Calibri" w:cs="Calibri"/>
          <w:b/>
          <w:bCs/>
          <w:color w:val="C40000"/>
          <w:sz w:val="36"/>
          <w:szCs w:val="36"/>
        </w:rPr>
        <w:t>Configuring OSPF Practical</w:t>
      </w:r>
    </w:p>
    <w:p w14:paraId="247EF1E2" w14:textId="77777777" w:rsidR="00821203" w:rsidRDefault="00821203" w:rsidP="00821203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16BD936" w14:textId="4B5F7FA3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>Q1.  Using Cisco Packet Tracer, create a network topology with three routers in two OSPF areas (Area 0 and Area 1), and assign appropriate IP addresses to all interfaces?</w:t>
      </w:r>
    </w:p>
    <w:p w14:paraId="6FF58BDA" w14:textId="77777777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21A6F4C" w14:textId="7DA3550A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 w:rsidRPr="00821203">
        <w:rPr>
          <w:rFonts w:ascii="Calibri" w:hAnsi="Calibri" w:cs="Calibri"/>
          <w:b/>
          <w:bCs/>
          <w:sz w:val="32"/>
          <w:szCs w:val="32"/>
        </w:rPr>
        <w:t>Answer</w:t>
      </w:r>
    </w:p>
    <w:p w14:paraId="78B54EB9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I created a network topology using three routers (Router0, Router1, and Router2) in Cisco Packet Tracer.</w:t>
      </w:r>
    </w:p>
    <w:p w14:paraId="5E99FD0A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I connected the routers using Ethernet cables and assigned IP addresses with a /30 subnet mask.</w:t>
      </w:r>
    </w:p>
    <w:p w14:paraId="548D64A3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The network was divided into two OSPF areas: Area 0 (Backbone) and Area 1. Router1 was selected as the Area Border Router (ABR) to connect both areas.</w:t>
      </w:r>
    </w:p>
    <w:p w14:paraId="4F5AB2A8" w14:textId="77777777" w:rsidR="00821203" w:rsidRPr="00821203" w:rsidRDefault="00821203" w:rsidP="00821203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821203">
        <w:rPr>
          <w:rFonts w:ascii="Aptos" w:hAnsi="Aptos" w:cs="Calibri"/>
          <w:sz w:val="28"/>
          <w:szCs w:val="28"/>
        </w:rPr>
        <w:t>After configuring the IP addresses, I tested connectivity between directly connected routers using the ping command.</w:t>
      </w:r>
    </w:p>
    <w:p w14:paraId="154B9416" w14:textId="77777777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6584B105" w14:textId="5F92942E" w:rsidR="00821203" w:rsidRPr="00821203" w:rsidRDefault="00821203" w:rsidP="00821203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821203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821203">
        <w:rPr>
          <w:rFonts w:ascii="Aptos" w:hAnsi="Aptos" w:cs="Calibri"/>
          <w:sz w:val="28"/>
          <w:szCs w:val="28"/>
        </w:rPr>
        <w:t>All three routers were connected and ready for OSPF configuration.</w:t>
      </w:r>
    </w:p>
    <w:p w14:paraId="5116614D" w14:textId="77777777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B31BADB" w14:textId="27081406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7BF4F1BC" wp14:editId="03CC3CD6">
            <wp:extent cx="5731510" cy="3582035"/>
            <wp:effectExtent l="0" t="0" r="2540" b="0"/>
            <wp:docPr id="75177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3221" name="Picture 7517732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B77" w14:textId="77777777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1EFD29CC" w14:textId="274E0D33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color w:val="0041AA"/>
          <w:sz w:val="32"/>
          <w:szCs w:val="32"/>
        </w:rPr>
        <w:t xml:space="preserve">Q2.  </w:t>
      </w:r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 xml:space="preserve">Configure OSPF on each router in your topology so that Area 0 acts as the backbone and Area 1 connects through one of the routers; verify OSPF </w:t>
      </w:r>
      <w:proofErr w:type="spellStart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>neighbor</w:t>
      </w:r>
      <w:proofErr w:type="spellEnd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 xml:space="preserve"> relationships using the 'show </w:t>
      </w:r>
      <w:proofErr w:type="spellStart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>ip</w:t>
      </w:r>
      <w:proofErr w:type="spellEnd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 xml:space="preserve"> </w:t>
      </w:r>
      <w:proofErr w:type="spellStart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>ospf</w:t>
      </w:r>
      <w:proofErr w:type="spellEnd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 xml:space="preserve"> </w:t>
      </w:r>
      <w:proofErr w:type="spellStart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>neighbor</w:t>
      </w:r>
      <w:proofErr w:type="spellEnd"/>
      <w:r w:rsidRPr="00821203">
        <w:rPr>
          <w:rFonts w:ascii="Calibri" w:hAnsi="Calibri" w:cs="Calibri"/>
          <w:b/>
          <w:bCs/>
          <w:color w:val="0041AA"/>
          <w:sz w:val="32"/>
          <w:szCs w:val="32"/>
        </w:rPr>
        <w:t>' command</w:t>
      </w:r>
      <w:r>
        <w:rPr>
          <w:rFonts w:ascii="Calibri" w:hAnsi="Calibri" w:cs="Calibri"/>
          <w:b/>
          <w:bCs/>
          <w:color w:val="0041AA"/>
          <w:sz w:val="32"/>
          <w:szCs w:val="32"/>
        </w:rPr>
        <w:t>?</w:t>
      </w:r>
    </w:p>
    <w:p w14:paraId="27A10B2C" w14:textId="77777777" w:rsid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496AEDC" w14:textId="43205172" w:rsidR="00D663F6" w:rsidRPr="00D663F6" w:rsidRDefault="00821203" w:rsidP="00D663F6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33BF1792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663F6">
        <w:rPr>
          <w:rFonts w:ascii="Aptos" w:hAnsi="Aptos" w:cs="Calibri"/>
          <w:sz w:val="28"/>
          <w:szCs w:val="28"/>
        </w:rPr>
        <w:t>I configured OSPF on three routers in Cisco Packet Tracer using OSPF process ID 1.</w:t>
      </w:r>
    </w:p>
    <w:p w14:paraId="44F81A39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663F6">
        <w:rPr>
          <w:rFonts w:ascii="Aptos" w:hAnsi="Aptos" w:cs="Calibri"/>
          <w:sz w:val="28"/>
          <w:szCs w:val="28"/>
        </w:rPr>
        <w:t>Router0 was configured in Area 0, Router2 was configured in Area 1, and Router1 was configured as an Area Border Router (ABR) connecting both areas.</w:t>
      </w:r>
    </w:p>
    <w:p w14:paraId="7D12E2E8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663F6">
        <w:rPr>
          <w:rFonts w:ascii="Aptos" w:hAnsi="Aptos" w:cs="Calibri"/>
          <w:sz w:val="28"/>
          <w:szCs w:val="28"/>
        </w:rPr>
        <w:t>I used the network command with wildcard masks to advertise the connected networks.</w:t>
      </w:r>
    </w:p>
    <w:p w14:paraId="5897D531" w14:textId="77777777" w:rsidR="00D663F6" w:rsidRPr="00D663F6" w:rsidRDefault="00D663F6" w:rsidP="00D663F6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663F6">
        <w:rPr>
          <w:rFonts w:ascii="Aptos" w:hAnsi="Aptos" w:cs="Calibri"/>
          <w:sz w:val="28"/>
          <w:szCs w:val="28"/>
        </w:rPr>
        <w:t xml:space="preserve">After configuring OSPF, I used the show </w:t>
      </w:r>
      <w:proofErr w:type="spellStart"/>
      <w:r w:rsidRPr="00D663F6">
        <w:rPr>
          <w:rFonts w:ascii="Aptos" w:hAnsi="Aptos" w:cs="Calibri"/>
          <w:sz w:val="28"/>
          <w:szCs w:val="28"/>
        </w:rPr>
        <w:t>ip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D663F6">
        <w:rPr>
          <w:rFonts w:ascii="Aptos" w:hAnsi="Aptos" w:cs="Calibri"/>
          <w:sz w:val="28"/>
          <w:szCs w:val="28"/>
        </w:rPr>
        <w:t>ospf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D663F6">
        <w:rPr>
          <w:rFonts w:ascii="Aptos" w:hAnsi="Aptos" w:cs="Calibri"/>
          <w:sz w:val="28"/>
          <w:szCs w:val="28"/>
        </w:rPr>
        <w:t>neighbor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command to verify </w:t>
      </w:r>
      <w:proofErr w:type="spellStart"/>
      <w:r w:rsidRPr="00D663F6">
        <w:rPr>
          <w:rFonts w:ascii="Aptos" w:hAnsi="Aptos" w:cs="Calibri"/>
          <w:sz w:val="28"/>
          <w:szCs w:val="28"/>
        </w:rPr>
        <w:t>neighbor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relationships and show </w:t>
      </w:r>
      <w:proofErr w:type="spellStart"/>
      <w:r w:rsidRPr="00D663F6">
        <w:rPr>
          <w:rFonts w:ascii="Aptos" w:hAnsi="Aptos" w:cs="Calibri"/>
          <w:sz w:val="28"/>
          <w:szCs w:val="28"/>
        </w:rPr>
        <w:t>ip</w:t>
      </w:r>
      <w:proofErr w:type="spellEnd"/>
      <w:r w:rsidRPr="00D663F6">
        <w:rPr>
          <w:rFonts w:ascii="Aptos" w:hAnsi="Aptos" w:cs="Calibri"/>
          <w:sz w:val="28"/>
          <w:szCs w:val="28"/>
        </w:rPr>
        <w:t xml:space="preserve"> route to check OSPF-learned routes.</w:t>
      </w:r>
    </w:p>
    <w:p w14:paraId="53DA9CD4" w14:textId="59F37484" w:rsidR="00D663F6" w:rsidRPr="00D663F6" w:rsidRDefault="002D685C" w:rsidP="00D663F6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42286C25" wp14:editId="7D2B8009">
            <wp:simplePos x="0" y="0"/>
            <wp:positionH relativeFrom="margin">
              <wp:posOffset>6985</wp:posOffset>
            </wp:positionH>
            <wp:positionV relativeFrom="paragraph">
              <wp:posOffset>4478655</wp:posOffset>
            </wp:positionV>
            <wp:extent cx="5731510" cy="3582035"/>
            <wp:effectExtent l="0" t="0" r="2540" b="0"/>
            <wp:wrapSquare wrapText="bothSides"/>
            <wp:docPr id="1438762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2487" name="Picture 14387624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234EDDC" wp14:editId="77EAEADA">
            <wp:simplePos x="0" y="0"/>
            <wp:positionH relativeFrom="column">
              <wp:posOffset>58420</wp:posOffset>
            </wp:positionH>
            <wp:positionV relativeFrom="paragraph">
              <wp:posOffset>720725</wp:posOffset>
            </wp:positionV>
            <wp:extent cx="5731510" cy="3582035"/>
            <wp:effectExtent l="0" t="0" r="2540" b="0"/>
            <wp:wrapSquare wrapText="bothSides"/>
            <wp:docPr id="315013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13100" name="Picture 315013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3F6" w:rsidRPr="00D663F6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="00D663F6" w:rsidRPr="00D663F6">
        <w:rPr>
          <w:rFonts w:ascii="Aptos" w:hAnsi="Aptos" w:cs="Calibri"/>
          <w:sz w:val="28"/>
          <w:szCs w:val="28"/>
        </w:rPr>
        <w:t xml:space="preserve">OSPF allows the routers to form </w:t>
      </w:r>
      <w:proofErr w:type="spellStart"/>
      <w:r w:rsidR="00D663F6" w:rsidRPr="00D663F6">
        <w:rPr>
          <w:rFonts w:ascii="Aptos" w:hAnsi="Aptos" w:cs="Calibri"/>
          <w:sz w:val="28"/>
          <w:szCs w:val="28"/>
        </w:rPr>
        <w:t>neighbor</w:t>
      </w:r>
      <w:proofErr w:type="spellEnd"/>
      <w:r w:rsidR="00D663F6" w:rsidRPr="00D663F6">
        <w:rPr>
          <w:rFonts w:ascii="Aptos" w:hAnsi="Aptos" w:cs="Calibri"/>
          <w:sz w:val="28"/>
          <w:szCs w:val="28"/>
        </w:rPr>
        <w:t xml:space="preserve"> relationships and exchange routing information between Area 0 and Area 1.</w:t>
      </w:r>
    </w:p>
    <w:p w14:paraId="53A39F7A" w14:textId="44E9EA1F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FD2CA57" w14:textId="3B3DF7D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B308B3A" w14:textId="6ED2CE86" w:rsidR="002D685C" w:rsidRDefault="00EE1A20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849ED95" wp14:editId="40BBE37D">
            <wp:simplePos x="0" y="0"/>
            <wp:positionH relativeFrom="margin">
              <wp:align>right</wp:align>
            </wp:positionH>
            <wp:positionV relativeFrom="paragraph">
              <wp:posOffset>3992245</wp:posOffset>
            </wp:positionV>
            <wp:extent cx="5731510" cy="3582035"/>
            <wp:effectExtent l="0" t="0" r="2540" b="0"/>
            <wp:wrapSquare wrapText="bothSides"/>
            <wp:docPr id="22201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75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685C">
        <w:rPr>
          <w:rFonts w:ascii="Calibri" w:hAnsi="Calibri" w:cs="Calibri"/>
          <w:b/>
          <w:bCs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D2CB0C7" wp14:editId="4CE15FF8">
            <wp:simplePos x="0" y="0"/>
            <wp:positionH relativeFrom="margin">
              <wp:posOffset>-1270</wp:posOffset>
            </wp:positionH>
            <wp:positionV relativeFrom="paragraph">
              <wp:posOffset>44450</wp:posOffset>
            </wp:positionV>
            <wp:extent cx="5731510" cy="3582035"/>
            <wp:effectExtent l="0" t="0" r="2540" b="0"/>
            <wp:wrapSquare wrapText="bothSides"/>
            <wp:docPr id="12381942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94220" name="Picture 12381942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AC831" w14:textId="1AF69D39" w:rsidR="002D685C" w:rsidRDefault="002D685C" w:rsidP="00821203">
      <w:pPr>
        <w:rPr>
          <w:rFonts w:ascii="Calibri" w:hAnsi="Calibri" w:cs="Calibri"/>
          <w:b/>
          <w:bCs/>
          <w:noProof/>
          <w:sz w:val="32"/>
          <w:szCs w:val="32"/>
        </w:rPr>
      </w:pPr>
    </w:p>
    <w:p w14:paraId="43299643" w14:textId="33227362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329781D" w14:textId="7777777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69A3350F" w14:textId="46A199A8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color w:val="0041AA"/>
          <w:sz w:val="32"/>
          <w:szCs w:val="32"/>
        </w:rPr>
        <w:lastRenderedPageBreak/>
        <w:t xml:space="preserve">Q3.  </w:t>
      </w:r>
      <w:r w:rsidRPr="002D685C">
        <w:rPr>
          <w:rFonts w:ascii="Calibri" w:hAnsi="Calibri" w:cs="Calibri"/>
          <w:b/>
          <w:bCs/>
          <w:color w:val="0041AA"/>
          <w:sz w:val="32"/>
          <w:szCs w:val="32"/>
        </w:rPr>
        <w:t>Add two PCs to different areas in your OSPF network, assign them IP addresses, and test connectivity by pinging from one PC to the other</w:t>
      </w:r>
      <w:r>
        <w:rPr>
          <w:rFonts w:ascii="Calibri" w:hAnsi="Calibri" w:cs="Calibri"/>
          <w:b/>
          <w:bCs/>
          <w:color w:val="0041AA"/>
          <w:sz w:val="32"/>
          <w:szCs w:val="32"/>
        </w:rPr>
        <w:t>?</w:t>
      </w:r>
    </w:p>
    <w:p w14:paraId="07598472" w14:textId="7777777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8450A50" w14:textId="2A309330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5ECB8993" w14:textId="77777777" w:rsidR="00EE1A20" w:rsidRPr="00EE1A20" w:rsidRDefault="00EE1A20" w:rsidP="00EE1A20">
      <w:pPr>
        <w:rPr>
          <w:rFonts w:ascii="Calibri" w:hAnsi="Calibri" w:cs="Calibri"/>
          <w:b/>
          <w:bCs/>
          <w:sz w:val="32"/>
          <w:szCs w:val="32"/>
        </w:rPr>
      </w:pPr>
      <w:r w:rsidRPr="00EE1A20">
        <w:rPr>
          <w:rFonts w:ascii="Calibri" w:hAnsi="Calibri" w:cs="Calibri"/>
          <w:b/>
          <w:bCs/>
          <w:color w:val="0041AA"/>
          <w:sz w:val="32"/>
          <w:szCs w:val="32"/>
        </w:rPr>
        <w:t>Q3. Answer:</w:t>
      </w:r>
    </w:p>
    <w:p w14:paraId="4169BA66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I connected four PCs to my OSPF network using two switches in Cisco Packet Tracer.</w:t>
      </w:r>
    </w:p>
    <w:p w14:paraId="1020A769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Two PCs were connected to Router0 in Area 0, and two PCs were connected to Router2 in Area 1.</w:t>
      </w:r>
    </w:p>
    <w:p w14:paraId="4FC31E24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I configured the LAN networks using /26 subnet masks and advertised them in OSPF.</w:t>
      </w:r>
    </w:p>
    <w:p w14:paraId="0B68315C" w14:textId="77777777" w:rsidR="00EE1A20" w:rsidRPr="00EE1A20" w:rsidRDefault="00EE1A20" w:rsidP="00EE1A20">
      <w:pPr>
        <w:pStyle w:val="ListParagraph"/>
        <w:numPr>
          <w:ilvl w:val="0"/>
          <w:numId w:val="5"/>
        </w:numPr>
        <w:rPr>
          <w:rFonts w:ascii="Aptos" w:hAnsi="Aptos" w:cs="Calibri"/>
          <w:sz w:val="28"/>
          <w:szCs w:val="28"/>
        </w:rPr>
      </w:pPr>
      <w:r w:rsidRPr="00EE1A20">
        <w:rPr>
          <w:rFonts w:ascii="Aptos" w:hAnsi="Aptos" w:cs="Calibri"/>
          <w:sz w:val="28"/>
          <w:szCs w:val="28"/>
        </w:rPr>
        <w:t>After configuration, I tested connectivity by pinging from a PC in Area 0 to a PC in Area 1.</w:t>
      </w:r>
    </w:p>
    <w:p w14:paraId="373A4793" w14:textId="77777777" w:rsidR="00EE1A20" w:rsidRPr="00EE1A20" w:rsidRDefault="00EE1A20" w:rsidP="00EE1A20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EE1A20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EE1A20">
        <w:rPr>
          <w:rFonts w:ascii="Aptos" w:hAnsi="Aptos" w:cs="Calibri"/>
          <w:sz w:val="28"/>
          <w:szCs w:val="28"/>
        </w:rPr>
        <w:t>The ping was successful, showing that both OSPF areas can communicate through Router1 (Area Border Router).</w:t>
      </w:r>
    </w:p>
    <w:p w14:paraId="69BCF2A0" w14:textId="54B12655" w:rsidR="00EE1A20" w:rsidRPr="00EE1A20" w:rsidRDefault="00EE1A20" w:rsidP="00EE1A20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2B187F9E" wp14:editId="616026C3">
            <wp:extent cx="5731510" cy="3582035"/>
            <wp:effectExtent l="0" t="0" r="2540" b="0"/>
            <wp:docPr id="1259241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39" name="Picture 1259241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C15A" w14:textId="7777777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3BDB812" w14:textId="47E014B7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625FC9F" w14:textId="20AE4B24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8EF5FC7" w14:textId="77777777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786BC400" w14:textId="17F7B002" w:rsidR="002D685C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color w:val="0041AA"/>
          <w:sz w:val="32"/>
          <w:szCs w:val="32"/>
        </w:rPr>
        <w:t xml:space="preserve">Q4.  </w:t>
      </w:r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 xml:space="preserve">Simulate a router failure by shutting down the interface connecting Area 1 to Area 0, then use 'show 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ip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 xml:space="preserve"> route' and 'show 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ip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 xml:space="preserve"> 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ospf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' commands to observe how OSPF reconverges and restores connectivity after re-enabling the interface.&lt;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br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&gt;&lt;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&gt;&lt;strong&gt;Hint:&lt;/strong&gt; Track the time it takes for OSPF to update the routing tables after the failure and recovery.&lt;/</w:t>
      </w:r>
      <w:proofErr w:type="spellStart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em</w:t>
      </w:r>
      <w:proofErr w:type="spellEnd"/>
      <w:r w:rsidRPr="00103606">
        <w:rPr>
          <w:rFonts w:ascii="Calibri" w:hAnsi="Calibri" w:cs="Calibri"/>
          <w:b/>
          <w:bCs/>
          <w:color w:val="0041AA"/>
          <w:sz w:val="32"/>
          <w:szCs w:val="32"/>
        </w:rPr>
        <w:t>&gt;</w:t>
      </w:r>
      <w:r>
        <w:rPr>
          <w:rFonts w:ascii="Calibri" w:hAnsi="Calibri" w:cs="Calibri"/>
          <w:b/>
          <w:bCs/>
          <w:color w:val="0041AA"/>
          <w:sz w:val="32"/>
          <w:szCs w:val="32"/>
        </w:rPr>
        <w:t>?</w:t>
      </w:r>
    </w:p>
    <w:p w14:paraId="5A5C5664" w14:textId="77777777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ED1BD34" w14:textId="2438CA03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39E73D9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>I used my existing multi-area OSPF topology in Cisco Packet Tracer with three routers.</w:t>
      </w:r>
    </w:p>
    <w:p w14:paraId="40CF0B39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 xml:space="preserve">First, I checked the routing table using the show </w:t>
      </w:r>
      <w:proofErr w:type="spellStart"/>
      <w:r w:rsidRPr="00F439F7">
        <w:rPr>
          <w:rFonts w:cs="Calibri"/>
          <w:sz w:val="28"/>
          <w:szCs w:val="28"/>
        </w:rPr>
        <w:t>ip</w:t>
      </w:r>
      <w:proofErr w:type="spellEnd"/>
      <w:r w:rsidRPr="00F439F7">
        <w:rPr>
          <w:rFonts w:cs="Calibri"/>
          <w:sz w:val="28"/>
          <w:szCs w:val="28"/>
        </w:rPr>
        <w:t xml:space="preserve"> route and show </w:t>
      </w:r>
      <w:proofErr w:type="spellStart"/>
      <w:r w:rsidRPr="00F439F7">
        <w:rPr>
          <w:rFonts w:cs="Calibri"/>
          <w:sz w:val="28"/>
          <w:szCs w:val="28"/>
        </w:rPr>
        <w:t>ip</w:t>
      </w:r>
      <w:proofErr w:type="spellEnd"/>
      <w:r w:rsidRPr="00F439F7">
        <w:rPr>
          <w:rFonts w:cs="Calibri"/>
          <w:sz w:val="28"/>
          <w:szCs w:val="28"/>
        </w:rPr>
        <w:t xml:space="preserve"> </w:t>
      </w:r>
      <w:proofErr w:type="spellStart"/>
      <w:r w:rsidRPr="00F439F7">
        <w:rPr>
          <w:rFonts w:cs="Calibri"/>
          <w:sz w:val="28"/>
          <w:szCs w:val="28"/>
        </w:rPr>
        <w:t>ospf</w:t>
      </w:r>
      <w:proofErr w:type="spellEnd"/>
      <w:r w:rsidRPr="00F439F7">
        <w:rPr>
          <w:rFonts w:cs="Calibri"/>
          <w:sz w:val="28"/>
          <w:szCs w:val="28"/>
        </w:rPr>
        <w:t xml:space="preserve"> commands.</w:t>
      </w:r>
    </w:p>
    <w:p w14:paraId="61EE56CE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>Then I shut down the FastEthernet0/1 interface on Router1, which connects Area 0 to Area 1.</w:t>
      </w:r>
    </w:p>
    <w:p w14:paraId="0F851985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cs="Calibri"/>
          <w:sz w:val="28"/>
          <w:szCs w:val="28"/>
        </w:rPr>
      </w:pPr>
      <w:r w:rsidRPr="00F439F7">
        <w:rPr>
          <w:rFonts w:cs="Calibri"/>
          <w:sz w:val="28"/>
          <w:szCs w:val="28"/>
        </w:rPr>
        <w:t>After the interface shutdown, OSPF detected the network failure and removed the unreachable Area 1 network from the routing table.</w:t>
      </w:r>
    </w:p>
    <w:p w14:paraId="0030C063" w14:textId="77777777" w:rsidR="00F439F7" w:rsidRPr="00F439F7" w:rsidRDefault="00F439F7" w:rsidP="00F439F7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32"/>
          <w:szCs w:val="32"/>
        </w:rPr>
      </w:pPr>
      <w:r w:rsidRPr="00F439F7">
        <w:rPr>
          <w:rFonts w:cs="Calibri"/>
          <w:sz w:val="28"/>
          <w:szCs w:val="28"/>
        </w:rPr>
        <w:t xml:space="preserve">I restored the connection using the no shutdown command. OSPF formed the </w:t>
      </w:r>
      <w:proofErr w:type="spellStart"/>
      <w:r w:rsidRPr="00F439F7">
        <w:rPr>
          <w:rFonts w:cs="Calibri"/>
          <w:sz w:val="28"/>
          <w:szCs w:val="28"/>
        </w:rPr>
        <w:t>neighbor</w:t>
      </w:r>
      <w:proofErr w:type="spellEnd"/>
      <w:r w:rsidRPr="00F439F7">
        <w:rPr>
          <w:rFonts w:cs="Calibri"/>
          <w:sz w:val="28"/>
          <w:szCs w:val="28"/>
        </w:rPr>
        <w:t xml:space="preserve"> relationship again and restored the route.</w:t>
      </w:r>
    </w:p>
    <w:p w14:paraId="69514ADD" w14:textId="77777777" w:rsidR="00F439F7" w:rsidRPr="00F439F7" w:rsidRDefault="00F439F7" w:rsidP="00F43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439F7">
        <w:rPr>
          <w:rFonts w:ascii="Calibri" w:hAnsi="Calibri" w:cs="Calibri"/>
          <w:b/>
          <w:bCs/>
          <w:sz w:val="32"/>
          <w:szCs w:val="32"/>
        </w:rPr>
        <w:t>Observation Table:</w:t>
      </w:r>
    </w:p>
    <w:tbl>
      <w:tblPr>
        <w:tblW w:w="77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2785"/>
      </w:tblGrid>
      <w:tr w:rsidR="00F439F7" w:rsidRPr="00F439F7" w14:paraId="7B18CDD3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6EB1E344" w14:textId="77777777" w:rsidR="00F439F7" w:rsidRPr="00F439F7" w:rsidRDefault="00F439F7" w:rsidP="00F439F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439F7">
              <w:rPr>
                <w:rFonts w:ascii="Calibri" w:hAnsi="Calibri" w:cs="Calibri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688DE8" w14:textId="77777777" w:rsidR="00F439F7" w:rsidRPr="00F439F7" w:rsidRDefault="00F439F7" w:rsidP="00F439F7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F439F7">
              <w:rPr>
                <w:rFonts w:ascii="Calibri" w:hAnsi="Calibri" w:cs="Calibri"/>
                <w:b/>
                <w:bCs/>
                <w:sz w:val="32"/>
                <w:szCs w:val="32"/>
              </w:rPr>
              <w:t>Observation</w:t>
            </w:r>
          </w:p>
        </w:tc>
      </w:tr>
      <w:tr w:rsidR="00F439F7" w:rsidRPr="00F439F7" w14:paraId="4F558DCE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019D21F9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Routing Protocol</w:t>
            </w:r>
          </w:p>
        </w:tc>
        <w:tc>
          <w:tcPr>
            <w:tcW w:w="0" w:type="auto"/>
            <w:vAlign w:val="center"/>
            <w:hideMark/>
          </w:tcPr>
          <w:p w14:paraId="042D0CED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OSPF</w:t>
            </w:r>
          </w:p>
        </w:tc>
      </w:tr>
      <w:tr w:rsidR="00F439F7" w:rsidRPr="00F439F7" w14:paraId="5EADD36A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202DF588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Backbone Area</w:t>
            </w:r>
          </w:p>
        </w:tc>
        <w:tc>
          <w:tcPr>
            <w:tcW w:w="0" w:type="auto"/>
            <w:vAlign w:val="center"/>
            <w:hideMark/>
          </w:tcPr>
          <w:p w14:paraId="1E3126E5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Area 0</w:t>
            </w:r>
          </w:p>
        </w:tc>
      </w:tr>
      <w:tr w:rsidR="00F439F7" w:rsidRPr="00F439F7" w14:paraId="441412F8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4D947A80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lastRenderedPageBreak/>
              <w:t>Second Area</w:t>
            </w:r>
          </w:p>
        </w:tc>
        <w:tc>
          <w:tcPr>
            <w:tcW w:w="0" w:type="auto"/>
            <w:vAlign w:val="center"/>
            <w:hideMark/>
          </w:tcPr>
          <w:p w14:paraId="542C570B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Area 1</w:t>
            </w:r>
          </w:p>
        </w:tc>
      </w:tr>
      <w:tr w:rsidR="00F439F7" w:rsidRPr="00F439F7" w14:paraId="2B9E0C7E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512882FE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Area Border Router</w:t>
            </w:r>
          </w:p>
        </w:tc>
        <w:tc>
          <w:tcPr>
            <w:tcW w:w="0" w:type="auto"/>
            <w:vAlign w:val="center"/>
            <w:hideMark/>
          </w:tcPr>
          <w:p w14:paraId="1A362E61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Router1</w:t>
            </w:r>
          </w:p>
        </w:tc>
      </w:tr>
      <w:tr w:rsidR="00F439F7" w:rsidRPr="00F439F7" w14:paraId="2542B6EE" w14:textId="77777777" w:rsidTr="00F439F7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6951FBA9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Failed Interface</w:t>
            </w:r>
          </w:p>
        </w:tc>
        <w:tc>
          <w:tcPr>
            <w:tcW w:w="0" w:type="auto"/>
            <w:vAlign w:val="center"/>
            <w:hideMark/>
          </w:tcPr>
          <w:p w14:paraId="093083F3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FastEthernet0/1</w:t>
            </w:r>
          </w:p>
        </w:tc>
      </w:tr>
      <w:tr w:rsidR="00F439F7" w:rsidRPr="00F439F7" w14:paraId="1469A141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0B707E0A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Affected LAN</w:t>
            </w:r>
          </w:p>
        </w:tc>
        <w:tc>
          <w:tcPr>
            <w:tcW w:w="0" w:type="auto"/>
            <w:vAlign w:val="center"/>
            <w:hideMark/>
          </w:tcPr>
          <w:p w14:paraId="759FF43C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199.168.2.64/26</w:t>
            </w:r>
          </w:p>
        </w:tc>
      </w:tr>
      <w:tr w:rsidR="00F439F7" w:rsidRPr="00F439F7" w14:paraId="1618AD77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335BED0B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Administrative Distance</w:t>
            </w:r>
          </w:p>
        </w:tc>
        <w:tc>
          <w:tcPr>
            <w:tcW w:w="0" w:type="auto"/>
            <w:vAlign w:val="center"/>
            <w:hideMark/>
          </w:tcPr>
          <w:p w14:paraId="68A17BD6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110</w:t>
            </w:r>
          </w:p>
        </w:tc>
      </w:tr>
      <w:tr w:rsidR="00F439F7" w:rsidRPr="00F439F7" w14:paraId="215A9B9C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4BC37736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Route Removal Time</w:t>
            </w:r>
          </w:p>
        </w:tc>
        <w:tc>
          <w:tcPr>
            <w:tcW w:w="0" w:type="auto"/>
            <w:vAlign w:val="center"/>
            <w:hideMark/>
          </w:tcPr>
          <w:p w14:paraId="24C12950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Not measured</w:t>
            </w:r>
          </w:p>
        </w:tc>
      </w:tr>
      <w:tr w:rsidR="00F439F7" w:rsidRPr="00F439F7" w14:paraId="05A957B9" w14:textId="77777777" w:rsidTr="00F439F7">
        <w:trPr>
          <w:trHeight w:val="615"/>
          <w:tblCellSpacing w:w="15" w:type="dxa"/>
        </w:trPr>
        <w:tc>
          <w:tcPr>
            <w:tcW w:w="0" w:type="auto"/>
            <w:vAlign w:val="center"/>
            <w:hideMark/>
          </w:tcPr>
          <w:p w14:paraId="2C107655" w14:textId="77777777" w:rsidR="00F439F7" w:rsidRPr="00F439F7" w:rsidRDefault="00F439F7" w:rsidP="00F439F7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Route Recovery Time</w:t>
            </w:r>
          </w:p>
        </w:tc>
        <w:tc>
          <w:tcPr>
            <w:tcW w:w="0" w:type="auto"/>
            <w:vAlign w:val="center"/>
            <w:hideMark/>
          </w:tcPr>
          <w:p w14:paraId="0E98595F" w14:textId="77777777" w:rsidR="00F439F7" w:rsidRPr="00F439F7" w:rsidRDefault="00F439F7" w:rsidP="00F439F7">
            <w:pPr>
              <w:rPr>
                <w:rFonts w:ascii="Aptos" w:hAnsi="Aptos" w:cs="Calibri"/>
                <w:sz w:val="28"/>
                <w:szCs w:val="28"/>
              </w:rPr>
            </w:pPr>
            <w:r w:rsidRPr="00F439F7">
              <w:rPr>
                <w:rFonts w:ascii="Aptos" w:hAnsi="Aptos" w:cs="Calibri"/>
                <w:sz w:val="28"/>
                <w:szCs w:val="28"/>
              </w:rPr>
              <w:t>Not measured</w:t>
            </w:r>
          </w:p>
        </w:tc>
      </w:tr>
    </w:tbl>
    <w:p w14:paraId="7BF8E89E" w14:textId="77777777" w:rsidR="00F439F7" w:rsidRDefault="00F439F7" w:rsidP="00F439F7">
      <w:pPr>
        <w:rPr>
          <w:rFonts w:ascii="Calibri" w:hAnsi="Calibri" w:cs="Calibri"/>
          <w:b/>
          <w:bCs/>
          <w:sz w:val="32"/>
          <w:szCs w:val="32"/>
        </w:rPr>
      </w:pPr>
    </w:p>
    <w:p w14:paraId="4C970F40" w14:textId="280C53D5" w:rsidR="00F439F7" w:rsidRPr="00F439F7" w:rsidRDefault="00F439F7" w:rsidP="00F439F7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F439F7">
        <w:rPr>
          <w:rFonts w:ascii="Calibri" w:hAnsi="Calibri" w:cs="Calibri"/>
          <w:b/>
          <w:bCs/>
          <w:sz w:val="32"/>
          <w:szCs w:val="32"/>
        </w:rPr>
        <w:t>Commands Used:</w:t>
      </w:r>
    </w:p>
    <w:p w14:paraId="5A30E92F" w14:textId="77777777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 xml:space="preserve">show </w:t>
      </w:r>
      <w:proofErr w:type="spellStart"/>
      <w:r w:rsidRPr="00F439F7">
        <w:rPr>
          <w:rFonts w:ascii="Aptos" w:hAnsi="Aptos" w:cs="Calibri"/>
          <w:sz w:val="28"/>
          <w:szCs w:val="28"/>
        </w:rPr>
        <w:t>ip</w:t>
      </w:r>
      <w:proofErr w:type="spellEnd"/>
      <w:r w:rsidRPr="00F439F7">
        <w:rPr>
          <w:rFonts w:ascii="Aptos" w:hAnsi="Aptos" w:cs="Calibri"/>
          <w:sz w:val="28"/>
          <w:szCs w:val="28"/>
        </w:rPr>
        <w:t xml:space="preserve"> route</w:t>
      </w:r>
    </w:p>
    <w:p w14:paraId="216E8F3C" w14:textId="77777777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 xml:space="preserve">show </w:t>
      </w:r>
      <w:proofErr w:type="spellStart"/>
      <w:r w:rsidRPr="00F439F7">
        <w:rPr>
          <w:rFonts w:ascii="Aptos" w:hAnsi="Aptos" w:cs="Calibri"/>
          <w:sz w:val="28"/>
          <w:szCs w:val="28"/>
        </w:rPr>
        <w:t>ip</w:t>
      </w:r>
      <w:proofErr w:type="spellEnd"/>
      <w:r w:rsidRPr="00F439F7">
        <w:rPr>
          <w:rFonts w:ascii="Aptos" w:hAnsi="Aptos" w:cs="Calibri"/>
          <w:sz w:val="28"/>
          <w:szCs w:val="28"/>
        </w:rPr>
        <w:t xml:space="preserve"> </w:t>
      </w:r>
      <w:proofErr w:type="spellStart"/>
      <w:r w:rsidRPr="00F439F7">
        <w:rPr>
          <w:rFonts w:ascii="Aptos" w:hAnsi="Aptos" w:cs="Calibri"/>
          <w:sz w:val="28"/>
          <w:szCs w:val="28"/>
        </w:rPr>
        <w:t>ospf</w:t>
      </w:r>
      <w:proofErr w:type="spellEnd"/>
    </w:p>
    <w:p w14:paraId="3E8DF5D6" w14:textId="6AE9F0B6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 xml:space="preserve">interface </w:t>
      </w:r>
      <w:proofErr w:type="spellStart"/>
      <w:r w:rsidRPr="00F439F7">
        <w:rPr>
          <w:rFonts w:ascii="Aptos" w:hAnsi="Aptos" w:cs="Calibri"/>
          <w:sz w:val="28"/>
          <w:szCs w:val="28"/>
        </w:rPr>
        <w:t>fastEthernet</w:t>
      </w:r>
      <w:proofErr w:type="spellEnd"/>
      <w:r w:rsidRPr="00F439F7">
        <w:rPr>
          <w:rFonts w:ascii="Aptos" w:hAnsi="Aptos" w:cs="Calibri"/>
          <w:sz w:val="28"/>
          <w:szCs w:val="28"/>
        </w:rPr>
        <w:t xml:space="preserve"> 0/1</w:t>
      </w:r>
    </w:p>
    <w:p w14:paraId="2A919E66" w14:textId="5D7616FE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ptos" w:hAnsi="Aptos" w:cs="Calibri"/>
          <w:sz w:val="28"/>
          <w:szCs w:val="28"/>
        </w:rPr>
      </w:pPr>
      <w:r w:rsidRPr="00F439F7">
        <w:rPr>
          <w:rFonts w:ascii="Aptos" w:hAnsi="Aptos" w:cs="Calibri"/>
          <w:sz w:val="28"/>
          <w:szCs w:val="28"/>
        </w:rPr>
        <w:t>shutdown</w:t>
      </w:r>
    </w:p>
    <w:p w14:paraId="1B737522" w14:textId="37616448" w:rsidR="00F439F7" w:rsidRPr="00F439F7" w:rsidRDefault="00F439F7" w:rsidP="00F439F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sz w:val="32"/>
          <w:szCs w:val="32"/>
        </w:rPr>
      </w:pPr>
      <w:r w:rsidRPr="00F439F7">
        <w:rPr>
          <w:rFonts w:ascii="Aptos" w:hAnsi="Aptos" w:cs="Calibri"/>
          <w:sz w:val="28"/>
          <w:szCs w:val="28"/>
        </w:rPr>
        <w:t>no shutdown</w:t>
      </w:r>
    </w:p>
    <w:p w14:paraId="5DEBC7EF" w14:textId="41FC1E52" w:rsidR="00F439F7" w:rsidRPr="00F439F7" w:rsidRDefault="00F439F7" w:rsidP="00F439F7">
      <w:pPr>
        <w:pStyle w:val="ListParagraph"/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F439F7">
        <w:rPr>
          <w:rFonts w:ascii="Calibri" w:hAnsi="Calibri" w:cs="Calibri"/>
          <w:b/>
          <w:bCs/>
          <w:sz w:val="32"/>
          <w:szCs w:val="32"/>
        </w:rPr>
        <w:t xml:space="preserve">Result: </w:t>
      </w:r>
      <w:r w:rsidRPr="00F439F7">
        <w:rPr>
          <w:rFonts w:ascii="Aptos" w:hAnsi="Aptos" w:cs="Calibri"/>
          <w:sz w:val="28"/>
          <w:szCs w:val="28"/>
        </w:rPr>
        <w:t>OSPF can automatically update routing information after a connection failure and restore connectivity when the interface becomes active again.</w:t>
      </w:r>
    </w:p>
    <w:p w14:paraId="79B86CA4" w14:textId="77777777" w:rsidR="00103606" w:rsidRDefault="00103606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1756ACD" w14:textId="70CEE984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7622869" w14:textId="39E1B93A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46112884" w14:textId="4870D31A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548FFB0C" w14:textId="1B0321F0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119F8020" w14:textId="5D0BC64E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234E9F9C" w14:textId="5E4F6C9E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3712C0AD" w14:textId="7D245BBC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E08CBE6" w14:textId="010582ED" w:rsidR="002D685C" w:rsidRDefault="002D685C" w:rsidP="00821203">
      <w:pPr>
        <w:rPr>
          <w:rFonts w:ascii="Calibri" w:hAnsi="Calibri" w:cs="Calibri"/>
          <w:b/>
          <w:bCs/>
          <w:sz w:val="32"/>
          <w:szCs w:val="32"/>
        </w:rPr>
      </w:pPr>
    </w:p>
    <w:p w14:paraId="09A46BE7" w14:textId="01BE1ACA" w:rsidR="00821203" w:rsidRPr="00821203" w:rsidRDefault="00821203" w:rsidP="00821203">
      <w:pPr>
        <w:rPr>
          <w:rFonts w:ascii="Calibri" w:hAnsi="Calibri" w:cs="Calibri"/>
          <w:b/>
          <w:bCs/>
          <w:sz w:val="32"/>
          <w:szCs w:val="32"/>
        </w:rPr>
      </w:pPr>
    </w:p>
    <w:sectPr w:rsidR="00821203" w:rsidRPr="0082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665"/>
    <w:multiLevelType w:val="hybridMultilevel"/>
    <w:tmpl w:val="5FDAC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5E5E"/>
    <w:multiLevelType w:val="hybridMultilevel"/>
    <w:tmpl w:val="0E7CF85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991504"/>
    <w:multiLevelType w:val="hybridMultilevel"/>
    <w:tmpl w:val="990A8D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E4899"/>
    <w:multiLevelType w:val="hybridMultilevel"/>
    <w:tmpl w:val="9112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616217"/>
    <w:multiLevelType w:val="hybridMultilevel"/>
    <w:tmpl w:val="BF1C3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14FF8"/>
    <w:multiLevelType w:val="hybridMultilevel"/>
    <w:tmpl w:val="411C5D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B20201"/>
    <w:multiLevelType w:val="hybridMultilevel"/>
    <w:tmpl w:val="3B6049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3488152">
    <w:abstractNumId w:val="2"/>
  </w:num>
  <w:num w:numId="2" w16cid:durableId="1023630490">
    <w:abstractNumId w:val="4"/>
  </w:num>
  <w:num w:numId="3" w16cid:durableId="1464349135">
    <w:abstractNumId w:val="0"/>
  </w:num>
  <w:num w:numId="4" w16cid:durableId="1099914895">
    <w:abstractNumId w:val="5"/>
  </w:num>
  <w:num w:numId="5" w16cid:durableId="117720217">
    <w:abstractNumId w:val="6"/>
  </w:num>
  <w:num w:numId="6" w16cid:durableId="1811363459">
    <w:abstractNumId w:val="1"/>
  </w:num>
  <w:num w:numId="7" w16cid:durableId="1841845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03"/>
    <w:rsid w:val="00103606"/>
    <w:rsid w:val="002D685C"/>
    <w:rsid w:val="00341D7D"/>
    <w:rsid w:val="0056278B"/>
    <w:rsid w:val="0061253C"/>
    <w:rsid w:val="00633205"/>
    <w:rsid w:val="00821203"/>
    <w:rsid w:val="00842CBA"/>
    <w:rsid w:val="00D663F6"/>
    <w:rsid w:val="00EE1A20"/>
    <w:rsid w:val="00F4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79EA"/>
  <w15:chartTrackingRefBased/>
  <w15:docId w15:val="{89CA0210-1440-4028-9C98-34AF5F24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Ghost 20</dc:creator>
  <cp:keywords/>
  <dc:description/>
  <cp:lastModifiedBy>Dilpreet Singh</cp:lastModifiedBy>
  <cp:revision>3</cp:revision>
  <dcterms:created xsi:type="dcterms:W3CDTF">2026-10-19T12:54:00Z</dcterms:created>
  <dcterms:modified xsi:type="dcterms:W3CDTF">2026-10-19T13:05:00Z</dcterms:modified>
</cp:coreProperties>
</file>