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0C976" w14:textId="04D21900" w:rsidR="001D4B40" w:rsidRDefault="001D4B40" w:rsidP="001D4B40">
      <w:pPr>
        <w:pStyle w:val="ListParagraph"/>
        <w:numPr>
          <w:ilvl w:val="0"/>
          <w:numId w:val="1"/>
        </w:numPr>
        <w:jc w:val="center"/>
        <w:rPr>
          <w:rFonts w:ascii="Calibri" w:hAnsi="Calibri" w:cs="Calibri"/>
          <w:b/>
          <w:bCs/>
          <w:sz w:val="36"/>
          <w:szCs w:val="36"/>
        </w:rPr>
      </w:pPr>
      <w:r w:rsidRPr="009B6B0A">
        <w:rPr>
          <w:rFonts w:ascii="Calibri" w:hAnsi="Calibri" w:cs="Calibri"/>
          <w:b/>
          <w:bCs/>
          <w:color w:val="EE0000"/>
          <w:sz w:val="36"/>
          <w:szCs w:val="36"/>
        </w:rPr>
        <w:t>Static Routing – Concepts and Practical Work</w:t>
      </w:r>
    </w:p>
    <w:p w14:paraId="69F96749" w14:textId="77777777" w:rsidR="001D4B40" w:rsidRDefault="001D4B40" w:rsidP="001D4B40">
      <w:pPr>
        <w:rPr>
          <w:rFonts w:ascii="Calibri" w:hAnsi="Calibri" w:cs="Calibri"/>
          <w:b/>
          <w:bCs/>
          <w:sz w:val="36"/>
          <w:szCs w:val="36"/>
        </w:rPr>
      </w:pPr>
    </w:p>
    <w:p w14:paraId="2AFC4C0F" w14:textId="77777777" w:rsidR="001D4B40" w:rsidRDefault="001D4B40" w:rsidP="001D4B40">
      <w:pPr>
        <w:rPr>
          <w:rFonts w:ascii="Calibri" w:hAnsi="Calibri" w:cs="Calibri"/>
          <w:b/>
          <w:bCs/>
          <w:sz w:val="36"/>
          <w:szCs w:val="36"/>
        </w:rPr>
      </w:pPr>
    </w:p>
    <w:p w14:paraId="2AE26B5E" w14:textId="56A94237" w:rsidR="001D4B40" w:rsidRPr="009B6B0A" w:rsidRDefault="001D4B40" w:rsidP="001D4B40">
      <w:pPr>
        <w:rPr>
          <w:rFonts w:ascii="Calibri" w:hAnsi="Calibri" w:cs="Calibri"/>
          <w:b/>
          <w:bCs/>
          <w:color w:val="156082" w:themeColor="accent1"/>
          <w:sz w:val="32"/>
          <w:szCs w:val="32"/>
        </w:rPr>
      </w:pPr>
      <w:r w:rsidRPr="009B6B0A">
        <w:rPr>
          <w:rFonts w:ascii="Calibri" w:hAnsi="Calibri" w:cs="Calibri"/>
          <w:b/>
          <w:bCs/>
          <w:color w:val="156082" w:themeColor="accent1"/>
          <w:sz w:val="32"/>
          <w:szCs w:val="32"/>
        </w:rPr>
        <w:t>Q1.  Open Cisco Packet Tracer and set up a simple network with two routers connected via a serial cable, assigning IP addresses to both router interfaces?</w:t>
      </w:r>
    </w:p>
    <w:p w14:paraId="513A9E55" w14:textId="77777777" w:rsidR="001D4B40" w:rsidRPr="001D4B40" w:rsidRDefault="001D4B40" w:rsidP="001D4B40">
      <w:pPr>
        <w:rPr>
          <w:rFonts w:ascii="Calibri" w:hAnsi="Calibri" w:cs="Calibri"/>
          <w:b/>
          <w:bCs/>
          <w:sz w:val="32"/>
          <w:szCs w:val="32"/>
        </w:rPr>
      </w:pPr>
    </w:p>
    <w:p w14:paraId="0A178876" w14:textId="53C8D215" w:rsidR="001D4B40" w:rsidRPr="001D4B40" w:rsidRDefault="001D4B40" w:rsidP="001D4B40">
      <w:pPr>
        <w:pStyle w:val="ListParagraph"/>
        <w:numPr>
          <w:ilvl w:val="0"/>
          <w:numId w:val="3"/>
        </w:numPr>
        <w:rPr>
          <w:rFonts w:ascii="Aptos" w:hAnsi="Aptos" w:cs="Calibri"/>
          <w:sz w:val="28"/>
          <w:szCs w:val="28"/>
        </w:rPr>
      </w:pPr>
      <w:r w:rsidRPr="001D4B40">
        <w:rPr>
          <w:rFonts w:ascii="Aptos" w:hAnsi="Aptos" w:cs="Calibri"/>
          <w:sz w:val="28"/>
          <w:szCs w:val="28"/>
        </w:rPr>
        <w:t>I started by adding two Cisco 2811 routers to the Packet Tracer workspace. Their serial ports were connected directly, and I set Router0 to 199.168.1.1/30 and Router1 to 199.168.1.2/30. The /30 mask gives the connection two usable host addresses.</w:t>
      </w:r>
    </w:p>
    <w:p w14:paraId="43DAC9E5" w14:textId="77777777" w:rsidR="001D4B40" w:rsidRPr="001D4B40" w:rsidRDefault="001D4B40" w:rsidP="001D4B40">
      <w:pPr>
        <w:pStyle w:val="ListParagraph"/>
        <w:numPr>
          <w:ilvl w:val="0"/>
          <w:numId w:val="3"/>
        </w:numPr>
        <w:rPr>
          <w:rFonts w:ascii="Aptos" w:hAnsi="Aptos" w:cs="Calibri"/>
          <w:sz w:val="28"/>
          <w:szCs w:val="28"/>
        </w:rPr>
      </w:pPr>
      <w:r w:rsidRPr="001D4B40">
        <w:rPr>
          <w:rFonts w:ascii="Aptos" w:hAnsi="Aptos" w:cs="Calibri"/>
          <w:sz w:val="28"/>
          <w:szCs w:val="28"/>
        </w:rPr>
        <w:t>Next, I brought up both interfaces using the no shutdown command and made sure the serial connection was active. I used ping to check whether Router0 could reach the IP address of Router1.</w:t>
      </w:r>
    </w:p>
    <w:p w14:paraId="3B80246B" w14:textId="77777777" w:rsidR="001D4B40" w:rsidRPr="001D4B40" w:rsidRDefault="001D4B40" w:rsidP="001D4B40">
      <w:pPr>
        <w:pStyle w:val="ListParagraph"/>
        <w:numPr>
          <w:ilvl w:val="0"/>
          <w:numId w:val="2"/>
        </w:numPr>
        <w:rPr>
          <w:rFonts w:ascii="Aptos" w:hAnsi="Aptos" w:cs="Calibri"/>
          <w:sz w:val="28"/>
          <w:szCs w:val="28"/>
        </w:rPr>
      </w:pPr>
      <w:r w:rsidRPr="001D4B40">
        <w:rPr>
          <w:rFonts w:ascii="Calibri" w:hAnsi="Calibri" w:cs="Calibri"/>
          <w:b/>
          <w:bCs/>
          <w:sz w:val="32"/>
          <w:szCs w:val="32"/>
        </w:rPr>
        <w:t>Result: Both routers are configured on the same serial subnet. The new 199.x addressing should be tested in Packet Tracer to confirm successful replies.</w:t>
      </w:r>
    </w:p>
    <w:p w14:paraId="57F7819E" w14:textId="6F15BCE6" w:rsidR="001D4B40" w:rsidRPr="001D4B40" w:rsidRDefault="001D4B40" w:rsidP="001D4B40">
      <w:pPr>
        <w:rPr>
          <w:rFonts w:ascii="Calibri" w:hAnsi="Calibri" w:cs="Calibri"/>
          <w:b/>
          <w:bCs/>
          <w:sz w:val="36"/>
          <w:szCs w:val="36"/>
        </w:rPr>
      </w:pPr>
    </w:p>
    <w:p w14:paraId="2F2559D2" w14:textId="7597572F" w:rsidR="001D4B40" w:rsidRDefault="001D4B40" w:rsidP="001D4B40">
      <w:pPr>
        <w:rPr>
          <w:rFonts w:ascii="Calibri" w:hAnsi="Calibri" w:cs="Calibri"/>
          <w:b/>
          <w:bCs/>
          <w:sz w:val="36"/>
          <w:szCs w:val="36"/>
        </w:rPr>
      </w:pPr>
      <w:r>
        <w:rPr>
          <w:rFonts w:ascii="Calibri" w:hAnsi="Calibri" w:cs="Calibri"/>
          <w:b/>
          <w:bCs/>
          <w:noProof/>
          <w:sz w:val="36"/>
          <w:szCs w:val="36"/>
        </w:rPr>
        <w:lastRenderedPageBreak/>
        <w:drawing>
          <wp:anchor distT="0" distB="0" distL="114300" distR="114300" simplePos="0" relativeHeight="251658240" behindDoc="0" locked="0" layoutInCell="1" allowOverlap="1" wp14:anchorId="49F8ABAC" wp14:editId="63A98D1E">
            <wp:simplePos x="0" y="0"/>
            <wp:positionH relativeFrom="column">
              <wp:posOffset>-15240</wp:posOffset>
            </wp:positionH>
            <wp:positionV relativeFrom="paragraph">
              <wp:posOffset>3672840</wp:posOffset>
            </wp:positionV>
            <wp:extent cx="5731510" cy="3582035"/>
            <wp:effectExtent l="0" t="0" r="2540" b="0"/>
            <wp:wrapSquare wrapText="bothSides"/>
            <wp:docPr id="16044804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480450" name="Picture 160448045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 w:cs="Calibri"/>
          <w:b/>
          <w:bCs/>
          <w:noProof/>
          <w:sz w:val="36"/>
          <w:szCs w:val="36"/>
        </w:rPr>
        <w:drawing>
          <wp:inline distT="0" distB="0" distL="0" distR="0" wp14:anchorId="310DEC77" wp14:editId="6773F188">
            <wp:extent cx="5731510" cy="3582035"/>
            <wp:effectExtent l="0" t="0" r="2540" b="0"/>
            <wp:docPr id="1835964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964707" name="Picture 183596470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64A05" w14:textId="77777777" w:rsidR="001D4B40" w:rsidRPr="001D4B40" w:rsidRDefault="001D4B40" w:rsidP="001D4B40">
      <w:pPr>
        <w:rPr>
          <w:rFonts w:ascii="Calibri" w:hAnsi="Calibri" w:cs="Calibri"/>
          <w:sz w:val="36"/>
          <w:szCs w:val="36"/>
        </w:rPr>
      </w:pPr>
    </w:p>
    <w:p w14:paraId="766820B6" w14:textId="77777777" w:rsidR="001D4B40" w:rsidRDefault="001D4B40" w:rsidP="001D4B40">
      <w:pPr>
        <w:rPr>
          <w:rFonts w:ascii="Calibri" w:hAnsi="Calibri" w:cs="Calibri"/>
          <w:sz w:val="36"/>
          <w:szCs w:val="36"/>
        </w:rPr>
      </w:pPr>
    </w:p>
    <w:p w14:paraId="213AB2A9" w14:textId="77777777" w:rsidR="001D4B40" w:rsidRDefault="001D4B40" w:rsidP="001D4B40">
      <w:pPr>
        <w:rPr>
          <w:rFonts w:ascii="Calibri" w:hAnsi="Calibri" w:cs="Calibri"/>
          <w:sz w:val="36"/>
          <w:szCs w:val="36"/>
        </w:rPr>
      </w:pPr>
    </w:p>
    <w:p w14:paraId="589B7E96" w14:textId="473FBB60" w:rsidR="001D4B40" w:rsidRPr="009B6B0A" w:rsidRDefault="001D4B40" w:rsidP="001D4B40">
      <w:pPr>
        <w:rPr>
          <w:rFonts w:ascii="Calibri" w:hAnsi="Calibri" w:cs="Calibri"/>
          <w:b/>
          <w:bCs/>
          <w:color w:val="156082" w:themeColor="accent1"/>
          <w:sz w:val="32"/>
          <w:szCs w:val="32"/>
        </w:rPr>
      </w:pPr>
      <w:r w:rsidRPr="009B6B0A">
        <w:rPr>
          <w:rFonts w:ascii="Calibri" w:hAnsi="Calibri" w:cs="Calibri"/>
          <w:b/>
          <w:bCs/>
          <w:color w:val="156082" w:themeColor="accent1"/>
          <w:sz w:val="32"/>
          <w:szCs w:val="32"/>
        </w:rPr>
        <w:lastRenderedPageBreak/>
        <w:t>Q2.  On Router1 in Cisco Packet Tracer, configure a static route so it can reach a PC connected to Router2’s LAN network. Test connectivity using the ping command from Router1 to the PC?</w:t>
      </w:r>
    </w:p>
    <w:p w14:paraId="2CA299CC" w14:textId="77777777" w:rsidR="001D4B40" w:rsidRPr="009B6B0A" w:rsidRDefault="001D4B40" w:rsidP="001D4B40">
      <w:pPr>
        <w:rPr>
          <w:rFonts w:ascii="Calibri" w:hAnsi="Calibri" w:cs="Calibri"/>
          <w:b/>
          <w:bCs/>
          <w:color w:val="156082" w:themeColor="accent1"/>
          <w:sz w:val="32"/>
          <w:szCs w:val="32"/>
        </w:rPr>
      </w:pPr>
    </w:p>
    <w:p w14:paraId="28057823" w14:textId="41248AA3" w:rsidR="001D4B40" w:rsidRDefault="001D4B40" w:rsidP="001D4B40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Answer</w:t>
      </w:r>
    </w:p>
    <w:p w14:paraId="1F232D15" w14:textId="77777777" w:rsidR="00B63038" w:rsidRPr="00B63038" w:rsidRDefault="00B63038" w:rsidP="00B63038">
      <w:pPr>
        <w:pStyle w:val="ListParagraph"/>
        <w:numPr>
          <w:ilvl w:val="0"/>
          <w:numId w:val="4"/>
        </w:numPr>
        <w:rPr>
          <w:rFonts w:ascii="Aptos" w:hAnsi="Aptos" w:cs="Calibri"/>
          <w:sz w:val="28"/>
          <w:szCs w:val="28"/>
        </w:rPr>
      </w:pPr>
      <w:r w:rsidRPr="00B63038">
        <w:rPr>
          <w:rFonts w:ascii="Aptos" w:hAnsi="Aptos" w:cs="Calibri"/>
          <w:sz w:val="28"/>
          <w:szCs w:val="28"/>
        </w:rPr>
        <w:t>First, I arranged a router-to-router serial connection. Router1 was linked to a switch, and two PCs were attached to the switch to form a separate LAN.</w:t>
      </w:r>
    </w:p>
    <w:p w14:paraId="2385431E" w14:textId="77777777" w:rsidR="00B63038" w:rsidRPr="00B63038" w:rsidRDefault="00B63038" w:rsidP="00B63038">
      <w:pPr>
        <w:pStyle w:val="ListParagraph"/>
        <w:numPr>
          <w:ilvl w:val="0"/>
          <w:numId w:val="4"/>
        </w:numPr>
        <w:rPr>
          <w:rFonts w:ascii="Aptos" w:hAnsi="Aptos" w:cs="Calibri"/>
          <w:sz w:val="28"/>
          <w:szCs w:val="28"/>
        </w:rPr>
      </w:pPr>
      <w:r w:rsidRPr="00B63038">
        <w:rPr>
          <w:rFonts w:ascii="Aptos" w:hAnsi="Aptos" w:cs="Calibri"/>
          <w:sz w:val="28"/>
          <w:szCs w:val="28"/>
        </w:rPr>
        <w:t>For the PCs, I planned the 199.168.1.64/26 network, which has 62 usable addresses. Router1 provides the LAN gateway and can assign host settings to the PCs using DHCP.</w:t>
      </w:r>
    </w:p>
    <w:p w14:paraId="4A6C8A20" w14:textId="77777777" w:rsidR="00B63038" w:rsidRPr="00B63038" w:rsidRDefault="00B63038" w:rsidP="00B63038">
      <w:pPr>
        <w:pStyle w:val="ListParagraph"/>
        <w:numPr>
          <w:ilvl w:val="0"/>
          <w:numId w:val="4"/>
        </w:numPr>
        <w:rPr>
          <w:rFonts w:ascii="Aptos" w:hAnsi="Aptos" w:cs="Calibri"/>
          <w:sz w:val="28"/>
          <w:szCs w:val="28"/>
        </w:rPr>
      </w:pPr>
      <w:r w:rsidRPr="00B63038">
        <w:rPr>
          <w:rFonts w:ascii="Aptos" w:hAnsi="Aptos" w:cs="Calibri"/>
          <w:sz w:val="28"/>
          <w:szCs w:val="28"/>
        </w:rPr>
        <w:t>Router0 needs an explicit path to this network, so I entered the following command in global configuration mode:</w:t>
      </w:r>
    </w:p>
    <w:p w14:paraId="40FBB841" w14:textId="77777777" w:rsidR="00B63038" w:rsidRPr="00B63038" w:rsidRDefault="00B63038" w:rsidP="006315D9">
      <w:pPr>
        <w:pStyle w:val="ListParagraph"/>
        <w:ind w:left="1440" w:firstLine="720"/>
        <w:rPr>
          <w:rFonts w:ascii="Aptos" w:hAnsi="Aptos" w:cs="Calibri"/>
          <w:b/>
          <w:bCs/>
          <w:sz w:val="28"/>
          <w:szCs w:val="28"/>
        </w:rPr>
      </w:pPr>
      <w:proofErr w:type="spellStart"/>
      <w:r w:rsidRPr="00B63038">
        <w:rPr>
          <w:rFonts w:ascii="Aptos" w:hAnsi="Aptos" w:cs="Calibri"/>
          <w:b/>
          <w:bCs/>
          <w:sz w:val="28"/>
          <w:szCs w:val="28"/>
        </w:rPr>
        <w:t>ip</w:t>
      </w:r>
      <w:proofErr w:type="spellEnd"/>
      <w:r w:rsidRPr="00B63038">
        <w:rPr>
          <w:rFonts w:ascii="Aptos" w:hAnsi="Aptos" w:cs="Calibri"/>
          <w:b/>
          <w:bCs/>
          <w:sz w:val="28"/>
          <w:szCs w:val="28"/>
        </w:rPr>
        <w:t xml:space="preserve"> route 199.168.1.64 255.255.255.192 199.168.1.2</w:t>
      </w:r>
    </w:p>
    <w:p w14:paraId="13D86C29" w14:textId="77777777" w:rsidR="00B63038" w:rsidRPr="00B63038" w:rsidRDefault="00B63038" w:rsidP="00B63038">
      <w:pPr>
        <w:pStyle w:val="ListParagraph"/>
        <w:numPr>
          <w:ilvl w:val="0"/>
          <w:numId w:val="4"/>
        </w:numPr>
        <w:rPr>
          <w:rFonts w:ascii="Aptos" w:hAnsi="Aptos" w:cs="Calibri"/>
          <w:sz w:val="28"/>
          <w:szCs w:val="28"/>
        </w:rPr>
      </w:pPr>
      <w:r w:rsidRPr="00B63038">
        <w:rPr>
          <w:rFonts w:ascii="Aptos" w:hAnsi="Aptos" w:cs="Calibri"/>
          <w:sz w:val="28"/>
          <w:szCs w:val="28"/>
        </w:rPr>
        <w:t>I then planned a connectivity check from Router0 to PC0 (199.168.1.66). The PC must have its LAN interface configured correctly and must point to Router1 as its gateway.</w:t>
      </w:r>
    </w:p>
    <w:p w14:paraId="70BA0C80" w14:textId="77777777" w:rsidR="00B63038" w:rsidRPr="006315D9" w:rsidRDefault="00B63038" w:rsidP="006315D9">
      <w:pPr>
        <w:pStyle w:val="ListParagraph"/>
        <w:numPr>
          <w:ilvl w:val="0"/>
          <w:numId w:val="2"/>
        </w:numPr>
        <w:rPr>
          <w:rFonts w:ascii="Aptos" w:hAnsi="Aptos" w:cs="Calibri"/>
          <w:sz w:val="28"/>
          <w:szCs w:val="28"/>
        </w:rPr>
      </w:pPr>
      <w:r w:rsidRPr="006315D9">
        <w:rPr>
          <w:rFonts w:ascii="Calibri" w:hAnsi="Calibri" w:cs="Calibri"/>
          <w:b/>
          <w:bCs/>
          <w:sz w:val="32"/>
          <w:szCs w:val="32"/>
        </w:rPr>
        <w:t>Result: The static route tells Router0 where to send packets destined for 199.168.1.64/26. A fresh ping test is required to verify the changed configuration.</w:t>
      </w:r>
    </w:p>
    <w:p w14:paraId="2790575A" w14:textId="40CCEB37" w:rsidR="001D4B40" w:rsidRPr="001D4B40" w:rsidRDefault="00B63038" w:rsidP="001D4B40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noProof/>
          <w:sz w:val="32"/>
          <w:szCs w:val="32"/>
        </w:rPr>
        <w:lastRenderedPageBreak/>
        <w:drawing>
          <wp:inline distT="0" distB="0" distL="0" distR="0" wp14:anchorId="106878D9" wp14:editId="2676B34C">
            <wp:extent cx="5731510" cy="3582035"/>
            <wp:effectExtent l="0" t="0" r="2540" b="0"/>
            <wp:docPr id="19534724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472416" name="Picture 195347241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AD83A" w14:textId="7D5EEB24" w:rsidR="001D4B40" w:rsidRPr="001D4B40" w:rsidRDefault="001D4B40" w:rsidP="001D4B40">
      <w:pPr>
        <w:rPr>
          <w:rFonts w:ascii="Calibri" w:hAnsi="Calibri" w:cs="Calibri"/>
          <w:sz w:val="36"/>
          <w:szCs w:val="36"/>
        </w:rPr>
      </w:pPr>
    </w:p>
    <w:p w14:paraId="1A3C3813" w14:textId="152B345A" w:rsidR="001D4B40" w:rsidRPr="001D4B40" w:rsidRDefault="00B63038" w:rsidP="001D4B40">
      <w:pPr>
        <w:rPr>
          <w:rFonts w:ascii="Calibri" w:hAnsi="Calibri" w:cs="Calibri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1AD2909" wp14:editId="4E0810BB">
            <wp:simplePos x="0" y="0"/>
            <wp:positionH relativeFrom="margin">
              <wp:align>right</wp:align>
            </wp:positionH>
            <wp:positionV relativeFrom="paragraph">
              <wp:posOffset>2540</wp:posOffset>
            </wp:positionV>
            <wp:extent cx="5731510" cy="3535680"/>
            <wp:effectExtent l="0" t="0" r="2540" b="7620"/>
            <wp:wrapSquare wrapText="bothSides"/>
            <wp:docPr id="2082746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746734" name="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3" t="425" r="-133" b="8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35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4E8D3B" w14:textId="5A218D89" w:rsidR="001D4B40" w:rsidRPr="001D4B40" w:rsidRDefault="001D4B40" w:rsidP="001D4B40">
      <w:pPr>
        <w:rPr>
          <w:rFonts w:ascii="Calibri" w:hAnsi="Calibri" w:cs="Calibri"/>
          <w:sz w:val="36"/>
          <w:szCs w:val="36"/>
        </w:rPr>
      </w:pPr>
    </w:p>
    <w:p w14:paraId="13AB8C22" w14:textId="29D8005F" w:rsidR="001D4B40" w:rsidRPr="009B6B0A" w:rsidRDefault="00B63038" w:rsidP="001D4B40">
      <w:pPr>
        <w:rPr>
          <w:rFonts w:ascii="Calibri" w:hAnsi="Calibri" w:cs="Calibri"/>
          <w:b/>
          <w:bCs/>
          <w:color w:val="156082" w:themeColor="accent1"/>
          <w:sz w:val="32"/>
          <w:szCs w:val="32"/>
        </w:rPr>
      </w:pPr>
      <w:r w:rsidRPr="009B6B0A">
        <w:rPr>
          <w:rFonts w:ascii="Calibri" w:hAnsi="Calibri" w:cs="Calibri"/>
          <w:b/>
          <w:bCs/>
          <w:color w:val="156082" w:themeColor="accent1"/>
          <w:sz w:val="32"/>
          <w:szCs w:val="32"/>
        </w:rPr>
        <w:lastRenderedPageBreak/>
        <w:t>Q3.  Simulate a Zomato-style delivery network: imagine Router1 represents an Ahmedabad branch and Router2 represents a Surat branch. Configure static routes so that devices in each city’s LAN can communicate with each other through the routers?</w:t>
      </w:r>
    </w:p>
    <w:p w14:paraId="106D2E55" w14:textId="77777777" w:rsidR="00B63038" w:rsidRPr="009B6B0A" w:rsidRDefault="00B63038" w:rsidP="001D4B40">
      <w:pPr>
        <w:rPr>
          <w:rFonts w:ascii="Calibri" w:hAnsi="Calibri" w:cs="Calibri"/>
          <w:b/>
          <w:bCs/>
          <w:color w:val="156082" w:themeColor="accent1"/>
          <w:sz w:val="32"/>
          <w:szCs w:val="32"/>
        </w:rPr>
      </w:pPr>
    </w:p>
    <w:p w14:paraId="0BDE0BC9" w14:textId="18631F42" w:rsidR="00B63038" w:rsidRDefault="00B63038" w:rsidP="001D4B40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Answer</w:t>
      </w:r>
    </w:p>
    <w:p w14:paraId="666F2D4C" w14:textId="77777777" w:rsidR="006315D9" w:rsidRPr="006315D9" w:rsidRDefault="006315D9" w:rsidP="006315D9">
      <w:pPr>
        <w:pStyle w:val="ListParagraph"/>
        <w:numPr>
          <w:ilvl w:val="0"/>
          <w:numId w:val="5"/>
        </w:numPr>
        <w:rPr>
          <w:rFonts w:ascii="Aptos" w:hAnsi="Aptos" w:cs="Calibri"/>
          <w:sz w:val="28"/>
          <w:szCs w:val="28"/>
        </w:rPr>
      </w:pPr>
      <w:r w:rsidRPr="006315D9">
        <w:rPr>
          <w:rFonts w:ascii="Aptos" w:hAnsi="Aptos" w:cs="Calibri"/>
          <w:sz w:val="28"/>
          <w:szCs w:val="28"/>
        </w:rPr>
        <w:t>To represent delivery operations in two cities, I used Router0 for the Ahmedabad office and Router1 for the Surat office. A serial connection acts as the link between these two locations.</w:t>
      </w:r>
    </w:p>
    <w:p w14:paraId="5229BD09" w14:textId="77777777" w:rsidR="006315D9" w:rsidRPr="006315D9" w:rsidRDefault="006315D9" w:rsidP="006315D9">
      <w:pPr>
        <w:pStyle w:val="ListParagraph"/>
        <w:numPr>
          <w:ilvl w:val="0"/>
          <w:numId w:val="5"/>
        </w:numPr>
        <w:rPr>
          <w:rFonts w:ascii="Aptos" w:hAnsi="Aptos" w:cs="Calibri"/>
          <w:sz w:val="28"/>
          <w:szCs w:val="28"/>
        </w:rPr>
      </w:pPr>
      <w:r w:rsidRPr="006315D9">
        <w:rPr>
          <w:rFonts w:ascii="Aptos" w:hAnsi="Aptos" w:cs="Calibri"/>
          <w:sz w:val="28"/>
          <w:szCs w:val="28"/>
        </w:rPr>
        <w:t>Both office LANs contain a switch and two computers. I used separate subnets for the cities and planned DHCP settings so that the PCs can obtain their addresses and gateways automatically.</w:t>
      </w:r>
    </w:p>
    <w:p w14:paraId="2645E8D9" w14:textId="77777777" w:rsidR="006315D9" w:rsidRPr="006315D9" w:rsidRDefault="006315D9" w:rsidP="006315D9">
      <w:pPr>
        <w:pStyle w:val="ListParagraph"/>
        <w:numPr>
          <w:ilvl w:val="0"/>
          <w:numId w:val="5"/>
        </w:numPr>
        <w:rPr>
          <w:rFonts w:ascii="Aptos" w:hAnsi="Aptos" w:cs="Calibri"/>
          <w:sz w:val="28"/>
          <w:szCs w:val="28"/>
        </w:rPr>
      </w:pPr>
      <w:r w:rsidRPr="006315D9">
        <w:rPr>
          <w:rFonts w:ascii="Aptos" w:hAnsi="Aptos" w:cs="Calibri"/>
          <w:sz w:val="28"/>
          <w:szCs w:val="28"/>
        </w:rPr>
        <w:t>The Ahmedabad LAN is assigned 199.168.1.128/26, whereas the Surat LAN uses 199.168.1.64/26. For the connection between routers, I reserved 199.168.1.0/30.</w:t>
      </w:r>
    </w:p>
    <w:p w14:paraId="630299DB" w14:textId="77777777" w:rsidR="006315D9" w:rsidRPr="006315D9" w:rsidRDefault="006315D9" w:rsidP="006315D9">
      <w:pPr>
        <w:pStyle w:val="ListParagraph"/>
        <w:numPr>
          <w:ilvl w:val="0"/>
          <w:numId w:val="5"/>
        </w:numPr>
        <w:rPr>
          <w:rFonts w:ascii="Aptos" w:hAnsi="Aptos" w:cs="Calibri"/>
          <w:sz w:val="28"/>
          <w:szCs w:val="28"/>
        </w:rPr>
      </w:pPr>
      <w:r w:rsidRPr="006315D9">
        <w:rPr>
          <w:rFonts w:ascii="Aptos" w:hAnsi="Aptos" w:cs="Calibri"/>
          <w:sz w:val="28"/>
          <w:szCs w:val="28"/>
        </w:rPr>
        <w:t>A router does not automatically know the remote branch network when no routing protocol is running. Therefore, I created one static route on each side for the other city’s LAN.</w:t>
      </w:r>
    </w:p>
    <w:p w14:paraId="75D55C45" w14:textId="77777777" w:rsidR="006315D9" w:rsidRPr="006315D9" w:rsidRDefault="006315D9" w:rsidP="006315D9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32"/>
          <w:szCs w:val="32"/>
        </w:rPr>
      </w:pPr>
      <w:r w:rsidRPr="006315D9">
        <w:rPr>
          <w:rFonts w:ascii="Calibri" w:hAnsi="Calibri" w:cs="Calibri"/>
          <w:b/>
          <w:bCs/>
          <w:sz w:val="32"/>
          <w:szCs w:val="32"/>
        </w:rPr>
        <w:t>Ahmedabad Router0:</w:t>
      </w:r>
    </w:p>
    <w:p w14:paraId="1541AA9F" w14:textId="77777777" w:rsidR="006315D9" w:rsidRPr="006315D9" w:rsidRDefault="006315D9" w:rsidP="006315D9">
      <w:pPr>
        <w:ind w:left="720" w:firstLine="720"/>
        <w:rPr>
          <w:rFonts w:ascii="Calibri" w:hAnsi="Calibri" w:cs="Calibri"/>
          <w:b/>
          <w:bCs/>
          <w:sz w:val="32"/>
          <w:szCs w:val="32"/>
        </w:rPr>
      </w:pPr>
      <w:proofErr w:type="spellStart"/>
      <w:r w:rsidRPr="006315D9">
        <w:rPr>
          <w:rFonts w:ascii="Calibri" w:hAnsi="Calibri" w:cs="Calibri"/>
          <w:b/>
          <w:bCs/>
          <w:sz w:val="32"/>
          <w:szCs w:val="32"/>
        </w:rPr>
        <w:t>ip</w:t>
      </w:r>
      <w:proofErr w:type="spellEnd"/>
      <w:r w:rsidRPr="006315D9">
        <w:rPr>
          <w:rFonts w:ascii="Calibri" w:hAnsi="Calibri" w:cs="Calibri"/>
          <w:b/>
          <w:bCs/>
          <w:sz w:val="32"/>
          <w:szCs w:val="32"/>
        </w:rPr>
        <w:t xml:space="preserve"> route 199.168.1.64 255.255.255.192 199.168.1.2</w:t>
      </w:r>
    </w:p>
    <w:p w14:paraId="133B4A70" w14:textId="77777777" w:rsidR="006315D9" w:rsidRPr="006315D9" w:rsidRDefault="006315D9" w:rsidP="006315D9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32"/>
          <w:szCs w:val="32"/>
        </w:rPr>
      </w:pPr>
      <w:r w:rsidRPr="006315D9">
        <w:rPr>
          <w:rFonts w:ascii="Calibri" w:hAnsi="Calibri" w:cs="Calibri"/>
          <w:b/>
          <w:bCs/>
          <w:sz w:val="32"/>
          <w:szCs w:val="32"/>
        </w:rPr>
        <w:t>Surat Router1:</w:t>
      </w:r>
    </w:p>
    <w:p w14:paraId="64A378C3" w14:textId="77777777" w:rsidR="006315D9" w:rsidRPr="006315D9" w:rsidRDefault="006315D9" w:rsidP="006315D9">
      <w:pPr>
        <w:ind w:left="720" w:firstLine="720"/>
        <w:rPr>
          <w:rFonts w:ascii="Calibri" w:hAnsi="Calibri" w:cs="Calibri"/>
          <w:b/>
          <w:bCs/>
          <w:sz w:val="32"/>
          <w:szCs w:val="32"/>
        </w:rPr>
      </w:pPr>
      <w:proofErr w:type="spellStart"/>
      <w:r w:rsidRPr="006315D9">
        <w:rPr>
          <w:rFonts w:ascii="Calibri" w:hAnsi="Calibri" w:cs="Calibri"/>
          <w:b/>
          <w:bCs/>
          <w:sz w:val="32"/>
          <w:szCs w:val="32"/>
        </w:rPr>
        <w:t>ip</w:t>
      </w:r>
      <w:proofErr w:type="spellEnd"/>
      <w:r w:rsidRPr="006315D9">
        <w:rPr>
          <w:rFonts w:ascii="Calibri" w:hAnsi="Calibri" w:cs="Calibri"/>
          <w:b/>
          <w:bCs/>
          <w:sz w:val="32"/>
          <w:szCs w:val="32"/>
        </w:rPr>
        <w:t xml:space="preserve"> route 199.168.1.128 255.255.255.192 199.168.1.1</w:t>
      </w:r>
    </w:p>
    <w:p w14:paraId="6E5CB504" w14:textId="77777777" w:rsidR="006315D9" w:rsidRPr="006315D9" w:rsidRDefault="006315D9" w:rsidP="006315D9">
      <w:pPr>
        <w:ind w:left="720"/>
        <w:rPr>
          <w:rFonts w:ascii="Aptos" w:hAnsi="Aptos" w:cs="Calibri"/>
          <w:sz w:val="28"/>
          <w:szCs w:val="28"/>
        </w:rPr>
      </w:pPr>
      <w:r w:rsidRPr="006315D9">
        <w:rPr>
          <w:rFonts w:ascii="Aptos" w:hAnsi="Aptos" w:cs="Calibri"/>
          <w:sz w:val="28"/>
          <w:szCs w:val="28"/>
        </w:rPr>
        <w:t>To check end-to-end communication, I would ping a Surat PC from an Ahmedabad PC and perform the reverse test. If a ping fails, I would check interface status, gateways, and the route entries.</w:t>
      </w:r>
    </w:p>
    <w:p w14:paraId="75995508" w14:textId="77777777" w:rsidR="006315D9" w:rsidRPr="006315D9" w:rsidRDefault="006315D9" w:rsidP="006315D9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32"/>
          <w:szCs w:val="32"/>
        </w:rPr>
      </w:pPr>
      <w:r w:rsidRPr="006315D9">
        <w:rPr>
          <w:rFonts w:ascii="Calibri" w:hAnsi="Calibri" w:cs="Calibri"/>
          <w:b/>
          <w:bCs/>
          <w:sz w:val="32"/>
          <w:szCs w:val="32"/>
        </w:rPr>
        <w:t>Result: Each router has a defined next hop toward the opposite branch. The revised IP plan must be tested to establish that packets are delivered in both directions.</w:t>
      </w:r>
    </w:p>
    <w:p w14:paraId="40C12DD5" w14:textId="77777777" w:rsidR="00B63038" w:rsidRPr="00B63038" w:rsidRDefault="00B63038" w:rsidP="001D4B40">
      <w:pPr>
        <w:rPr>
          <w:rFonts w:ascii="Calibri" w:hAnsi="Calibri" w:cs="Calibri"/>
          <w:b/>
          <w:bCs/>
          <w:sz w:val="32"/>
          <w:szCs w:val="32"/>
        </w:rPr>
      </w:pPr>
    </w:p>
    <w:p w14:paraId="23591018" w14:textId="5CD379EA" w:rsidR="001D4B40" w:rsidRPr="001D4B40" w:rsidRDefault="006315D9" w:rsidP="001D4B40">
      <w:pPr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noProof/>
          <w:sz w:val="36"/>
          <w:szCs w:val="36"/>
        </w:rPr>
        <w:drawing>
          <wp:inline distT="0" distB="0" distL="0" distR="0" wp14:anchorId="37F8F175" wp14:editId="32EB9608">
            <wp:extent cx="5731510" cy="3582035"/>
            <wp:effectExtent l="0" t="0" r="2540" b="0"/>
            <wp:docPr id="19927304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730414" name="Picture 199273041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D8E84" w14:textId="129BAE63" w:rsidR="001D4B40" w:rsidRPr="001D4B40" w:rsidRDefault="006315D9" w:rsidP="001D4B40">
      <w:pPr>
        <w:rPr>
          <w:rFonts w:ascii="Calibri" w:hAnsi="Calibri" w:cs="Calibri"/>
          <w:sz w:val="36"/>
          <w:szCs w:val="36"/>
        </w:rPr>
      </w:pPr>
      <w:r>
        <w:rPr>
          <w:noProof/>
        </w:rPr>
        <w:drawing>
          <wp:inline distT="0" distB="0" distL="0" distR="0" wp14:anchorId="797DD77D" wp14:editId="7324320B">
            <wp:extent cx="5731510" cy="3582035"/>
            <wp:effectExtent l="0" t="0" r="2540" b="0"/>
            <wp:docPr id="556319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3195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61D76" w14:textId="2AAD1895" w:rsidR="001D4B40" w:rsidRDefault="001D4B40" w:rsidP="001D4B40">
      <w:pPr>
        <w:rPr>
          <w:rFonts w:ascii="Calibri" w:hAnsi="Calibri" w:cs="Calibri"/>
          <w:sz w:val="36"/>
          <w:szCs w:val="36"/>
        </w:rPr>
      </w:pPr>
    </w:p>
    <w:p w14:paraId="078E86AA" w14:textId="77777777" w:rsidR="006315D9" w:rsidRDefault="006315D9" w:rsidP="001D4B40">
      <w:pPr>
        <w:rPr>
          <w:rFonts w:ascii="Calibri" w:hAnsi="Calibri" w:cs="Calibri"/>
          <w:sz w:val="36"/>
          <w:szCs w:val="36"/>
        </w:rPr>
      </w:pPr>
    </w:p>
    <w:p w14:paraId="442F81B4" w14:textId="77777777" w:rsidR="006315D9" w:rsidRDefault="006315D9" w:rsidP="001D4B40">
      <w:pPr>
        <w:rPr>
          <w:rFonts w:ascii="Calibri" w:hAnsi="Calibri" w:cs="Calibri"/>
          <w:sz w:val="36"/>
          <w:szCs w:val="36"/>
        </w:rPr>
      </w:pPr>
    </w:p>
    <w:p w14:paraId="3A88A5B5" w14:textId="730CE4C1" w:rsidR="006315D9" w:rsidRPr="009B6B0A" w:rsidRDefault="006315D9" w:rsidP="001D4B40">
      <w:pPr>
        <w:rPr>
          <w:rFonts w:ascii="Calibri" w:hAnsi="Calibri" w:cs="Calibri"/>
          <w:b/>
          <w:bCs/>
          <w:color w:val="156082" w:themeColor="accent1"/>
          <w:sz w:val="32"/>
          <w:szCs w:val="32"/>
        </w:rPr>
      </w:pPr>
      <w:r w:rsidRPr="009B6B0A">
        <w:rPr>
          <w:rFonts w:ascii="Calibri" w:hAnsi="Calibri" w:cs="Calibri"/>
          <w:b/>
          <w:bCs/>
          <w:color w:val="156082" w:themeColor="accent1"/>
          <w:sz w:val="32"/>
          <w:szCs w:val="32"/>
        </w:rPr>
        <w:t xml:space="preserve">Q4.  List two advantages and two disadvantages of static routing compared to dynamic routing, using examples from real-life apps like IRCTC or Swiggy to illustrate your </w:t>
      </w:r>
      <w:proofErr w:type="gramStart"/>
      <w:r w:rsidRPr="009B6B0A">
        <w:rPr>
          <w:rFonts w:ascii="Calibri" w:hAnsi="Calibri" w:cs="Calibri"/>
          <w:b/>
          <w:bCs/>
          <w:color w:val="156082" w:themeColor="accent1"/>
          <w:sz w:val="32"/>
          <w:szCs w:val="32"/>
        </w:rPr>
        <w:t>points.&lt;</w:t>
      </w:r>
      <w:proofErr w:type="spellStart"/>
      <w:proofErr w:type="gramEnd"/>
      <w:r w:rsidRPr="009B6B0A">
        <w:rPr>
          <w:rFonts w:ascii="Calibri" w:hAnsi="Calibri" w:cs="Calibri"/>
          <w:b/>
          <w:bCs/>
          <w:color w:val="156082" w:themeColor="accent1"/>
          <w:sz w:val="32"/>
          <w:szCs w:val="32"/>
        </w:rPr>
        <w:t>br</w:t>
      </w:r>
      <w:proofErr w:type="spellEnd"/>
      <w:r w:rsidRPr="009B6B0A">
        <w:rPr>
          <w:rFonts w:ascii="Calibri" w:hAnsi="Calibri" w:cs="Calibri"/>
          <w:b/>
          <w:bCs/>
          <w:color w:val="156082" w:themeColor="accent1"/>
          <w:sz w:val="32"/>
          <w:szCs w:val="32"/>
        </w:rPr>
        <w:t>&gt;&lt;</w:t>
      </w:r>
      <w:proofErr w:type="spellStart"/>
      <w:r w:rsidRPr="009B6B0A">
        <w:rPr>
          <w:rFonts w:ascii="Calibri" w:hAnsi="Calibri" w:cs="Calibri"/>
          <w:b/>
          <w:bCs/>
          <w:color w:val="156082" w:themeColor="accent1"/>
          <w:sz w:val="32"/>
          <w:szCs w:val="32"/>
        </w:rPr>
        <w:t>br</w:t>
      </w:r>
      <w:proofErr w:type="spellEnd"/>
      <w:r w:rsidRPr="009B6B0A">
        <w:rPr>
          <w:rFonts w:ascii="Calibri" w:hAnsi="Calibri" w:cs="Calibri"/>
          <w:b/>
          <w:bCs/>
          <w:color w:val="156082" w:themeColor="accent1"/>
          <w:sz w:val="32"/>
          <w:szCs w:val="32"/>
        </w:rPr>
        <w:t>&gt;&lt;</w:t>
      </w:r>
      <w:proofErr w:type="spellStart"/>
      <w:r w:rsidRPr="009B6B0A">
        <w:rPr>
          <w:rFonts w:ascii="Calibri" w:hAnsi="Calibri" w:cs="Calibri"/>
          <w:b/>
          <w:bCs/>
          <w:color w:val="156082" w:themeColor="accent1"/>
          <w:sz w:val="32"/>
          <w:szCs w:val="32"/>
        </w:rPr>
        <w:t>em</w:t>
      </w:r>
      <w:proofErr w:type="spellEnd"/>
      <w:r w:rsidRPr="009B6B0A">
        <w:rPr>
          <w:rFonts w:ascii="Calibri" w:hAnsi="Calibri" w:cs="Calibri"/>
          <w:b/>
          <w:bCs/>
          <w:color w:val="156082" w:themeColor="accent1"/>
          <w:sz w:val="32"/>
          <w:szCs w:val="32"/>
        </w:rPr>
        <w:t xml:space="preserve">&gt;&lt;strong&gt;Hint:&lt;/strong&gt; Think about how static routes might impact delivery or booking updates in these </w:t>
      </w:r>
      <w:proofErr w:type="gramStart"/>
      <w:r w:rsidRPr="009B6B0A">
        <w:rPr>
          <w:rFonts w:ascii="Calibri" w:hAnsi="Calibri" w:cs="Calibri"/>
          <w:b/>
          <w:bCs/>
          <w:color w:val="156082" w:themeColor="accent1"/>
          <w:sz w:val="32"/>
          <w:szCs w:val="32"/>
        </w:rPr>
        <w:t>apps.&lt;</w:t>
      </w:r>
      <w:proofErr w:type="gramEnd"/>
      <w:r w:rsidRPr="009B6B0A">
        <w:rPr>
          <w:rFonts w:ascii="Calibri" w:hAnsi="Calibri" w:cs="Calibri"/>
          <w:b/>
          <w:bCs/>
          <w:color w:val="156082" w:themeColor="accent1"/>
          <w:sz w:val="32"/>
          <w:szCs w:val="32"/>
        </w:rPr>
        <w:t>/</w:t>
      </w:r>
      <w:proofErr w:type="spellStart"/>
      <w:r w:rsidRPr="009B6B0A">
        <w:rPr>
          <w:rFonts w:ascii="Calibri" w:hAnsi="Calibri" w:cs="Calibri"/>
          <w:b/>
          <w:bCs/>
          <w:color w:val="156082" w:themeColor="accent1"/>
          <w:sz w:val="32"/>
          <w:szCs w:val="32"/>
        </w:rPr>
        <w:t>em</w:t>
      </w:r>
      <w:proofErr w:type="spellEnd"/>
      <w:r w:rsidRPr="009B6B0A">
        <w:rPr>
          <w:rFonts w:ascii="Calibri" w:hAnsi="Calibri" w:cs="Calibri"/>
          <w:b/>
          <w:bCs/>
          <w:color w:val="156082" w:themeColor="accent1"/>
          <w:sz w:val="32"/>
          <w:szCs w:val="32"/>
        </w:rPr>
        <w:t>&gt;?</w:t>
      </w:r>
    </w:p>
    <w:p w14:paraId="24425E0B" w14:textId="77777777" w:rsidR="006315D9" w:rsidRPr="006315D9" w:rsidRDefault="006315D9" w:rsidP="001D4B40">
      <w:pPr>
        <w:rPr>
          <w:rFonts w:ascii="Calibri" w:hAnsi="Calibri" w:cs="Calibri"/>
          <w:b/>
          <w:bCs/>
          <w:sz w:val="32"/>
          <w:szCs w:val="32"/>
        </w:rPr>
      </w:pPr>
    </w:p>
    <w:p w14:paraId="2AB6AF00" w14:textId="64E6B3BD" w:rsidR="006315D9" w:rsidRDefault="006315D9" w:rsidP="001D4B40">
      <w:pPr>
        <w:rPr>
          <w:rFonts w:ascii="Calibri" w:hAnsi="Calibri" w:cs="Calibri"/>
          <w:b/>
          <w:bCs/>
          <w:sz w:val="32"/>
          <w:szCs w:val="32"/>
        </w:rPr>
      </w:pPr>
      <w:r w:rsidRPr="006315D9">
        <w:rPr>
          <w:rFonts w:ascii="Calibri" w:hAnsi="Calibri" w:cs="Calibri"/>
          <w:b/>
          <w:bCs/>
          <w:sz w:val="32"/>
          <w:szCs w:val="32"/>
        </w:rPr>
        <w:t>Answer</w:t>
      </w:r>
    </w:p>
    <w:p w14:paraId="759E3AF7" w14:textId="77777777" w:rsidR="006315D9" w:rsidRPr="006315D9" w:rsidRDefault="006315D9" w:rsidP="006315D9">
      <w:pPr>
        <w:ind w:left="720"/>
        <w:rPr>
          <w:rFonts w:cs="Calibri"/>
          <w:sz w:val="28"/>
          <w:szCs w:val="28"/>
        </w:rPr>
      </w:pPr>
      <w:r w:rsidRPr="006315D9">
        <w:rPr>
          <w:rFonts w:cs="Calibri"/>
          <w:sz w:val="28"/>
          <w:szCs w:val="28"/>
        </w:rPr>
        <w:t>Static routing means that the network administrator specifies the destination and next-hop address directly. Dynamic routing uses protocols that share routing details so devices can adjust their forwarding tables when the network changes.</w:t>
      </w:r>
    </w:p>
    <w:p w14:paraId="52490A78" w14:textId="77777777" w:rsidR="006315D9" w:rsidRPr="006315D9" w:rsidRDefault="006315D9" w:rsidP="006315D9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32"/>
          <w:szCs w:val="32"/>
        </w:rPr>
      </w:pPr>
      <w:r w:rsidRPr="006315D9">
        <w:rPr>
          <w:rFonts w:ascii="Calibri" w:hAnsi="Calibri" w:cs="Calibri"/>
          <w:b/>
          <w:bCs/>
          <w:sz w:val="32"/>
          <w:szCs w:val="32"/>
        </w:rPr>
        <w:t>Advantages of Static Routing</w:t>
      </w:r>
    </w:p>
    <w:p w14:paraId="5723776F" w14:textId="7E8F4C8F" w:rsidR="006315D9" w:rsidRPr="006315D9" w:rsidRDefault="006315D9" w:rsidP="006315D9">
      <w:pPr>
        <w:ind w:firstLine="720"/>
        <w:rPr>
          <w:rFonts w:ascii="Calibri" w:hAnsi="Calibri" w:cs="Calibri"/>
          <w:b/>
          <w:bCs/>
          <w:sz w:val="32"/>
          <w:szCs w:val="32"/>
        </w:rPr>
      </w:pPr>
      <w:r w:rsidRPr="006315D9">
        <w:rPr>
          <w:rFonts w:ascii="Calibri" w:hAnsi="Calibri" w:cs="Calibri"/>
          <w:b/>
          <w:bCs/>
          <w:sz w:val="32"/>
          <w:szCs w:val="32"/>
        </w:rPr>
        <w:t>1. Greater Control Over Traffic</w:t>
      </w:r>
    </w:p>
    <w:p w14:paraId="06A9AF00" w14:textId="77777777" w:rsidR="006315D9" w:rsidRPr="006315D9" w:rsidRDefault="006315D9" w:rsidP="006315D9">
      <w:pPr>
        <w:pStyle w:val="ListParagraph"/>
        <w:numPr>
          <w:ilvl w:val="2"/>
          <w:numId w:val="2"/>
        </w:numPr>
        <w:rPr>
          <w:rFonts w:ascii="Aptos" w:hAnsi="Aptos" w:cs="Calibri"/>
          <w:sz w:val="28"/>
          <w:szCs w:val="28"/>
        </w:rPr>
      </w:pPr>
      <w:r w:rsidRPr="006315D9">
        <w:rPr>
          <w:rFonts w:ascii="Aptos" w:hAnsi="Aptos" w:cs="Calibri"/>
          <w:sz w:val="28"/>
          <w:szCs w:val="28"/>
        </w:rPr>
        <w:t>Because an administrator enters the route manually, traffic can be directed over a specific link without a routing protocol choosing the path.</w:t>
      </w:r>
    </w:p>
    <w:p w14:paraId="36AB4607" w14:textId="77777777" w:rsidR="006315D9" w:rsidRPr="006315D9" w:rsidRDefault="006315D9" w:rsidP="006315D9">
      <w:pPr>
        <w:pStyle w:val="ListParagraph"/>
        <w:numPr>
          <w:ilvl w:val="2"/>
          <w:numId w:val="2"/>
        </w:numPr>
        <w:rPr>
          <w:rFonts w:ascii="Calibri" w:hAnsi="Calibri" w:cs="Calibri"/>
          <w:b/>
          <w:bCs/>
          <w:sz w:val="32"/>
          <w:szCs w:val="32"/>
        </w:rPr>
      </w:pPr>
      <w:r w:rsidRPr="006315D9">
        <w:rPr>
          <w:rFonts w:ascii="Aptos" w:hAnsi="Aptos" w:cs="Calibri"/>
          <w:sz w:val="28"/>
          <w:szCs w:val="28"/>
        </w:rPr>
        <w:t>Example: A small Swiggy branch setup with one dedicated link can use a fixed route for predictable office communication.</w:t>
      </w:r>
    </w:p>
    <w:p w14:paraId="63AA48C4" w14:textId="77777777" w:rsidR="006315D9" w:rsidRPr="006315D9" w:rsidRDefault="006315D9" w:rsidP="006315D9">
      <w:pPr>
        <w:ind w:firstLine="720"/>
        <w:rPr>
          <w:rFonts w:ascii="Calibri" w:hAnsi="Calibri" w:cs="Calibri"/>
          <w:b/>
          <w:bCs/>
          <w:sz w:val="32"/>
          <w:szCs w:val="32"/>
        </w:rPr>
      </w:pPr>
      <w:r w:rsidRPr="006315D9">
        <w:rPr>
          <w:rFonts w:ascii="Calibri" w:hAnsi="Calibri" w:cs="Calibri"/>
          <w:b/>
          <w:bCs/>
          <w:sz w:val="32"/>
          <w:szCs w:val="32"/>
        </w:rPr>
        <w:t>2. Fewer Router Resources Used</w:t>
      </w:r>
    </w:p>
    <w:p w14:paraId="16B67952" w14:textId="77777777" w:rsidR="006315D9" w:rsidRPr="006315D9" w:rsidRDefault="006315D9" w:rsidP="006315D9">
      <w:pPr>
        <w:pStyle w:val="ListParagraph"/>
        <w:numPr>
          <w:ilvl w:val="2"/>
          <w:numId w:val="2"/>
        </w:numPr>
        <w:rPr>
          <w:rFonts w:ascii="Aptos" w:hAnsi="Aptos" w:cs="Calibri"/>
          <w:sz w:val="28"/>
          <w:szCs w:val="28"/>
        </w:rPr>
      </w:pPr>
      <w:r w:rsidRPr="006315D9">
        <w:rPr>
          <w:rFonts w:ascii="Aptos" w:hAnsi="Aptos" w:cs="Calibri"/>
          <w:sz w:val="28"/>
          <w:szCs w:val="28"/>
        </w:rPr>
        <w:t>With no dynamic routing updates to process, a small router spends less memory, CPU time, and bandwidth on exchanging route information.</w:t>
      </w:r>
    </w:p>
    <w:p w14:paraId="71590AC3" w14:textId="77777777" w:rsidR="006315D9" w:rsidRPr="006315D9" w:rsidRDefault="006315D9" w:rsidP="006315D9">
      <w:pPr>
        <w:pStyle w:val="ListParagraph"/>
        <w:numPr>
          <w:ilvl w:val="2"/>
          <w:numId w:val="2"/>
        </w:numPr>
        <w:rPr>
          <w:rFonts w:ascii="Calibri" w:hAnsi="Calibri" w:cs="Calibri"/>
          <w:b/>
          <w:bCs/>
          <w:sz w:val="32"/>
          <w:szCs w:val="32"/>
        </w:rPr>
      </w:pPr>
      <w:r w:rsidRPr="006315D9">
        <w:rPr>
          <w:rFonts w:ascii="Aptos" w:hAnsi="Aptos" w:cs="Calibri"/>
          <w:sz w:val="28"/>
          <w:szCs w:val="28"/>
        </w:rPr>
        <w:t>Example: A small IRCTC help-desk network could use static routes where the network layout is fixed and routing changes are uncommon.</w:t>
      </w:r>
    </w:p>
    <w:p w14:paraId="7FFEE215" w14:textId="77777777" w:rsidR="006315D9" w:rsidRPr="006315D9" w:rsidRDefault="006315D9" w:rsidP="006315D9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32"/>
          <w:szCs w:val="32"/>
        </w:rPr>
      </w:pPr>
      <w:r w:rsidRPr="006315D9">
        <w:rPr>
          <w:rFonts w:ascii="Calibri" w:hAnsi="Calibri" w:cs="Calibri"/>
          <w:b/>
          <w:bCs/>
          <w:sz w:val="32"/>
          <w:szCs w:val="32"/>
        </w:rPr>
        <w:t>Disadvantages of Static Routing</w:t>
      </w:r>
    </w:p>
    <w:p w14:paraId="70343A95" w14:textId="77777777" w:rsidR="006315D9" w:rsidRPr="006315D9" w:rsidRDefault="006315D9" w:rsidP="006315D9">
      <w:pPr>
        <w:ind w:firstLine="720"/>
        <w:rPr>
          <w:rFonts w:ascii="Calibri" w:hAnsi="Calibri" w:cs="Calibri"/>
          <w:b/>
          <w:bCs/>
          <w:sz w:val="32"/>
          <w:szCs w:val="32"/>
        </w:rPr>
      </w:pPr>
      <w:r w:rsidRPr="006315D9">
        <w:rPr>
          <w:rFonts w:ascii="Calibri" w:hAnsi="Calibri" w:cs="Calibri"/>
          <w:b/>
          <w:bCs/>
          <w:sz w:val="32"/>
          <w:szCs w:val="32"/>
        </w:rPr>
        <w:lastRenderedPageBreak/>
        <w:t>1. Routes Need Manual Maintenance</w:t>
      </w:r>
    </w:p>
    <w:p w14:paraId="1EB8692E" w14:textId="77777777" w:rsidR="006315D9" w:rsidRPr="006315D9" w:rsidRDefault="006315D9" w:rsidP="006315D9">
      <w:pPr>
        <w:pStyle w:val="ListParagraph"/>
        <w:numPr>
          <w:ilvl w:val="2"/>
          <w:numId w:val="2"/>
        </w:numPr>
        <w:rPr>
          <w:rFonts w:ascii="Aptos" w:hAnsi="Aptos" w:cs="Calibri"/>
          <w:sz w:val="28"/>
          <w:szCs w:val="28"/>
        </w:rPr>
      </w:pPr>
      <w:r w:rsidRPr="006315D9">
        <w:rPr>
          <w:rFonts w:ascii="Aptos" w:hAnsi="Aptos" w:cs="Calibri"/>
          <w:sz w:val="28"/>
          <w:szCs w:val="28"/>
        </w:rPr>
        <w:t>If a link is changed or unavailable, the route might stop working. Without a preconfigured alternative or another failover method, an administrator must correct the path.</w:t>
      </w:r>
    </w:p>
    <w:p w14:paraId="23A7D7B7" w14:textId="77777777" w:rsidR="006315D9" w:rsidRPr="006315D9" w:rsidRDefault="006315D9" w:rsidP="006315D9">
      <w:pPr>
        <w:pStyle w:val="ListParagraph"/>
        <w:numPr>
          <w:ilvl w:val="2"/>
          <w:numId w:val="2"/>
        </w:numPr>
        <w:rPr>
          <w:rFonts w:ascii="Calibri" w:hAnsi="Calibri" w:cs="Calibri"/>
          <w:b/>
          <w:bCs/>
          <w:sz w:val="32"/>
          <w:szCs w:val="32"/>
        </w:rPr>
      </w:pPr>
      <w:r w:rsidRPr="006315D9">
        <w:rPr>
          <w:rFonts w:ascii="Aptos" w:hAnsi="Aptos" w:cs="Calibri"/>
          <w:sz w:val="28"/>
          <w:szCs w:val="28"/>
        </w:rPr>
        <w:t>Example: A broken connection between Swiggy offices could interrupt internal updates until the routing problem is resolved.</w:t>
      </w:r>
    </w:p>
    <w:p w14:paraId="790B3E53" w14:textId="77777777" w:rsidR="006315D9" w:rsidRPr="006315D9" w:rsidRDefault="006315D9" w:rsidP="006315D9">
      <w:pPr>
        <w:ind w:firstLine="720"/>
        <w:rPr>
          <w:rFonts w:ascii="Calibri" w:hAnsi="Calibri" w:cs="Calibri"/>
          <w:b/>
          <w:bCs/>
          <w:sz w:val="32"/>
          <w:szCs w:val="32"/>
        </w:rPr>
      </w:pPr>
      <w:r w:rsidRPr="006315D9">
        <w:rPr>
          <w:rFonts w:ascii="Calibri" w:hAnsi="Calibri" w:cs="Calibri"/>
          <w:b/>
          <w:bCs/>
          <w:sz w:val="32"/>
          <w:szCs w:val="32"/>
        </w:rPr>
        <w:t>2. Not Suitable for Frequent Expansion</w:t>
      </w:r>
    </w:p>
    <w:p w14:paraId="3F62F4DB" w14:textId="77777777" w:rsidR="006315D9" w:rsidRPr="006315D9" w:rsidRDefault="006315D9" w:rsidP="006315D9">
      <w:pPr>
        <w:pStyle w:val="ListParagraph"/>
        <w:numPr>
          <w:ilvl w:val="2"/>
          <w:numId w:val="2"/>
        </w:numPr>
        <w:rPr>
          <w:rFonts w:ascii="Aptos" w:hAnsi="Aptos" w:cs="Calibri"/>
          <w:sz w:val="28"/>
          <w:szCs w:val="28"/>
        </w:rPr>
      </w:pPr>
      <w:r w:rsidRPr="006315D9">
        <w:rPr>
          <w:rFonts w:ascii="Aptos" w:hAnsi="Aptos" w:cs="Calibri"/>
          <w:sz w:val="28"/>
          <w:szCs w:val="28"/>
        </w:rPr>
        <w:t>Every additional router or destination can require more entries. Managing those entries across many devices increases work and the possibility of configuration errors.</w:t>
      </w:r>
    </w:p>
    <w:p w14:paraId="52585564" w14:textId="77777777" w:rsidR="006315D9" w:rsidRPr="006315D9" w:rsidRDefault="006315D9" w:rsidP="006315D9">
      <w:pPr>
        <w:pStyle w:val="ListParagraph"/>
        <w:numPr>
          <w:ilvl w:val="2"/>
          <w:numId w:val="2"/>
        </w:numPr>
        <w:rPr>
          <w:rFonts w:ascii="Calibri" w:hAnsi="Calibri" w:cs="Calibri"/>
          <w:b/>
          <w:bCs/>
          <w:sz w:val="32"/>
          <w:szCs w:val="32"/>
        </w:rPr>
      </w:pPr>
      <w:r w:rsidRPr="006315D9">
        <w:rPr>
          <w:rFonts w:ascii="Aptos" w:hAnsi="Aptos" w:cs="Calibri"/>
          <w:sz w:val="28"/>
          <w:szCs w:val="28"/>
        </w:rPr>
        <w:t>Example: In a large IRCTC network with multiple offices, adding or relocating a subnet could require route changes on several routers.</w:t>
      </w:r>
    </w:p>
    <w:p w14:paraId="21D0C362" w14:textId="77777777" w:rsidR="006315D9" w:rsidRPr="006315D9" w:rsidRDefault="006315D9" w:rsidP="006315D9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32"/>
          <w:szCs w:val="32"/>
        </w:rPr>
      </w:pPr>
      <w:r w:rsidRPr="006315D9">
        <w:rPr>
          <w:rFonts w:ascii="Calibri" w:hAnsi="Calibri" w:cs="Calibri"/>
          <w:b/>
          <w:bCs/>
          <w:sz w:val="32"/>
          <w:szCs w:val="32"/>
        </w:rPr>
        <w:t>Conclusion</w:t>
      </w:r>
    </w:p>
    <w:p w14:paraId="60E44936" w14:textId="77777777" w:rsidR="006315D9" w:rsidRPr="006315D9" w:rsidRDefault="006315D9" w:rsidP="006315D9">
      <w:pPr>
        <w:ind w:left="1440"/>
        <w:rPr>
          <w:rFonts w:ascii="Aptos" w:hAnsi="Aptos" w:cs="Calibri"/>
          <w:sz w:val="28"/>
          <w:szCs w:val="28"/>
        </w:rPr>
      </w:pPr>
      <w:r w:rsidRPr="006315D9">
        <w:rPr>
          <w:rFonts w:ascii="Aptos" w:hAnsi="Aptos" w:cs="Calibri"/>
          <w:sz w:val="28"/>
          <w:szCs w:val="28"/>
        </w:rPr>
        <w:t>Overall, manually configured routes work well when networks are small and connections stay consistent. Where links and destinations frequently change, dynamic routing usually reduces administrative effort.</w:t>
      </w:r>
    </w:p>
    <w:p w14:paraId="4B88AFF4" w14:textId="77777777" w:rsidR="006315D9" w:rsidRPr="006315D9" w:rsidRDefault="006315D9" w:rsidP="001D4B40">
      <w:pPr>
        <w:rPr>
          <w:rFonts w:ascii="Calibri" w:hAnsi="Calibri" w:cs="Calibri"/>
          <w:b/>
          <w:bCs/>
          <w:sz w:val="32"/>
          <w:szCs w:val="32"/>
        </w:rPr>
      </w:pPr>
    </w:p>
    <w:sectPr w:rsidR="006315D9" w:rsidRPr="006315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25364"/>
    <w:multiLevelType w:val="hybridMultilevel"/>
    <w:tmpl w:val="C3644600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ACF2379"/>
    <w:multiLevelType w:val="hybridMultilevel"/>
    <w:tmpl w:val="793A025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5D2D1D"/>
    <w:multiLevelType w:val="hybridMultilevel"/>
    <w:tmpl w:val="F5D6CC80"/>
    <w:lvl w:ilvl="0" w:tplc="E958772A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EE000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8E16ED"/>
    <w:multiLevelType w:val="hybridMultilevel"/>
    <w:tmpl w:val="A89CDC9E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6B265CD9"/>
    <w:multiLevelType w:val="hybridMultilevel"/>
    <w:tmpl w:val="EEE440DE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5177681">
    <w:abstractNumId w:val="2"/>
  </w:num>
  <w:num w:numId="2" w16cid:durableId="753086874">
    <w:abstractNumId w:val="1"/>
  </w:num>
  <w:num w:numId="3" w16cid:durableId="30541867">
    <w:abstractNumId w:val="0"/>
  </w:num>
  <w:num w:numId="4" w16cid:durableId="1996059591">
    <w:abstractNumId w:val="4"/>
  </w:num>
  <w:num w:numId="5" w16cid:durableId="6977804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B40"/>
    <w:rsid w:val="001D4B40"/>
    <w:rsid w:val="006315D9"/>
    <w:rsid w:val="00726D5C"/>
    <w:rsid w:val="009B6B0A"/>
    <w:rsid w:val="00B53F18"/>
    <w:rsid w:val="00B63038"/>
    <w:rsid w:val="00F43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55FDF"/>
  <w15:chartTrackingRefBased/>
  <w15:docId w15:val="{53CF5667-0247-426E-AA37-70D50A32A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4B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4B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4B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B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B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B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B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B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B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B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4B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4B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B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B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B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B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B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B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B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4B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B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4B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4B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B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B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B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B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B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B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801</Words>
  <Characters>4569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Static Routing – Concepts and Practical Work</dc:title>
  <dc:subject>Revised static routing answers using 199.168.1.x subnet addresses</dc:subject>
  <dc:creator>Dilpreet Singh</dc:creator>
  <cp:keywords/>
  <dc:description/>
  <cp:lastModifiedBy>Dilpreet Singh</cp:lastModifiedBy>
  <cp:revision>2</cp:revision>
  <dcterms:created xsi:type="dcterms:W3CDTF">2026-10-19T10:37:00Z</dcterms:created>
  <dcterms:modified xsi:type="dcterms:W3CDTF">2026-10-19T10:37:00Z</dcterms:modified>
</cp:coreProperties>
</file>