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A8A57" w14:textId="064A713C" w:rsidR="007C40EA" w:rsidRPr="0048023E" w:rsidRDefault="007C40EA" w:rsidP="007C40EA">
      <w:pPr>
        <w:pStyle w:val="ListParagraph"/>
        <w:numPr>
          <w:ilvl w:val="0"/>
          <w:numId w:val="1"/>
        </w:numPr>
        <w:jc w:val="center"/>
        <w:rPr>
          <w:rFonts w:ascii="Calibri" w:hAnsi="Calibri" w:cs="Calibri"/>
          <w:b/>
          <w:bCs/>
          <w:color w:val="EE0000"/>
          <w:sz w:val="32"/>
          <w:szCs w:val="32"/>
        </w:rPr>
      </w:pPr>
      <w:r w:rsidRPr="0048023E">
        <w:rPr>
          <w:rFonts w:ascii="Calibri" w:hAnsi="Calibri" w:cs="Calibri"/>
          <w:b/>
          <w:bCs/>
          <w:color w:val="EE0000"/>
          <w:sz w:val="32"/>
          <w:szCs w:val="32"/>
        </w:rPr>
        <w:t xml:space="preserve"> </w:t>
      </w:r>
      <w:r w:rsidRPr="0048023E">
        <w:rPr>
          <w:rFonts w:ascii="Calibri" w:hAnsi="Calibri" w:cs="Calibri"/>
          <w:b/>
          <w:bCs/>
          <w:color w:val="EE0000"/>
          <w:sz w:val="36"/>
          <w:szCs w:val="36"/>
        </w:rPr>
        <w:t>Weekly Review &amp; Practice Practical</w:t>
      </w:r>
    </w:p>
    <w:p w14:paraId="608884CE" w14:textId="77777777" w:rsidR="007C40EA" w:rsidRDefault="007C40EA" w:rsidP="007C40EA">
      <w:pPr>
        <w:jc w:val="center"/>
        <w:rPr>
          <w:rFonts w:ascii="Calibri" w:hAnsi="Calibri" w:cs="Calibri"/>
          <w:b/>
          <w:bCs/>
          <w:sz w:val="32"/>
          <w:szCs w:val="32"/>
        </w:rPr>
      </w:pPr>
    </w:p>
    <w:p w14:paraId="4FCA2521" w14:textId="109EDE77" w:rsidR="007C40EA" w:rsidRPr="0048023E" w:rsidRDefault="007C40EA" w:rsidP="007C40EA">
      <w:pPr>
        <w:rPr>
          <w:rFonts w:ascii="Calibri" w:hAnsi="Calibri" w:cs="Calibri"/>
          <w:b/>
          <w:bCs/>
          <w:color w:val="0E2841" w:themeColor="text2"/>
          <w:sz w:val="32"/>
          <w:szCs w:val="32"/>
        </w:rPr>
      </w:pPr>
      <w:r w:rsidRPr="0048023E">
        <w:rPr>
          <w:rFonts w:ascii="Calibri" w:hAnsi="Calibri" w:cs="Calibri"/>
          <w:b/>
          <w:bCs/>
          <w:color w:val="0E2841" w:themeColor="text2"/>
          <w:sz w:val="32"/>
          <w:szCs w:val="32"/>
        </w:rPr>
        <w:t>Q1.  On Cisco Packet Tracer, create a network with three switches and assign at least two different VLANs (e.g., VLAN 10 for 'Sales', VLAN 20 for 'Support'). Connect two PCs to each switch and assign each PC to the correct VLAN based on department?</w:t>
      </w:r>
    </w:p>
    <w:p w14:paraId="775958AE" w14:textId="77777777" w:rsidR="007C40EA" w:rsidRDefault="007C40EA" w:rsidP="007C40EA">
      <w:pPr>
        <w:rPr>
          <w:rFonts w:ascii="Calibri" w:hAnsi="Calibri" w:cs="Calibri"/>
          <w:b/>
          <w:bCs/>
          <w:sz w:val="32"/>
          <w:szCs w:val="32"/>
        </w:rPr>
      </w:pPr>
    </w:p>
    <w:p w14:paraId="16C34454" w14:textId="1C892243" w:rsidR="007C40EA" w:rsidRDefault="007C40EA" w:rsidP="007C40EA">
      <w:pPr>
        <w:rPr>
          <w:rFonts w:ascii="Calibri" w:hAnsi="Calibri" w:cs="Calibri"/>
          <w:b/>
          <w:bCs/>
          <w:sz w:val="32"/>
          <w:szCs w:val="32"/>
        </w:rPr>
      </w:pPr>
      <w:r>
        <w:rPr>
          <w:rFonts w:ascii="Calibri" w:hAnsi="Calibri" w:cs="Calibri"/>
          <w:b/>
          <w:bCs/>
          <w:sz w:val="32"/>
          <w:szCs w:val="32"/>
        </w:rPr>
        <w:t>Answer</w:t>
      </w:r>
    </w:p>
    <w:p w14:paraId="30179DAB" w14:textId="77777777" w:rsidR="007C40EA" w:rsidRPr="007C40EA" w:rsidRDefault="007C40EA" w:rsidP="007C40EA">
      <w:pPr>
        <w:pStyle w:val="ListParagraph"/>
        <w:numPr>
          <w:ilvl w:val="0"/>
          <w:numId w:val="2"/>
        </w:numPr>
        <w:rPr>
          <w:rFonts w:ascii="Aptos" w:hAnsi="Aptos" w:cs="Calibri"/>
          <w:sz w:val="28"/>
          <w:szCs w:val="28"/>
        </w:rPr>
      </w:pPr>
      <w:r w:rsidRPr="007C40EA">
        <w:rPr>
          <w:rFonts w:ascii="Aptos" w:hAnsi="Aptos" w:cs="Calibri"/>
          <w:sz w:val="28"/>
          <w:szCs w:val="28"/>
        </w:rPr>
        <w:t>I set up three Cisco 2960 switches in Packet Tracer and added two department VLANs: VLAN 10 for Sales and VLAN 20 for Support.</w:t>
      </w:r>
    </w:p>
    <w:p w14:paraId="150872C7" w14:textId="77777777" w:rsidR="007C40EA" w:rsidRPr="007C40EA" w:rsidRDefault="007C40EA" w:rsidP="007C40EA">
      <w:pPr>
        <w:pStyle w:val="ListParagraph"/>
        <w:numPr>
          <w:ilvl w:val="0"/>
          <w:numId w:val="2"/>
        </w:numPr>
        <w:rPr>
          <w:rFonts w:ascii="Aptos" w:hAnsi="Aptos" w:cs="Calibri"/>
          <w:sz w:val="28"/>
          <w:szCs w:val="28"/>
        </w:rPr>
      </w:pPr>
      <w:r w:rsidRPr="007C40EA">
        <w:rPr>
          <w:rFonts w:ascii="Aptos" w:hAnsi="Aptos" w:cs="Calibri"/>
          <w:sz w:val="28"/>
          <w:szCs w:val="28"/>
        </w:rPr>
        <w:t>On every switch, I placed port FastEthernet0/2 in the Sales VLAN and FastEthernet0/3 in the Support VLAN.</w:t>
      </w:r>
    </w:p>
    <w:p w14:paraId="002804FA" w14:textId="77777777" w:rsidR="007C40EA" w:rsidRPr="007C40EA" w:rsidRDefault="007C40EA" w:rsidP="007C40EA">
      <w:pPr>
        <w:pStyle w:val="ListParagraph"/>
        <w:numPr>
          <w:ilvl w:val="0"/>
          <w:numId w:val="2"/>
        </w:numPr>
        <w:rPr>
          <w:rFonts w:ascii="Aptos" w:hAnsi="Aptos" w:cs="Calibri"/>
          <w:sz w:val="28"/>
          <w:szCs w:val="28"/>
        </w:rPr>
      </w:pPr>
      <w:r w:rsidRPr="007C40EA">
        <w:rPr>
          <w:rFonts w:ascii="Aptos" w:hAnsi="Aptos" w:cs="Calibri"/>
          <w:sz w:val="28"/>
          <w:szCs w:val="28"/>
        </w:rPr>
        <w:t xml:space="preserve">To inspect the VLAN assignments, I entered the show </w:t>
      </w:r>
      <w:proofErr w:type="spellStart"/>
      <w:r w:rsidRPr="007C40EA">
        <w:rPr>
          <w:rFonts w:ascii="Aptos" w:hAnsi="Aptos" w:cs="Calibri"/>
          <w:sz w:val="28"/>
          <w:szCs w:val="28"/>
        </w:rPr>
        <w:t>vlan</w:t>
      </w:r>
      <w:proofErr w:type="spellEnd"/>
      <w:r w:rsidRPr="007C40EA">
        <w:rPr>
          <w:rFonts w:ascii="Aptos" w:hAnsi="Aptos" w:cs="Calibri"/>
          <w:sz w:val="28"/>
          <w:szCs w:val="28"/>
        </w:rPr>
        <w:t xml:space="preserve"> brief command on the switches.</w:t>
      </w:r>
    </w:p>
    <w:p w14:paraId="1A53A5A4" w14:textId="77777777" w:rsidR="007C40EA" w:rsidRPr="007C40EA" w:rsidRDefault="007C40EA" w:rsidP="007C40EA">
      <w:pPr>
        <w:pStyle w:val="ListParagraph"/>
        <w:numPr>
          <w:ilvl w:val="0"/>
          <w:numId w:val="2"/>
        </w:numPr>
        <w:rPr>
          <w:rFonts w:ascii="Aptos" w:hAnsi="Aptos" w:cs="Calibri"/>
          <w:sz w:val="28"/>
          <w:szCs w:val="28"/>
        </w:rPr>
      </w:pPr>
      <w:r w:rsidRPr="007C40EA">
        <w:rPr>
          <w:rFonts w:ascii="Aptos" w:hAnsi="Aptos" w:cs="Calibri"/>
          <w:sz w:val="28"/>
          <w:szCs w:val="28"/>
        </w:rPr>
        <w:t>The output confirmed that VLANs 10 and 20 were available and active on all three switches.</w:t>
      </w:r>
    </w:p>
    <w:p w14:paraId="5764D189" w14:textId="3D85BE56" w:rsidR="007C40EA" w:rsidRDefault="007C40EA" w:rsidP="007C40EA">
      <w:pPr>
        <w:rPr>
          <w:rFonts w:ascii="Calibri" w:hAnsi="Calibri" w:cs="Calibri"/>
          <w:b/>
          <w:bCs/>
          <w:sz w:val="32"/>
          <w:szCs w:val="32"/>
        </w:rPr>
      </w:pPr>
      <w:r>
        <w:rPr>
          <w:rFonts w:ascii="Calibri" w:hAnsi="Calibri" w:cs="Calibri"/>
          <w:b/>
          <w:bCs/>
          <w:noProof/>
          <w:sz w:val="32"/>
          <w:szCs w:val="32"/>
        </w:rPr>
        <w:drawing>
          <wp:inline distT="0" distB="0" distL="0" distR="0" wp14:anchorId="4EE3CC4C" wp14:editId="7222A815">
            <wp:extent cx="5731510" cy="3582035"/>
            <wp:effectExtent l="0" t="0" r="2540" b="0"/>
            <wp:docPr id="168069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91600" name="Picture 16806916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773784C" w14:textId="77777777" w:rsidR="007C40EA" w:rsidRDefault="007C40EA" w:rsidP="007C40EA">
      <w:pPr>
        <w:rPr>
          <w:rFonts w:ascii="Calibri" w:hAnsi="Calibri" w:cs="Calibri"/>
          <w:sz w:val="32"/>
          <w:szCs w:val="32"/>
        </w:rPr>
      </w:pPr>
    </w:p>
    <w:p w14:paraId="49D195C4" w14:textId="51F7F2A9" w:rsidR="007C40EA" w:rsidRDefault="007C40EA" w:rsidP="007C40EA">
      <w:pPr>
        <w:rPr>
          <w:rFonts w:ascii="Calibri" w:hAnsi="Calibri" w:cs="Calibri"/>
          <w:sz w:val="32"/>
          <w:szCs w:val="32"/>
        </w:rPr>
      </w:pPr>
      <w:r>
        <w:rPr>
          <w:rFonts w:ascii="Calibri" w:hAnsi="Calibri" w:cs="Calibri"/>
          <w:noProof/>
          <w:sz w:val="32"/>
          <w:szCs w:val="32"/>
        </w:rPr>
        <w:drawing>
          <wp:inline distT="0" distB="0" distL="0" distR="0" wp14:anchorId="30251AE8" wp14:editId="694F7570">
            <wp:extent cx="5731510" cy="3582035"/>
            <wp:effectExtent l="0" t="0" r="2540" b="0"/>
            <wp:docPr id="316735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35862" name="Picture 3167358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16E90E9" w14:textId="7377D4AC" w:rsidR="007C40EA" w:rsidRDefault="007C40EA" w:rsidP="007C40EA">
      <w:pPr>
        <w:rPr>
          <w:rFonts w:ascii="Calibri" w:hAnsi="Calibri" w:cs="Calibri"/>
          <w:sz w:val="32"/>
          <w:szCs w:val="32"/>
        </w:rPr>
      </w:pPr>
      <w:r>
        <w:rPr>
          <w:rFonts w:ascii="Calibri" w:hAnsi="Calibri" w:cs="Calibri"/>
          <w:noProof/>
          <w:sz w:val="32"/>
          <w:szCs w:val="32"/>
        </w:rPr>
        <w:drawing>
          <wp:inline distT="0" distB="0" distL="0" distR="0" wp14:anchorId="5726B28F" wp14:editId="341373D5">
            <wp:extent cx="5731510" cy="3582035"/>
            <wp:effectExtent l="0" t="0" r="2540" b="0"/>
            <wp:docPr id="1648696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96823" name="Picture 16486968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4A4D438" w14:textId="777C40E8" w:rsidR="007C40EA" w:rsidRDefault="007C40EA" w:rsidP="007C40EA">
      <w:pPr>
        <w:rPr>
          <w:rFonts w:ascii="Calibri" w:hAnsi="Calibri" w:cs="Calibri"/>
          <w:sz w:val="32"/>
          <w:szCs w:val="32"/>
        </w:rPr>
      </w:pPr>
      <w:r>
        <w:rPr>
          <w:rFonts w:ascii="Calibri" w:hAnsi="Calibri" w:cs="Calibri"/>
          <w:noProof/>
          <w:sz w:val="32"/>
          <w:szCs w:val="32"/>
        </w:rPr>
        <w:lastRenderedPageBreak/>
        <w:drawing>
          <wp:inline distT="0" distB="0" distL="0" distR="0" wp14:anchorId="74D2F4E5" wp14:editId="0F8D200E">
            <wp:extent cx="5731510" cy="3582035"/>
            <wp:effectExtent l="0" t="0" r="2540" b="0"/>
            <wp:docPr id="858094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4373" name="Picture 8580943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6E3054E" w14:textId="77777777" w:rsidR="007C40EA" w:rsidRDefault="007C40EA" w:rsidP="007C40EA">
      <w:pPr>
        <w:rPr>
          <w:rFonts w:ascii="Calibri" w:hAnsi="Calibri" w:cs="Calibri"/>
          <w:sz w:val="32"/>
          <w:szCs w:val="32"/>
        </w:rPr>
      </w:pPr>
    </w:p>
    <w:p w14:paraId="63757585" w14:textId="3F51B04E" w:rsidR="007C40EA" w:rsidRPr="0048023E" w:rsidRDefault="007C40EA" w:rsidP="007C40EA">
      <w:pPr>
        <w:rPr>
          <w:rFonts w:ascii="Calibri" w:hAnsi="Calibri" w:cs="Calibri"/>
          <w:b/>
          <w:bCs/>
          <w:color w:val="0E2841" w:themeColor="text2"/>
          <w:sz w:val="32"/>
          <w:szCs w:val="32"/>
        </w:rPr>
      </w:pPr>
      <w:r w:rsidRPr="0048023E">
        <w:rPr>
          <w:rFonts w:ascii="Calibri" w:hAnsi="Calibri" w:cs="Calibri"/>
          <w:b/>
          <w:bCs/>
          <w:color w:val="0E2841" w:themeColor="text2"/>
          <w:sz w:val="32"/>
          <w:szCs w:val="32"/>
        </w:rPr>
        <w:t>Q2.  Configure trunk ports between the switches to allow VLAN traffic to pass through. Verify trunking by using the show interfaces trunk command and submit a screenshot of the output?</w:t>
      </w:r>
    </w:p>
    <w:p w14:paraId="6A53E722" w14:textId="77777777" w:rsidR="007C40EA" w:rsidRPr="0048023E" w:rsidRDefault="007C40EA" w:rsidP="007C40EA">
      <w:pPr>
        <w:rPr>
          <w:rFonts w:ascii="Calibri" w:hAnsi="Calibri" w:cs="Calibri"/>
          <w:b/>
          <w:bCs/>
          <w:color w:val="0E2841" w:themeColor="text2"/>
          <w:sz w:val="32"/>
          <w:szCs w:val="32"/>
        </w:rPr>
      </w:pPr>
    </w:p>
    <w:p w14:paraId="65A4DC48" w14:textId="0034665D" w:rsidR="007C40EA" w:rsidRDefault="007C40EA" w:rsidP="007C40EA">
      <w:pPr>
        <w:rPr>
          <w:rFonts w:ascii="Calibri" w:hAnsi="Calibri" w:cs="Calibri"/>
          <w:b/>
          <w:bCs/>
          <w:sz w:val="32"/>
          <w:szCs w:val="32"/>
        </w:rPr>
      </w:pPr>
      <w:r w:rsidRPr="007C40EA">
        <w:rPr>
          <w:rFonts w:ascii="Calibri" w:hAnsi="Calibri" w:cs="Calibri"/>
          <w:b/>
          <w:bCs/>
          <w:sz w:val="32"/>
          <w:szCs w:val="32"/>
        </w:rPr>
        <w:t>Answer</w:t>
      </w:r>
    </w:p>
    <w:p w14:paraId="24B5487E" w14:textId="77777777" w:rsidR="007C40EA" w:rsidRPr="007C40EA" w:rsidRDefault="007C40EA" w:rsidP="007C40EA">
      <w:pPr>
        <w:pStyle w:val="ListParagraph"/>
        <w:numPr>
          <w:ilvl w:val="0"/>
          <w:numId w:val="3"/>
        </w:numPr>
        <w:rPr>
          <w:rFonts w:ascii="Aptos" w:hAnsi="Aptos" w:cs="Calibri"/>
          <w:sz w:val="28"/>
          <w:szCs w:val="28"/>
        </w:rPr>
      </w:pPr>
      <w:r w:rsidRPr="007C40EA">
        <w:rPr>
          <w:rFonts w:ascii="Aptos" w:hAnsi="Aptos" w:cs="Calibri"/>
          <w:sz w:val="28"/>
          <w:szCs w:val="28"/>
        </w:rPr>
        <w:t>I enabled trunk mode on the links connecting the three switches by entering switchport mode trunk.</w:t>
      </w:r>
    </w:p>
    <w:p w14:paraId="59AADB85" w14:textId="77777777" w:rsidR="007C40EA" w:rsidRPr="007C40EA" w:rsidRDefault="007C40EA" w:rsidP="007C40EA">
      <w:pPr>
        <w:pStyle w:val="ListParagraph"/>
        <w:numPr>
          <w:ilvl w:val="0"/>
          <w:numId w:val="3"/>
        </w:numPr>
        <w:rPr>
          <w:rFonts w:ascii="Aptos" w:hAnsi="Aptos" w:cs="Calibri"/>
          <w:sz w:val="28"/>
          <w:szCs w:val="28"/>
        </w:rPr>
      </w:pPr>
      <w:r w:rsidRPr="007C40EA">
        <w:rPr>
          <w:rFonts w:ascii="Aptos" w:hAnsi="Aptos" w:cs="Calibri"/>
          <w:sz w:val="28"/>
          <w:szCs w:val="28"/>
        </w:rPr>
        <w:t>These trunk links used 802.1Q so traffic belonging to both VLAN 10 and VLAN 20 could travel between switches.</w:t>
      </w:r>
    </w:p>
    <w:p w14:paraId="0AB45DAE" w14:textId="77777777" w:rsidR="007C40EA" w:rsidRPr="007C40EA" w:rsidRDefault="007C40EA" w:rsidP="007C40EA">
      <w:pPr>
        <w:pStyle w:val="ListParagraph"/>
        <w:numPr>
          <w:ilvl w:val="0"/>
          <w:numId w:val="3"/>
        </w:numPr>
        <w:rPr>
          <w:rFonts w:ascii="Aptos" w:hAnsi="Aptos" w:cs="Calibri"/>
          <w:sz w:val="28"/>
          <w:szCs w:val="28"/>
        </w:rPr>
      </w:pPr>
      <w:r w:rsidRPr="007C40EA">
        <w:rPr>
          <w:rFonts w:ascii="Aptos" w:hAnsi="Aptos" w:cs="Calibri"/>
          <w:sz w:val="28"/>
          <w:szCs w:val="28"/>
        </w:rPr>
        <w:t>I checked the trunk status using show interfaces trunk after applying the configuration.</w:t>
      </w:r>
    </w:p>
    <w:p w14:paraId="447A7FF4" w14:textId="77777777" w:rsidR="007C40EA" w:rsidRPr="007C40EA" w:rsidRDefault="007C40EA" w:rsidP="007C40EA">
      <w:pPr>
        <w:pStyle w:val="ListParagraph"/>
        <w:numPr>
          <w:ilvl w:val="0"/>
          <w:numId w:val="3"/>
        </w:numPr>
        <w:rPr>
          <w:rFonts w:ascii="Aptos" w:hAnsi="Aptos" w:cs="Calibri"/>
          <w:sz w:val="28"/>
          <w:szCs w:val="28"/>
        </w:rPr>
      </w:pPr>
      <w:r w:rsidRPr="007C40EA">
        <w:rPr>
          <w:rFonts w:ascii="Aptos" w:hAnsi="Aptos" w:cs="Calibri"/>
          <w:sz w:val="28"/>
          <w:szCs w:val="28"/>
        </w:rPr>
        <w:t>The verification output listed the selected switch ports as operating in trunk mode.</w:t>
      </w:r>
    </w:p>
    <w:p w14:paraId="580F640B" w14:textId="77777777" w:rsidR="007C40EA" w:rsidRPr="007C40EA" w:rsidRDefault="007C40EA" w:rsidP="007C40EA">
      <w:pPr>
        <w:rPr>
          <w:rFonts w:ascii="Calibri" w:hAnsi="Calibri" w:cs="Calibri"/>
          <w:b/>
          <w:bCs/>
          <w:sz w:val="32"/>
          <w:szCs w:val="32"/>
        </w:rPr>
      </w:pPr>
    </w:p>
    <w:p w14:paraId="712DA832" w14:textId="4D1ED5C0" w:rsidR="007C40EA" w:rsidRDefault="00781DD6" w:rsidP="007C40EA">
      <w:pPr>
        <w:rPr>
          <w:rFonts w:ascii="Calibri" w:hAnsi="Calibri" w:cs="Calibri"/>
          <w:sz w:val="32"/>
          <w:szCs w:val="32"/>
        </w:rPr>
      </w:pPr>
      <w:r>
        <w:rPr>
          <w:noProof/>
        </w:rPr>
        <w:lastRenderedPageBreak/>
        <w:drawing>
          <wp:inline distT="0" distB="0" distL="0" distR="0" wp14:anchorId="32FAFB92" wp14:editId="48D2D6F1">
            <wp:extent cx="5731510" cy="3582035"/>
            <wp:effectExtent l="0" t="0" r="2540" b="0"/>
            <wp:docPr id="180133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33517" name=""/>
                    <pic:cNvPicPr/>
                  </pic:nvPicPr>
                  <pic:blipFill>
                    <a:blip r:embed="rId9"/>
                    <a:stretch>
                      <a:fillRect/>
                    </a:stretch>
                  </pic:blipFill>
                  <pic:spPr>
                    <a:xfrm>
                      <a:off x="0" y="0"/>
                      <a:ext cx="5731510" cy="3582035"/>
                    </a:xfrm>
                    <a:prstGeom prst="rect">
                      <a:avLst/>
                    </a:prstGeom>
                  </pic:spPr>
                </pic:pic>
              </a:graphicData>
            </a:graphic>
          </wp:inline>
        </w:drawing>
      </w:r>
    </w:p>
    <w:p w14:paraId="63DCF004" w14:textId="2D18F896" w:rsidR="007C40EA" w:rsidRDefault="007C40EA" w:rsidP="007C40EA">
      <w:pPr>
        <w:rPr>
          <w:rFonts w:ascii="Calibri" w:hAnsi="Calibri" w:cs="Calibri"/>
          <w:sz w:val="32"/>
          <w:szCs w:val="32"/>
        </w:rPr>
      </w:pPr>
      <w:r>
        <w:rPr>
          <w:rFonts w:ascii="Calibri" w:hAnsi="Calibri" w:cs="Calibri"/>
          <w:noProof/>
          <w:sz w:val="32"/>
          <w:szCs w:val="32"/>
        </w:rPr>
        <w:drawing>
          <wp:inline distT="0" distB="0" distL="0" distR="0" wp14:anchorId="32055ED8" wp14:editId="3E95AFFC">
            <wp:extent cx="5731510" cy="3582035"/>
            <wp:effectExtent l="0" t="0" r="2540" b="0"/>
            <wp:docPr id="10239535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53519" name="Picture 10239535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8B74C3E" w14:textId="6FF19C3E" w:rsidR="007C40EA" w:rsidRDefault="007C40EA" w:rsidP="007C40EA">
      <w:pPr>
        <w:rPr>
          <w:rFonts w:ascii="Calibri" w:hAnsi="Calibri" w:cs="Calibri"/>
          <w:sz w:val="32"/>
          <w:szCs w:val="32"/>
        </w:rPr>
      </w:pPr>
      <w:r>
        <w:rPr>
          <w:rFonts w:ascii="Calibri" w:hAnsi="Calibri" w:cs="Calibri"/>
          <w:noProof/>
          <w:sz w:val="32"/>
          <w:szCs w:val="32"/>
        </w:rPr>
        <w:lastRenderedPageBreak/>
        <w:drawing>
          <wp:inline distT="0" distB="0" distL="0" distR="0" wp14:anchorId="2303F17C" wp14:editId="5F7C4CA8">
            <wp:extent cx="5731510" cy="3582035"/>
            <wp:effectExtent l="0" t="0" r="2540" b="0"/>
            <wp:docPr id="542851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51003" name="Picture 5428510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537BE80" w14:textId="5708F881" w:rsidR="007C40EA" w:rsidRDefault="007C40EA" w:rsidP="007C40EA">
      <w:pPr>
        <w:rPr>
          <w:rFonts w:ascii="Calibri" w:hAnsi="Calibri" w:cs="Calibri"/>
          <w:sz w:val="32"/>
          <w:szCs w:val="32"/>
        </w:rPr>
      </w:pPr>
      <w:r>
        <w:rPr>
          <w:rFonts w:ascii="Calibri" w:hAnsi="Calibri" w:cs="Calibri"/>
          <w:noProof/>
          <w:sz w:val="32"/>
          <w:szCs w:val="32"/>
        </w:rPr>
        <w:drawing>
          <wp:inline distT="0" distB="0" distL="0" distR="0" wp14:anchorId="0E324834" wp14:editId="63FF9822">
            <wp:extent cx="5731510" cy="3582035"/>
            <wp:effectExtent l="0" t="0" r="2540" b="0"/>
            <wp:docPr id="10584337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33700" name="Picture 10584337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7368574" w14:textId="77777777" w:rsidR="007C40EA" w:rsidRDefault="007C40EA" w:rsidP="007C40EA">
      <w:pPr>
        <w:rPr>
          <w:rFonts w:ascii="Calibri" w:hAnsi="Calibri" w:cs="Calibri"/>
          <w:sz w:val="32"/>
          <w:szCs w:val="32"/>
        </w:rPr>
      </w:pPr>
    </w:p>
    <w:p w14:paraId="55799BAB" w14:textId="77777777" w:rsidR="007C40EA" w:rsidRDefault="007C40EA" w:rsidP="007C40EA">
      <w:pPr>
        <w:rPr>
          <w:rFonts w:ascii="Calibri" w:hAnsi="Calibri" w:cs="Calibri"/>
          <w:sz w:val="32"/>
          <w:szCs w:val="32"/>
        </w:rPr>
      </w:pPr>
    </w:p>
    <w:p w14:paraId="6EB6923B" w14:textId="77777777" w:rsidR="007C40EA" w:rsidRDefault="007C40EA" w:rsidP="007C40EA">
      <w:pPr>
        <w:rPr>
          <w:rFonts w:ascii="Calibri" w:hAnsi="Calibri" w:cs="Calibri"/>
          <w:sz w:val="32"/>
          <w:szCs w:val="32"/>
        </w:rPr>
      </w:pPr>
    </w:p>
    <w:p w14:paraId="315132EA" w14:textId="4C99F2E2" w:rsidR="007C40EA" w:rsidRPr="0048023E" w:rsidRDefault="007C40EA" w:rsidP="007C40EA">
      <w:pPr>
        <w:rPr>
          <w:rFonts w:ascii="Calibri" w:hAnsi="Calibri" w:cs="Calibri"/>
          <w:b/>
          <w:bCs/>
          <w:color w:val="0E2841" w:themeColor="text2"/>
          <w:sz w:val="32"/>
          <w:szCs w:val="32"/>
        </w:rPr>
      </w:pPr>
      <w:r w:rsidRPr="0048023E">
        <w:rPr>
          <w:rFonts w:ascii="Calibri" w:hAnsi="Calibri" w:cs="Calibri"/>
          <w:b/>
          <w:bCs/>
          <w:color w:val="0E2841" w:themeColor="text2"/>
          <w:sz w:val="32"/>
          <w:szCs w:val="32"/>
        </w:rPr>
        <w:lastRenderedPageBreak/>
        <w:t>Q3.  Set up a Layer 3 device (Router-on-a-Stick using a router or a multilayer switch) to enable inter-VLAN routing between VLAN 10 and VLAN 20. Assign appropriate sub-interfaces and IP addresses for each VLAN?</w:t>
      </w:r>
    </w:p>
    <w:p w14:paraId="469FB7EB" w14:textId="77777777" w:rsidR="007C40EA" w:rsidRPr="007C40EA" w:rsidRDefault="007C40EA" w:rsidP="007C40EA">
      <w:pPr>
        <w:rPr>
          <w:rFonts w:ascii="Calibri" w:hAnsi="Calibri" w:cs="Calibri"/>
          <w:b/>
          <w:bCs/>
          <w:sz w:val="32"/>
          <w:szCs w:val="32"/>
        </w:rPr>
      </w:pPr>
    </w:p>
    <w:p w14:paraId="0547DD25" w14:textId="384D28E6" w:rsidR="007C40EA" w:rsidRDefault="007C40EA" w:rsidP="007C40EA">
      <w:pPr>
        <w:rPr>
          <w:rFonts w:ascii="Calibri" w:hAnsi="Calibri" w:cs="Calibri"/>
          <w:b/>
          <w:bCs/>
          <w:sz w:val="32"/>
          <w:szCs w:val="32"/>
        </w:rPr>
      </w:pPr>
      <w:r w:rsidRPr="007C40EA">
        <w:rPr>
          <w:rFonts w:ascii="Calibri" w:hAnsi="Calibri" w:cs="Calibri"/>
          <w:b/>
          <w:bCs/>
          <w:sz w:val="32"/>
          <w:szCs w:val="32"/>
        </w:rPr>
        <w:t>Answer</w:t>
      </w:r>
    </w:p>
    <w:p w14:paraId="58601530" w14:textId="77777777" w:rsidR="00615AE9" w:rsidRPr="00615AE9" w:rsidRDefault="00615AE9" w:rsidP="00615AE9">
      <w:pPr>
        <w:pStyle w:val="ListParagraph"/>
        <w:numPr>
          <w:ilvl w:val="0"/>
          <w:numId w:val="7"/>
        </w:numPr>
        <w:rPr>
          <w:rFonts w:ascii="Aptos" w:hAnsi="Aptos" w:cs="Calibri"/>
          <w:sz w:val="28"/>
          <w:szCs w:val="28"/>
        </w:rPr>
      </w:pPr>
      <w:r w:rsidRPr="00615AE9">
        <w:rPr>
          <w:rFonts w:ascii="Aptos" w:hAnsi="Aptos" w:cs="Calibri"/>
          <w:sz w:val="28"/>
          <w:szCs w:val="28"/>
        </w:rPr>
        <w:t>For communication between the two VLANs, I used a Cisco 2811 router connected to the three-switch setup in a router-on-a-stick arrangement.</w:t>
      </w:r>
    </w:p>
    <w:p w14:paraId="7919B6B0" w14:textId="77777777" w:rsidR="00615AE9" w:rsidRPr="00615AE9" w:rsidRDefault="00615AE9" w:rsidP="00615AE9">
      <w:pPr>
        <w:pStyle w:val="ListParagraph"/>
        <w:numPr>
          <w:ilvl w:val="0"/>
          <w:numId w:val="7"/>
        </w:numPr>
        <w:rPr>
          <w:rFonts w:ascii="Aptos" w:hAnsi="Aptos" w:cs="Calibri"/>
          <w:sz w:val="28"/>
          <w:szCs w:val="28"/>
        </w:rPr>
      </w:pPr>
      <w:r w:rsidRPr="00615AE9">
        <w:rPr>
          <w:rFonts w:ascii="Aptos" w:hAnsi="Aptos" w:cs="Calibri"/>
          <w:sz w:val="28"/>
          <w:szCs w:val="28"/>
        </w:rPr>
        <w:t>I set up a separate router sub-interface for VLAN 10 and VLAN 20, applied 802.1Q tagging, and provided an IP address for each VLAN interface.</w:t>
      </w:r>
    </w:p>
    <w:p w14:paraId="6A827F7C" w14:textId="77777777" w:rsidR="00615AE9" w:rsidRPr="00615AE9" w:rsidRDefault="00615AE9" w:rsidP="00615AE9">
      <w:pPr>
        <w:pStyle w:val="ListParagraph"/>
        <w:numPr>
          <w:ilvl w:val="0"/>
          <w:numId w:val="7"/>
        </w:numPr>
        <w:rPr>
          <w:rFonts w:ascii="Aptos" w:hAnsi="Aptos" w:cs="Calibri"/>
          <w:sz w:val="28"/>
          <w:szCs w:val="28"/>
        </w:rPr>
      </w:pPr>
      <w:r w:rsidRPr="00615AE9">
        <w:rPr>
          <w:rFonts w:ascii="Aptos" w:hAnsi="Aptos" w:cs="Calibri"/>
          <w:sz w:val="28"/>
          <w:szCs w:val="28"/>
        </w:rPr>
        <w:t xml:space="preserve">I checked the interface details with show </w:t>
      </w:r>
      <w:proofErr w:type="spellStart"/>
      <w:r w:rsidRPr="00615AE9">
        <w:rPr>
          <w:rFonts w:ascii="Aptos" w:hAnsi="Aptos" w:cs="Calibri"/>
          <w:sz w:val="28"/>
          <w:szCs w:val="28"/>
        </w:rPr>
        <w:t>ip</w:t>
      </w:r>
      <w:proofErr w:type="spellEnd"/>
      <w:r w:rsidRPr="00615AE9">
        <w:rPr>
          <w:rFonts w:ascii="Aptos" w:hAnsi="Aptos" w:cs="Calibri"/>
          <w:sz w:val="28"/>
          <w:szCs w:val="28"/>
        </w:rPr>
        <w:t xml:space="preserve"> interface brief and then confirmed that devices in the two VLANs could communicate.</w:t>
      </w:r>
    </w:p>
    <w:p w14:paraId="02FED9EC" w14:textId="2F9FDEA8" w:rsidR="007C40EA" w:rsidRPr="007C40EA" w:rsidRDefault="00615AE9" w:rsidP="007C40EA">
      <w:pPr>
        <w:rPr>
          <w:rFonts w:ascii="Calibri" w:hAnsi="Calibri" w:cs="Calibri"/>
          <w:b/>
          <w:bCs/>
          <w:sz w:val="32"/>
          <w:szCs w:val="32"/>
        </w:rPr>
      </w:pPr>
      <w:r>
        <w:rPr>
          <w:noProof/>
        </w:rPr>
        <w:drawing>
          <wp:inline distT="0" distB="0" distL="0" distR="0" wp14:anchorId="232D8EAD" wp14:editId="630D671D">
            <wp:extent cx="5731510" cy="3582035"/>
            <wp:effectExtent l="0" t="0" r="2540" b="0"/>
            <wp:docPr id="157595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51728" name=""/>
                    <pic:cNvPicPr/>
                  </pic:nvPicPr>
                  <pic:blipFill>
                    <a:blip r:embed="rId13"/>
                    <a:stretch>
                      <a:fillRect/>
                    </a:stretch>
                  </pic:blipFill>
                  <pic:spPr>
                    <a:xfrm>
                      <a:off x="0" y="0"/>
                      <a:ext cx="5731510" cy="3582035"/>
                    </a:xfrm>
                    <a:prstGeom prst="rect">
                      <a:avLst/>
                    </a:prstGeom>
                  </pic:spPr>
                </pic:pic>
              </a:graphicData>
            </a:graphic>
          </wp:inline>
        </w:drawing>
      </w:r>
    </w:p>
    <w:p w14:paraId="00F962FF" w14:textId="5DDE582E" w:rsidR="007C40EA" w:rsidRDefault="00615AE9" w:rsidP="007C40EA">
      <w:pPr>
        <w:rPr>
          <w:rFonts w:ascii="Calibri" w:hAnsi="Calibri" w:cs="Calibri"/>
          <w:sz w:val="32"/>
          <w:szCs w:val="32"/>
        </w:rPr>
      </w:pPr>
      <w:r>
        <w:rPr>
          <w:noProof/>
        </w:rPr>
        <w:lastRenderedPageBreak/>
        <w:drawing>
          <wp:inline distT="0" distB="0" distL="0" distR="0" wp14:anchorId="35E9B1FB" wp14:editId="3C198D5A">
            <wp:extent cx="5731510" cy="3582035"/>
            <wp:effectExtent l="0" t="0" r="2540" b="0"/>
            <wp:docPr id="174632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21351" name=""/>
                    <pic:cNvPicPr/>
                  </pic:nvPicPr>
                  <pic:blipFill>
                    <a:blip r:embed="rId14"/>
                    <a:stretch>
                      <a:fillRect/>
                    </a:stretch>
                  </pic:blipFill>
                  <pic:spPr>
                    <a:xfrm>
                      <a:off x="0" y="0"/>
                      <a:ext cx="5731510" cy="3582035"/>
                    </a:xfrm>
                    <a:prstGeom prst="rect">
                      <a:avLst/>
                    </a:prstGeom>
                  </pic:spPr>
                </pic:pic>
              </a:graphicData>
            </a:graphic>
          </wp:inline>
        </w:drawing>
      </w:r>
    </w:p>
    <w:p w14:paraId="0A855D70" w14:textId="427D9A4A" w:rsidR="007C40EA" w:rsidRDefault="007C40EA" w:rsidP="007C40EA">
      <w:pPr>
        <w:rPr>
          <w:rFonts w:ascii="Calibri" w:hAnsi="Calibri" w:cs="Calibri"/>
          <w:sz w:val="32"/>
          <w:szCs w:val="32"/>
        </w:rPr>
      </w:pPr>
    </w:p>
    <w:p w14:paraId="6E850577" w14:textId="63A12E15" w:rsidR="007C40EA" w:rsidRDefault="007C40EA" w:rsidP="007C40EA">
      <w:pPr>
        <w:rPr>
          <w:rFonts w:ascii="Calibri" w:hAnsi="Calibri" w:cs="Calibri"/>
          <w:sz w:val="32"/>
          <w:szCs w:val="32"/>
        </w:rPr>
      </w:pPr>
    </w:p>
    <w:p w14:paraId="3C6A6098" w14:textId="6167725B" w:rsidR="007C40EA" w:rsidRPr="0048023E" w:rsidRDefault="007C40EA" w:rsidP="007C40EA">
      <w:pPr>
        <w:rPr>
          <w:rFonts w:ascii="Calibri" w:hAnsi="Calibri" w:cs="Calibri"/>
          <w:color w:val="0E2841" w:themeColor="text2"/>
          <w:sz w:val="32"/>
          <w:szCs w:val="32"/>
        </w:rPr>
      </w:pPr>
    </w:p>
    <w:p w14:paraId="1CB7BFBD" w14:textId="3D2F848E" w:rsidR="00615AE9" w:rsidRPr="0048023E" w:rsidRDefault="00615AE9" w:rsidP="007C40EA">
      <w:pPr>
        <w:rPr>
          <w:rFonts w:ascii="Calibri" w:hAnsi="Calibri" w:cs="Calibri"/>
          <w:b/>
          <w:bCs/>
          <w:color w:val="0E2841" w:themeColor="text2"/>
          <w:sz w:val="32"/>
          <w:szCs w:val="32"/>
        </w:rPr>
      </w:pPr>
      <w:r w:rsidRPr="0048023E">
        <w:rPr>
          <w:rFonts w:ascii="Calibri" w:hAnsi="Calibri" w:cs="Calibri"/>
          <w:b/>
          <w:bCs/>
          <w:color w:val="0E2841" w:themeColor="text2"/>
          <w:sz w:val="32"/>
          <w:szCs w:val="32"/>
        </w:rPr>
        <w:t xml:space="preserve">Q4.  Test connectivity by pinging between a PC in VLAN 10 and a PC in VLAN 20. If pings fail, troubleshoot and fix the configuration so that inter-VLAN communication </w:t>
      </w:r>
      <w:proofErr w:type="gramStart"/>
      <w:r w:rsidRPr="0048023E">
        <w:rPr>
          <w:rFonts w:ascii="Calibri" w:hAnsi="Calibri" w:cs="Calibri"/>
          <w:b/>
          <w:bCs/>
          <w:color w:val="0E2841" w:themeColor="text2"/>
          <w:sz w:val="32"/>
          <w:szCs w:val="32"/>
        </w:rPr>
        <w:t>works.&lt;</w:t>
      </w:r>
      <w:proofErr w:type="spellStart"/>
      <w:proofErr w:type="gramEnd"/>
      <w:r w:rsidRPr="0048023E">
        <w:rPr>
          <w:rFonts w:ascii="Calibri" w:hAnsi="Calibri" w:cs="Calibri"/>
          <w:b/>
          <w:bCs/>
          <w:color w:val="0E2841" w:themeColor="text2"/>
          <w:sz w:val="32"/>
          <w:szCs w:val="32"/>
        </w:rPr>
        <w:t>br</w:t>
      </w:r>
      <w:proofErr w:type="spellEnd"/>
      <w:r w:rsidRPr="0048023E">
        <w:rPr>
          <w:rFonts w:ascii="Calibri" w:hAnsi="Calibri" w:cs="Calibri"/>
          <w:b/>
          <w:bCs/>
          <w:color w:val="0E2841" w:themeColor="text2"/>
          <w:sz w:val="32"/>
          <w:szCs w:val="32"/>
        </w:rPr>
        <w:t>&gt;&lt;</w:t>
      </w:r>
      <w:proofErr w:type="spellStart"/>
      <w:r w:rsidRPr="0048023E">
        <w:rPr>
          <w:rFonts w:ascii="Calibri" w:hAnsi="Calibri" w:cs="Calibri"/>
          <w:b/>
          <w:bCs/>
          <w:color w:val="0E2841" w:themeColor="text2"/>
          <w:sz w:val="32"/>
          <w:szCs w:val="32"/>
        </w:rPr>
        <w:t>br</w:t>
      </w:r>
      <w:proofErr w:type="spellEnd"/>
      <w:r w:rsidRPr="0048023E">
        <w:rPr>
          <w:rFonts w:ascii="Calibri" w:hAnsi="Calibri" w:cs="Calibri"/>
          <w:b/>
          <w:bCs/>
          <w:color w:val="0E2841" w:themeColor="text2"/>
          <w:sz w:val="32"/>
          <w:szCs w:val="32"/>
        </w:rPr>
        <w:t>&gt;&lt;</w:t>
      </w:r>
      <w:proofErr w:type="spellStart"/>
      <w:r w:rsidRPr="0048023E">
        <w:rPr>
          <w:rFonts w:ascii="Calibri" w:hAnsi="Calibri" w:cs="Calibri"/>
          <w:b/>
          <w:bCs/>
          <w:color w:val="0E2841" w:themeColor="text2"/>
          <w:sz w:val="32"/>
          <w:szCs w:val="32"/>
        </w:rPr>
        <w:t>em</w:t>
      </w:r>
      <w:proofErr w:type="spellEnd"/>
      <w:r w:rsidRPr="0048023E">
        <w:rPr>
          <w:rFonts w:ascii="Calibri" w:hAnsi="Calibri" w:cs="Calibri"/>
          <w:b/>
          <w:bCs/>
          <w:color w:val="0E2841" w:themeColor="text2"/>
          <w:sz w:val="32"/>
          <w:szCs w:val="32"/>
        </w:rPr>
        <w:t xml:space="preserve">&gt;&lt;strong&gt;Hint:&lt;/strong&gt; Check sub-interface IPs, trunk configuration, and default gateways on </w:t>
      </w:r>
      <w:proofErr w:type="gramStart"/>
      <w:r w:rsidRPr="0048023E">
        <w:rPr>
          <w:rFonts w:ascii="Calibri" w:hAnsi="Calibri" w:cs="Calibri"/>
          <w:b/>
          <w:bCs/>
          <w:color w:val="0E2841" w:themeColor="text2"/>
          <w:sz w:val="32"/>
          <w:szCs w:val="32"/>
        </w:rPr>
        <w:t>PCs.&lt;</w:t>
      </w:r>
      <w:proofErr w:type="gramEnd"/>
      <w:r w:rsidRPr="0048023E">
        <w:rPr>
          <w:rFonts w:ascii="Calibri" w:hAnsi="Calibri" w:cs="Calibri"/>
          <w:b/>
          <w:bCs/>
          <w:color w:val="0E2841" w:themeColor="text2"/>
          <w:sz w:val="32"/>
          <w:szCs w:val="32"/>
        </w:rPr>
        <w:t>/</w:t>
      </w:r>
      <w:proofErr w:type="spellStart"/>
      <w:r w:rsidRPr="0048023E">
        <w:rPr>
          <w:rFonts w:ascii="Calibri" w:hAnsi="Calibri" w:cs="Calibri"/>
          <w:b/>
          <w:bCs/>
          <w:color w:val="0E2841" w:themeColor="text2"/>
          <w:sz w:val="32"/>
          <w:szCs w:val="32"/>
        </w:rPr>
        <w:t>em</w:t>
      </w:r>
      <w:proofErr w:type="spellEnd"/>
      <w:r w:rsidRPr="0048023E">
        <w:rPr>
          <w:rFonts w:ascii="Calibri" w:hAnsi="Calibri" w:cs="Calibri"/>
          <w:b/>
          <w:bCs/>
          <w:color w:val="0E2841" w:themeColor="text2"/>
          <w:sz w:val="32"/>
          <w:szCs w:val="32"/>
        </w:rPr>
        <w:t>&gt;?</w:t>
      </w:r>
    </w:p>
    <w:p w14:paraId="06B13F09" w14:textId="50480B3D" w:rsidR="00615AE9" w:rsidRPr="00615AE9" w:rsidRDefault="00615AE9" w:rsidP="007C40EA">
      <w:pPr>
        <w:rPr>
          <w:rFonts w:ascii="Calibri" w:hAnsi="Calibri" w:cs="Calibri"/>
          <w:b/>
          <w:bCs/>
          <w:sz w:val="32"/>
          <w:szCs w:val="32"/>
        </w:rPr>
      </w:pPr>
    </w:p>
    <w:p w14:paraId="246E3067" w14:textId="43F61A5E" w:rsidR="00615AE9" w:rsidRDefault="00615AE9" w:rsidP="007C40EA">
      <w:pPr>
        <w:rPr>
          <w:rFonts w:ascii="Calibri" w:hAnsi="Calibri" w:cs="Calibri"/>
          <w:b/>
          <w:bCs/>
          <w:sz w:val="32"/>
          <w:szCs w:val="32"/>
        </w:rPr>
      </w:pPr>
      <w:r w:rsidRPr="00615AE9">
        <w:rPr>
          <w:rFonts w:ascii="Calibri" w:hAnsi="Calibri" w:cs="Calibri"/>
          <w:b/>
          <w:bCs/>
          <w:sz w:val="32"/>
          <w:szCs w:val="32"/>
        </w:rPr>
        <w:t>Answer</w:t>
      </w:r>
    </w:p>
    <w:p w14:paraId="6440AC9B" w14:textId="552DDE40" w:rsidR="00615AE9" w:rsidRPr="00615AE9" w:rsidRDefault="00615AE9" w:rsidP="00615AE9">
      <w:pPr>
        <w:pStyle w:val="ListParagraph"/>
        <w:numPr>
          <w:ilvl w:val="0"/>
          <w:numId w:val="6"/>
        </w:numPr>
        <w:rPr>
          <w:rFonts w:ascii="Aptos" w:hAnsi="Aptos" w:cs="Calibri"/>
          <w:sz w:val="28"/>
          <w:szCs w:val="28"/>
        </w:rPr>
      </w:pPr>
      <w:r w:rsidRPr="00615AE9">
        <w:rPr>
          <w:rFonts w:ascii="Aptos" w:hAnsi="Aptos" w:cs="Calibri"/>
          <w:sz w:val="28"/>
          <w:szCs w:val="28"/>
        </w:rPr>
        <w:t>I checked whether a PC assigned to VLAN 10 could reach a PC assigned to VLAN 20 by sending ping requests in Packet Tracer.</w:t>
      </w:r>
    </w:p>
    <w:p w14:paraId="202AA654" w14:textId="4D1CF7C9" w:rsidR="00615AE9" w:rsidRPr="00615AE9" w:rsidRDefault="00615AE9" w:rsidP="00615AE9">
      <w:pPr>
        <w:pStyle w:val="ListParagraph"/>
        <w:numPr>
          <w:ilvl w:val="0"/>
          <w:numId w:val="6"/>
        </w:numPr>
        <w:rPr>
          <w:rFonts w:ascii="Aptos" w:hAnsi="Aptos" w:cs="Calibri"/>
          <w:sz w:val="28"/>
          <w:szCs w:val="28"/>
        </w:rPr>
      </w:pPr>
      <w:r w:rsidRPr="00615AE9">
        <w:rPr>
          <w:rFonts w:ascii="Aptos" w:hAnsi="Aptos" w:cs="Calibri"/>
          <w:sz w:val="28"/>
          <w:szCs w:val="28"/>
        </w:rPr>
        <w:t>The first attempts did not work, so I reviewed the router sub-interface settings, trunk connections, PC IP configuration, and default gateway entries.</w:t>
      </w:r>
    </w:p>
    <w:p w14:paraId="1F3BAD33" w14:textId="677D2390" w:rsidR="00615AE9" w:rsidRPr="00615AE9" w:rsidRDefault="00615AE9" w:rsidP="00615AE9">
      <w:pPr>
        <w:pStyle w:val="ListParagraph"/>
        <w:numPr>
          <w:ilvl w:val="0"/>
          <w:numId w:val="6"/>
        </w:numPr>
        <w:rPr>
          <w:rFonts w:ascii="Aptos" w:hAnsi="Aptos" w:cs="Calibri"/>
          <w:sz w:val="28"/>
          <w:szCs w:val="28"/>
        </w:rPr>
      </w:pPr>
      <w:r w:rsidRPr="00615AE9">
        <w:rPr>
          <w:rFonts w:ascii="Aptos" w:hAnsi="Aptos" w:cs="Calibri"/>
          <w:sz w:val="28"/>
          <w:szCs w:val="28"/>
        </w:rPr>
        <w:lastRenderedPageBreak/>
        <w:t>After correcting the configuration, I repeated the ping test and received successful replies.</w:t>
      </w:r>
    </w:p>
    <w:p w14:paraId="38620CCA" w14:textId="671A661C" w:rsidR="00615AE9" w:rsidRDefault="00615AE9" w:rsidP="007C40EA">
      <w:pPr>
        <w:pStyle w:val="ListParagraph"/>
        <w:numPr>
          <w:ilvl w:val="0"/>
          <w:numId w:val="5"/>
        </w:numPr>
        <w:rPr>
          <w:rFonts w:ascii="Aptos" w:hAnsi="Aptos" w:cs="Calibri"/>
          <w:sz w:val="28"/>
          <w:szCs w:val="28"/>
        </w:rPr>
      </w:pPr>
      <w:r>
        <w:rPr>
          <w:rFonts w:ascii="Calibri" w:hAnsi="Calibri" w:cs="Calibri"/>
          <w:noProof/>
          <w:sz w:val="32"/>
          <w:szCs w:val="32"/>
        </w:rPr>
        <w:drawing>
          <wp:anchor distT="0" distB="0" distL="114300" distR="114300" simplePos="0" relativeHeight="251658240" behindDoc="0" locked="0" layoutInCell="1" allowOverlap="1" wp14:anchorId="2488C769" wp14:editId="17BA5FF2">
            <wp:simplePos x="0" y="0"/>
            <wp:positionH relativeFrom="column">
              <wp:posOffset>7620</wp:posOffset>
            </wp:positionH>
            <wp:positionV relativeFrom="paragraph">
              <wp:posOffset>626110</wp:posOffset>
            </wp:positionV>
            <wp:extent cx="5731510" cy="3582035"/>
            <wp:effectExtent l="0" t="0" r="2540" b="0"/>
            <wp:wrapSquare wrapText="bothSides"/>
            <wp:docPr id="20854591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59147" name="Picture 20854591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r w:rsidRPr="00615AE9">
        <w:rPr>
          <w:rFonts w:ascii="Calibri" w:hAnsi="Calibri" w:cs="Calibri"/>
          <w:b/>
          <w:bCs/>
          <w:sz w:val="32"/>
          <w:szCs w:val="32"/>
        </w:rPr>
        <w:t>Result: The PCs in VLAN 10 and VLAN 20 were able to communicate through inter-VLAN routing.</w:t>
      </w:r>
    </w:p>
    <w:p w14:paraId="589704F6" w14:textId="77777777" w:rsidR="00615AE9" w:rsidRDefault="00615AE9" w:rsidP="00615AE9">
      <w:pPr>
        <w:rPr>
          <w:rFonts w:ascii="Aptos" w:hAnsi="Aptos" w:cs="Calibri"/>
          <w:sz w:val="28"/>
          <w:szCs w:val="28"/>
        </w:rPr>
      </w:pPr>
    </w:p>
    <w:p w14:paraId="67D6EAC6" w14:textId="77777777" w:rsidR="00615AE9" w:rsidRPr="00615AE9" w:rsidRDefault="00615AE9" w:rsidP="00615AE9">
      <w:pPr>
        <w:rPr>
          <w:rFonts w:ascii="Aptos" w:hAnsi="Aptos" w:cs="Calibri"/>
          <w:sz w:val="28"/>
          <w:szCs w:val="28"/>
        </w:rPr>
      </w:pPr>
    </w:p>
    <w:p w14:paraId="3612E2AB" w14:textId="597DE98A" w:rsidR="00615AE9" w:rsidRDefault="00615AE9" w:rsidP="007C40EA">
      <w:pPr>
        <w:rPr>
          <w:rFonts w:ascii="Calibri" w:hAnsi="Calibri" w:cs="Calibri"/>
          <w:sz w:val="32"/>
          <w:szCs w:val="32"/>
        </w:rPr>
      </w:pPr>
      <w:r>
        <w:rPr>
          <w:rFonts w:ascii="Calibri" w:hAnsi="Calibri" w:cs="Calibri"/>
          <w:noProof/>
          <w:sz w:val="32"/>
          <w:szCs w:val="32"/>
        </w:rPr>
        <w:lastRenderedPageBreak/>
        <w:drawing>
          <wp:anchor distT="0" distB="0" distL="114300" distR="114300" simplePos="0" relativeHeight="251659264" behindDoc="0" locked="0" layoutInCell="1" allowOverlap="1" wp14:anchorId="61B74160" wp14:editId="6A96013D">
            <wp:simplePos x="0" y="0"/>
            <wp:positionH relativeFrom="margin">
              <wp:align>left</wp:align>
            </wp:positionH>
            <wp:positionV relativeFrom="paragraph">
              <wp:posOffset>64770</wp:posOffset>
            </wp:positionV>
            <wp:extent cx="5731510" cy="3582035"/>
            <wp:effectExtent l="0" t="0" r="2540" b="0"/>
            <wp:wrapSquare wrapText="bothSides"/>
            <wp:docPr id="4534950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95096" name="Picture 4534950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p>
    <w:p w14:paraId="322B11E7" w14:textId="77777777" w:rsidR="00615AE9" w:rsidRDefault="00615AE9" w:rsidP="007C40EA">
      <w:pPr>
        <w:rPr>
          <w:rFonts w:ascii="Calibri" w:hAnsi="Calibri" w:cs="Calibri"/>
          <w:sz w:val="32"/>
          <w:szCs w:val="32"/>
        </w:rPr>
      </w:pPr>
    </w:p>
    <w:p w14:paraId="62DA55E4" w14:textId="77777777" w:rsidR="00615AE9" w:rsidRDefault="00615AE9" w:rsidP="007C40EA">
      <w:pPr>
        <w:rPr>
          <w:rFonts w:ascii="Calibri" w:hAnsi="Calibri" w:cs="Calibri"/>
          <w:sz w:val="32"/>
          <w:szCs w:val="32"/>
        </w:rPr>
      </w:pPr>
    </w:p>
    <w:p w14:paraId="32FFF4C1" w14:textId="77777777" w:rsidR="00615AE9" w:rsidRDefault="00615AE9" w:rsidP="007C40EA">
      <w:pPr>
        <w:rPr>
          <w:rFonts w:ascii="Calibri" w:hAnsi="Calibri" w:cs="Calibri"/>
          <w:sz w:val="32"/>
          <w:szCs w:val="32"/>
        </w:rPr>
      </w:pPr>
    </w:p>
    <w:p w14:paraId="394697DE" w14:textId="77777777" w:rsidR="00615AE9" w:rsidRDefault="00615AE9" w:rsidP="007C40EA">
      <w:pPr>
        <w:rPr>
          <w:rFonts w:ascii="Calibri" w:hAnsi="Calibri" w:cs="Calibri"/>
          <w:sz w:val="32"/>
          <w:szCs w:val="32"/>
        </w:rPr>
      </w:pPr>
    </w:p>
    <w:p w14:paraId="10BAD36A" w14:textId="77777777" w:rsidR="00615AE9" w:rsidRDefault="00615AE9" w:rsidP="007C40EA">
      <w:pPr>
        <w:rPr>
          <w:rFonts w:ascii="Calibri" w:hAnsi="Calibri" w:cs="Calibri"/>
          <w:sz w:val="32"/>
          <w:szCs w:val="32"/>
        </w:rPr>
      </w:pPr>
    </w:p>
    <w:p w14:paraId="325CC7DF" w14:textId="77777777" w:rsidR="00615AE9" w:rsidRDefault="00615AE9" w:rsidP="007C40EA">
      <w:pPr>
        <w:rPr>
          <w:rFonts w:ascii="Calibri" w:hAnsi="Calibri" w:cs="Calibri"/>
          <w:sz w:val="32"/>
          <w:szCs w:val="32"/>
        </w:rPr>
      </w:pPr>
    </w:p>
    <w:p w14:paraId="5B75B443" w14:textId="77777777" w:rsidR="00615AE9" w:rsidRPr="007C40EA" w:rsidRDefault="00615AE9" w:rsidP="007C40EA">
      <w:pPr>
        <w:rPr>
          <w:rFonts w:ascii="Calibri" w:hAnsi="Calibri" w:cs="Calibri"/>
          <w:sz w:val="32"/>
          <w:szCs w:val="32"/>
        </w:rPr>
      </w:pPr>
    </w:p>
    <w:sectPr w:rsidR="00615AE9" w:rsidRPr="007C40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B1756"/>
    <w:multiLevelType w:val="hybridMultilevel"/>
    <w:tmpl w:val="E86293C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F824A2"/>
    <w:multiLevelType w:val="hybridMultilevel"/>
    <w:tmpl w:val="2ADCAD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955265C"/>
    <w:multiLevelType w:val="hybridMultilevel"/>
    <w:tmpl w:val="CB10B4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9951225"/>
    <w:multiLevelType w:val="hybridMultilevel"/>
    <w:tmpl w:val="9252F4B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A891C25"/>
    <w:multiLevelType w:val="hybridMultilevel"/>
    <w:tmpl w:val="DB12F2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3713C02"/>
    <w:multiLevelType w:val="hybridMultilevel"/>
    <w:tmpl w:val="CB10B4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7F53522"/>
    <w:multiLevelType w:val="hybridMultilevel"/>
    <w:tmpl w:val="100E6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6230553">
    <w:abstractNumId w:val="0"/>
  </w:num>
  <w:num w:numId="2" w16cid:durableId="586233390">
    <w:abstractNumId w:val="4"/>
  </w:num>
  <w:num w:numId="3" w16cid:durableId="1680539808">
    <w:abstractNumId w:val="1"/>
  </w:num>
  <w:num w:numId="4" w16cid:durableId="152764451">
    <w:abstractNumId w:val="5"/>
  </w:num>
  <w:num w:numId="5" w16cid:durableId="998848074">
    <w:abstractNumId w:val="6"/>
  </w:num>
  <w:num w:numId="6" w16cid:durableId="1466198746">
    <w:abstractNumId w:val="2"/>
  </w:num>
  <w:num w:numId="7" w16cid:durableId="50539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0EA"/>
    <w:rsid w:val="00066D29"/>
    <w:rsid w:val="00447FAE"/>
    <w:rsid w:val="0048023E"/>
    <w:rsid w:val="00615AE9"/>
    <w:rsid w:val="00781DD6"/>
    <w:rsid w:val="007C40EA"/>
    <w:rsid w:val="00B815A1"/>
    <w:rsid w:val="00ED49B0"/>
    <w:rsid w:val="00EF07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1ED61"/>
  <w15:chartTrackingRefBased/>
  <w15:docId w15:val="{D7617643-7ED2-42F9-87AF-C227D8081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0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0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0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0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0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0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0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0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0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0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0EA"/>
    <w:rPr>
      <w:rFonts w:eastAsiaTheme="majorEastAsia" w:cstheme="majorBidi"/>
      <w:color w:val="272727" w:themeColor="text1" w:themeTint="D8"/>
    </w:rPr>
  </w:style>
  <w:style w:type="paragraph" w:styleId="Title">
    <w:name w:val="Title"/>
    <w:basedOn w:val="Normal"/>
    <w:next w:val="Normal"/>
    <w:link w:val="TitleChar"/>
    <w:uiPriority w:val="10"/>
    <w:qFormat/>
    <w:rsid w:val="007C4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0EA"/>
    <w:pPr>
      <w:spacing w:before="160"/>
      <w:jc w:val="center"/>
    </w:pPr>
    <w:rPr>
      <w:i/>
      <w:iCs/>
      <w:color w:val="404040" w:themeColor="text1" w:themeTint="BF"/>
    </w:rPr>
  </w:style>
  <w:style w:type="character" w:customStyle="1" w:styleId="QuoteChar">
    <w:name w:val="Quote Char"/>
    <w:basedOn w:val="DefaultParagraphFont"/>
    <w:link w:val="Quote"/>
    <w:uiPriority w:val="29"/>
    <w:rsid w:val="007C40EA"/>
    <w:rPr>
      <w:i/>
      <w:iCs/>
      <w:color w:val="404040" w:themeColor="text1" w:themeTint="BF"/>
    </w:rPr>
  </w:style>
  <w:style w:type="paragraph" w:styleId="ListParagraph">
    <w:name w:val="List Paragraph"/>
    <w:basedOn w:val="Normal"/>
    <w:uiPriority w:val="34"/>
    <w:qFormat/>
    <w:rsid w:val="007C40EA"/>
    <w:pPr>
      <w:ind w:left="720"/>
      <w:contextualSpacing/>
    </w:pPr>
  </w:style>
  <w:style w:type="character" w:styleId="IntenseEmphasis">
    <w:name w:val="Intense Emphasis"/>
    <w:basedOn w:val="DefaultParagraphFont"/>
    <w:uiPriority w:val="21"/>
    <w:qFormat/>
    <w:rsid w:val="007C40EA"/>
    <w:rPr>
      <w:i/>
      <w:iCs/>
      <w:color w:val="0F4761" w:themeColor="accent1" w:themeShade="BF"/>
    </w:rPr>
  </w:style>
  <w:style w:type="paragraph" w:styleId="IntenseQuote">
    <w:name w:val="Intense Quote"/>
    <w:basedOn w:val="Normal"/>
    <w:next w:val="Normal"/>
    <w:link w:val="IntenseQuoteChar"/>
    <w:uiPriority w:val="30"/>
    <w:qFormat/>
    <w:rsid w:val="007C40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0EA"/>
    <w:rPr>
      <w:i/>
      <w:iCs/>
      <w:color w:val="0F4761" w:themeColor="accent1" w:themeShade="BF"/>
    </w:rPr>
  </w:style>
  <w:style w:type="character" w:styleId="IntenseReference">
    <w:name w:val="Intense Reference"/>
    <w:basedOn w:val="DefaultParagraphFont"/>
    <w:uiPriority w:val="32"/>
    <w:qFormat/>
    <w:rsid w:val="007C40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404</Words>
  <Characters>2305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 20</dc:creator>
  <cp:keywords/>
  <dc:description/>
  <cp:lastModifiedBy>Dilpreet Singh</cp:lastModifiedBy>
  <cp:revision>2</cp:revision>
  <dcterms:created xsi:type="dcterms:W3CDTF">2026-10-19T14:14:00Z</dcterms:created>
  <dcterms:modified xsi:type="dcterms:W3CDTF">2026-10-19T14:14:00Z</dcterms:modified>
</cp:coreProperties>
</file>