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58A5" w14:textId="003B612C" w:rsidR="00BC7AC8" w:rsidRDefault="00000000" w:rsidP="009F0D52">
      <w:pPr>
        <w:pStyle w:val="ListParagraph"/>
        <w:numPr>
          <w:ilvl w:val="0"/>
          <w:numId w:val="10"/>
        </w:numPr>
        <w:spacing w:before="200" w:after="80"/>
        <w:jc w:val="center"/>
      </w:pPr>
      <w:r w:rsidRPr="009F0D52">
        <w:rPr>
          <w:rFonts w:ascii="Calibri" w:hAnsi="Calibri"/>
          <w:b/>
          <w:color w:val="EE0000"/>
          <w:sz w:val="42"/>
        </w:rPr>
        <w:t>FTP &amp; SNMP NETWORK MANAGEMENT ASSIGNMENT</w:t>
      </w:r>
    </w:p>
    <w:p w14:paraId="14309A3F" w14:textId="77777777" w:rsidR="00BC7AC8" w:rsidRDefault="00000000">
      <w:pPr>
        <w:pStyle w:val="Question"/>
      </w:pPr>
      <w:r>
        <w:t>Q1. Install FileZilla Server on your Windows machine, create a user account, and set up a shared folder for FTP access.</w:t>
      </w:r>
    </w:p>
    <w:p w14:paraId="279A105F" w14:textId="77777777" w:rsidR="00BC7AC8" w:rsidRDefault="00000000">
      <w:pPr>
        <w:pStyle w:val="AnswerHeading"/>
      </w:pPr>
      <w:r>
        <w:t>Aim</w:t>
      </w:r>
    </w:p>
    <w:p w14:paraId="5C72C9CD" w14:textId="77777777" w:rsidR="00BC7AC8" w:rsidRDefault="00000000">
      <w:r>
        <w:t>To install FileZilla Server on Windows, create an FTP login, and give the user access to a shared folder for file transfer.</w:t>
      </w:r>
    </w:p>
    <w:p w14:paraId="3AB4ADA4" w14:textId="77777777" w:rsidR="00BC7AC8" w:rsidRDefault="00000000">
      <w:pPr>
        <w:pStyle w:val="AnswerHeading"/>
      </w:pPr>
      <w:r>
        <w:t>Procedure</w:t>
      </w:r>
    </w:p>
    <w:p w14:paraId="40764332" w14:textId="77777777" w:rsidR="00BC7AC8" w:rsidRDefault="00000000">
      <w:pPr>
        <w:ind w:left="259" w:hanging="259"/>
      </w:pPr>
      <w:r>
        <w:rPr>
          <w:b/>
        </w:rPr>
        <w:t xml:space="preserve">1. </w:t>
      </w:r>
      <w:r>
        <w:t>Download and install FileZilla Server on the Windows computer. During setup, keep the local administration interface port at its configured value (the screenshot below shows 14148).</w:t>
      </w:r>
    </w:p>
    <w:p w14:paraId="13FCAE1B" w14:textId="77777777" w:rsidR="00BC7AC8" w:rsidRDefault="00000000">
      <w:pPr>
        <w:ind w:left="259" w:hanging="259"/>
      </w:pPr>
      <w:r>
        <w:rPr>
          <w:b/>
        </w:rPr>
        <w:t xml:space="preserve">2. </w:t>
      </w:r>
      <w:r>
        <w:t>Open the FileZilla Server Administration Interface and connect to the local server at 127.0.0.1.</w:t>
      </w:r>
    </w:p>
    <w:p w14:paraId="5FB00C96" w14:textId="77777777" w:rsidR="00BC7AC8" w:rsidRDefault="00000000">
      <w:pPr>
        <w:ind w:left="259" w:hanging="259"/>
      </w:pPr>
      <w:r>
        <w:rPr>
          <w:b/>
        </w:rPr>
        <w:t xml:space="preserve">3. </w:t>
      </w:r>
      <w:r>
        <w:t>Open Server &gt; Configure (or the server settings window), then go to Rights management &gt; Users.</w:t>
      </w:r>
    </w:p>
    <w:p w14:paraId="7FDFBAF8" w14:textId="77777777" w:rsidR="00BC7AC8" w:rsidRDefault="00000000">
      <w:pPr>
        <w:ind w:left="259" w:hanging="259"/>
      </w:pPr>
      <w:r>
        <w:rPr>
          <w:b/>
        </w:rPr>
        <w:t xml:space="preserve">4. </w:t>
      </w:r>
      <w:r>
        <w:t>Click Add and create a user account. In the real screenshot below, the user account displayed is “dilpreet”.</w:t>
      </w:r>
    </w:p>
    <w:p w14:paraId="4514AC30" w14:textId="77777777" w:rsidR="00BC7AC8" w:rsidRDefault="00000000">
      <w:pPr>
        <w:ind w:left="259" w:hanging="259"/>
      </w:pPr>
      <w:r>
        <w:rPr>
          <w:b/>
        </w:rPr>
        <w:t xml:space="preserve">5. </w:t>
      </w:r>
      <w:r>
        <w:t>Choose “Require a password to log in” and set a password for the FTP user.</w:t>
      </w:r>
    </w:p>
    <w:p w14:paraId="451E7D16" w14:textId="77777777" w:rsidR="00BC7AC8" w:rsidRDefault="00000000">
      <w:pPr>
        <w:ind w:left="259" w:hanging="259"/>
      </w:pPr>
      <w:r>
        <w:rPr>
          <w:b/>
        </w:rPr>
        <w:t xml:space="preserve">6. </w:t>
      </w:r>
      <w:r>
        <w:t>Create a Windows folder to use for FTP sharing, for example C:\FTP_Shared.</w:t>
      </w:r>
    </w:p>
    <w:p w14:paraId="3DB1920E" w14:textId="77777777" w:rsidR="00BC7AC8" w:rsidRDefault="00000000">
      <w:pPr>
        <w:ind w:left="259" w:hanging="259"/>
      </w:pPr>
      <w:r>
        <w:rPr>
          <w:b/>
        </w:rPr>
        <w:t xml:space="preserve">7. </w:t>
      </w:r>
      <w:r>
        <w:t>Under Mount points, add the shared folder as the native path and map it to the virtual path /. Set the access mode to Read + Write and allow directory browsing as required.</w:t>
      </w:r>
    </w:p>
    <w:p w14:paraId="603CED7D" w14:textId="77777777" w:rsidR="00BC7AC8" w:rsidRDefault="00000000">
      <w:pPr>
        <w:ind w:left="259" w:hanging="259"/>
      </w:pPr>
      <w:r>
        <w:rPr>
          <w:b/>
        </w:rPr>
        <w:t xml:space="preserve">8. </w:t>
      </w:r>
      <w:r>
        <w:t>Click Apply / OK and make sure the server is running and ready to accept FTP connections.</w:t>
      </w:r>
    </w:p>
    <w:p w14:paraId="1C6FBC6A" w14:textId="77777777" w:rsidR="00BC7AC8" w:rsidRDefault="00000000">
      <w:pPr>
        <w:spacing w:before="60" w:after="40"/>
        <w:jc w:val="center"/>
      </w:pPr>
      <w:r>
        <w:rPr>
          <w:noProof/>
        </w:rPr>
        <w:lastRenderedPageBreak/>
        <w:drawing>
          <wp:inline distT="0" distB="0" distL="0" distR="0" wp14:anchorId="692CE3C4" wp14:editId="7A2ABE46">
            <wp:extent cx="4754880" cy="3560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f47252-cbcc-4953-9696-1c059b55e7f4.png"/>
                    <pic:cNvPicPr/>
                  </pic:nvPicPr>
                  <pic:blipFill>
                    <a:blip r:embed="rId8"/>
                    <a:stretch>
                      <a:fillRect/>
                    </a:stretch>
                  </pic:blipFill>
                  <pic:spPr>
                    <a:xfrm>
                      <a:off x="0" y="0"/>
                      <a:ext cx="4754880" cy="3560380"/>
                    </a:xfrm>
                    <a:prstGeom prst="rect">
                      <a:avLst/>
                    </a:prstGeom>
                  </pic:spPr>
                </pic:pic>
              </a:graphicData>
            </a:graphic>
          </wp:inline>
        </w:drawing>
      </w:r>
    </w:p>
    <w:p w14:paraId="059BE67C" w14:textId="167A5D14" w:rsidR="00BC7AC8" w:rsidRDefault="00BC7AC8">
      <w:pPr>
        <w:spacing w:after="120"/>
        <w:jc w:val="center"/>
      </w:pPr>
    </w:p>
    <w:p w14:paraId="48E5CA75" w14:textId="77777777" w:rsidR="00BC7AC8" w:rsidRDefault="00000000">
      <w:pPr>
        <w:spacing w:before="60" w:after="40"/>
        <w:jc w:val="center"/>
      </w:pPr>
      <w:r>
        <w:rPr>
          <w:noProof/>
        </w:rPr>
        <w:drawing>
          <wp:inline distT="0" distB="0" distL="0" distR="0" wp14:anchorId="54D28F18" wp14:editId="2CC87BBD">
            <wp:extent cx="5715000" cy="1243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zilla_admin_connected_crop.png"/>
                    <pic:cNvPicPr/>
                  </pic:nvPicPr>
                  <pic:blipFill>
                    <a:blip r:embed="rId9"/>
                    <a:stretch>
                      <a:fillRect/>
                    </a:stretch>
                  </pic:blipFill>
                  <pic:spPr>
                    <a:xfrm>
                      <a:off x="0" y="0"/>
                      <a:ext cx="5715000" cy="1243710"/>
                    </a:xfrm>
                    <a:prstGeom prst="rect">
                      <a:avLst/>
                    </a:prstGeom>
                  </pic:spPr>
                </pic:pic>
              </a:graphicData>
            </a:graphic>
          </wp:inline>
        </w:drawing>
      </w:r>
    </w:p>
    <w:p w14:paraId="135C51B1" w14:textId="77777777" w:rsidR="00BC7AC8" w:rsidRDefault="00000000">
      <w:pPr>
        <w:spacing w:before="60" w:after="40"/>
        <w:jc w:val="center"/>
      </w:pPr>
      <w:r>
        <w:rPr>
          <w:noProof/>
        </w:rPr>
        <w:lastRenderedPageBreak/>
        <w:drawing>
          <wp:inline distT="0" distB="0" distL="0" distR="0" wp14:anchorId="223FCA58" wp14:editId="04424CCB">
            <wp:extent cx="5760720" cy="4320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9785855205.jpg"/>
                    <pic:cNvPicPr/>
                  </pic:nvPicPr>
                  <pic:blipFill>
                    <a:blip r:embed="rId10"/>
                    <a:stretch>
                      <a:fillRect/>
                    </a:stretch>
                  </pic:blipFill>
                  <pic:spPr>
                    <a:xfrm>
                      <a:off x="0" y="0"/>
                      <a:ext cx="5760720" cy="4320540"/>
                    </a:xfrm>
                    <a:prstGeom prst="rect">
                      <a:avLst/>
                    </a:prstGeom>
                  </pic:spPr>
                </pic:pic>
              </a:graphicData>
            </a:graphic>
          </wp:inline>
        </w:drawing>
      </w:r>
    </w:p>
    <w:p w14:paraId="15E0E9B1" w14:textId="77777777" w:rsidR="00BC7AC8" w:rsidRDefault="00000000">
      <w:pPr>
        <w:pStyle w:val="AnswerHeading"/>
      </w:pPr>
      <w:r>
        <w:t>Result</w:t>
      </w:r>
    </w:p>
    <w:p w14:paraId="7071E31F" w14:textId="77777777" w:rsidR="00BC7AC8" w:rsidRDefault="00000000">
      <w:r>
        <w:t>FileZilla Server is ready for FTP access after the user account, password, shared folder (mount point), and required Read/Write permissions are configured.</w:t>
      </w:r>
    </w:p>
    <w:p w14:paraId="5C230276" w14:textId="77777777" w:rsidR="00BC7AC8" w:rsidRDefault="00000000">
      <w:r>
        <w:br w:type="page"/>
      </w:r>
    </w:p>
    <w:p w14:paraId="46225FC7" w14:textId="77777777" w:rsidR="00BC7AC8" w:rsidRDefault="00000000">
      <w:pPr>
        <w:pStyle w:val="Question"/>
      </w:pPr>
      <w:r>
        <w:lastRenderedPageBreak/>
        <w:t>Q2. Use FileZilla Client to connect to your FTP server using the credentials you created, and upload any image file from your computer to the shared folder.</w:t>
      </w:r>
    </w:p>
    <w:p w14:paraId="2FC13940" w14:textId="77777777" w:rsidR="00BC7AC8" w:rsidRDefault="00000000">
      <w:pPr>
        <w:pStyle w:val="AnswerHeading"/>
      </w:pPr>
      <w:r>
        <w:t>Procedure</w:t>
      </w:r>
    </w:p>
    <w:p w14:paraId="22BE0B91" w14:textId="77777777" w:rsidR="00BC7AC8" w:rsidRDefault="00000000">
      <w:pPr>
        <w:ind w:left="259" w:hanging="259"/>
      </w:pPr>
      <w:r>
        <w:rPr>
          <w:b/>
        </w:rPr>
        <w:t xml:space="preserve">1. </w:t>
      </w:r>
      <w:r>
        <w:t>Install and open FileZilla Client.</w:t>
      </w:r>
    </w:p>
    <w:p w14:paraId="6FCE7FCE" w14:textId="77777777" w:rsidR="00BC7AC8" w:rsidRDefault="00000000">
      <w:pPr>
        <w:ind w:left="259" w:hanging="259"/>
      </w:pPr>
      <w:r>
        <w:rPr>
          <w:b/>
        </w:rPr>
        <w:t xml:space="preserve">2. </w:t>
      </w:r>
      <w:r>
        <w:t>In the Quickconnect bar, enter Host: 127.0.0.1 when the Client and Server are on the same Windows computer.</w:t>
      </w:r>
    </w:p>
    <w:p w14:paraId="600A02A3" w14:textId="77777777" w:rsidR="00BC7AC8" w:rsidRDefault="00000000">
      <w:pPr>
        <w:ind w:left="259" w:hanging="259"/>
      </w:pPr>
      <w:r>
        <w:rPr>
          <w:b/>
        </w:rPr>
        <w:t xml:space="preserve">3. </w:t>
      </w:r>
      <w:r>
        <w:t>Enter the FTP username and the password created in Q1.</w:t>
      </w:r>
    </w:p>
    <w:p w14:paraId="7B140A57" w14:textId="77777777" w:rsidR="00BC7AC8" w:rsidRDefault="00000000">
      <w:pPr>
        <w:ind w:left="259" w:hanging="259"/>
      </w:pPr>
      <w:r>
        <w:rPr>
          <w:b/>
        </w:rPr>
        <w:t xml:space="preserve">4. </w:t>
      </w:r>
      <w:r>
        <w:t>Enter Port: 21 for a normal FTP connection and click Quickconnect.</w:t>
      </w:r>
    </w:p>
    <w:p w14:paraId="4ADDB7B9" w14:textId="77777777" w:rsidR="00BC7AC8" w:rsidRDefault="00000000">
      <w:pPr>
        <w:ind w:left="259" w:hanging="259"/>
      </w:pPr>
      <w:r>
        <w:rPr>
          <w:b/>
        </w:rPr>
        <w:t xml:space="preserve">5. </w:t>
      </w:r>
      <w:r>
        <w:t>After login, the left side of FileZilla Client shows Local site files and the right side shows the Remote site (FTP server).</w:t>
      </w:r>
    </w:p>
    <w:p w14:paraId="36DE0176" w14:textId="77777777" w:rsidR="00BC7AC8" w:rsidRDefault="00000000">
      <w:pPr>
        <w:ind w:left="259" w:hanging="259"/>
      </w:pPr>
      <w:r>
        <w:rPr>
          <w:b/>
        </w:rPr>
        <w:t xml:space="preserve">6. </w:t>
      </w:r>
      <w:r>
        <w:t>Browse to any image on the Local site, such as a JPG or PNG file.</w:t>
      </w:r>
    </w:p>
    <w:p w14:paraId="7DEAC9C1" w14:textId="77777777" w:rsidR="00BC7AC8" w:rsidRDefault="00000000">
      <w:pPr>
        <w:ind w:left="259" w:hanging="259"/>
      </w:pPr>
      <w:r>
        <w:rPr>
          <w:b/>
        </w:rPr>
        <w:t xml:space="preserve">7. </w:t>
      </w:r>
      <w:r>
        <w:t>Drag the image from Local site to Remote site, or right-click the image and choose Upload.</w:t>
      </w:r>
    </w:p>
    <w:p w14:paraId="334AF2AA" w14:textId="77777777" w:rsidR="00BC7AC8" w:rsidRDefault="00000000">
      <w:pPr>
        <w:ind w:left="259" w:hanging="259"/>
      </w:pPr>
      <w:r>
        <w:rPr>
          <w:b/>
        </w:rPr>
        <w:t xml:space="preserve">8. </w:t>
      </w:r>
      <w:r>
        <w:t>Check the message log / Successful transfers tab and confirm the image appears in the remote shared folder.</w:t>
      </w:r>
    </w:p>
    <w:tbl>
      <w:tblPr>
        <w:tblStyle w:val="TableGrid"/>
        <w:tblW w:w="0" w:type="auto"/>
        <w:jc w:val="center"/>
        <w:tblLook w:val="04A0" w:firstRow="1" w:lastRow="0" w:firstColumn="1" w:lastColumn="0" w:noHBand="0" w:noVBand="1"/>
      </w:tblPr>
      <w:tblGrid>
        <w:gridCol w:w="5107"/>
        <w:gridCol w:w="5107"/>
      </w:tblGrid>
      <w:tr w:rsidR="00BC7AC8" w14:paraId="3E9247B9" w14:textId="77777777">
        <w:trPr>
          <w:cantSplit/>
          <w:jc w:val="center"/>
        </w:trPr>
        <w:tc>
          <w:tcPr>
            <w:tcW w:w="5112" w:type="dxa"/>
            <w:shd w:val="clear" w:color="auto" w:fill="D9EAF7"/>
            <w:tcMar>
              <w:top w:w="80" w:type="dxa"/>
              <w:left w:w="90" w:type="dxa"/>
              <w:bottom w:w="80" w:type="dxa"/>
              <w:right w:w="90" w:type="dxa"/>
            </w:tcMar>
            <w:vAlign w:val="center"/>
          </w:tcPr>
          <w:p w14:paraId="5D4C3FD8" w14:textId="77777777" w:rsidR="00BC7AC8" w:rsidRDefault="00000000">
            <w:pPr>
              <w:spacing w:after="20"/>
            </w:pPr>
            <w:r>
              <w:rPr>
                <w:b/>
                <w:sz w:val="25"/>
              </w:rPr>
              <w:t>Connection item</w:t>
            </w:r>
          </w:p>
        </w:tc>
        <w:tc>
          <w:tcPr>
            <w:tcW w:w="5112" w:type="dxa"/>
            <w:shd w:val="clear" w:color="auto" w:fill="D9EAF7"/>
            <w:tcMar>
              <w:top w:w="80" w:type="dxa"/>
              <w:left w:w="90" w:type="dxa"/>
              <w:bottom w:w="80" w:type="dxa"/>
              <w:right w:w="90" w:type="dxa"/>
            </w:tcMar>
            <w:vAlign w:val="center"/>
          </w:tcPr>
          <w:p w14:paraId="513A2460" w14:textId="77777777" w:rsidR="00BC7AC8" w:rsidRDefault="00000000">
            <w:pPr>
              <w:spacing w:after="20"/>
            </w:pPr>
            <w:r>
              <w:rPr>
                <w:b/>
                <w:sz w:val="25"/>
              </w:rPr>
              <w:t>Value to use</w:t>
            </w:r>
          </w:p>
        </w:tc>
      </w:tr>
      <w:tr w:rsidR="00BC7AC8" w14:paraId="6D272ED7" w14:textId="77777777">
        <w:trPr>
          <w:cantSplit/>
          <w:jc w:val="center"/>
        </w:trPr>
        <w:tc>
          <w:tcPr>
            <w:tcW w:w="5112" w:type="dxa"/>
            <w:tcMar>
              <w:top w:w="80" w:type="dxa"/>
              <w:left w:w="90" w:type="dxa"/>
              <w:bottom w:w="80" w:type="dxa"/>
              <w:right w:w="90" w:type="dxa"/>
            </w:tcMar>
            <w:vAlign w:val="center"/>
          </w:tcPr>
          <w:p w14:paraId="0CD65DAD" w14:textId="77777777" w:rsidR="00BC7AC8" w:rsidRDefault="00000000">
            <w:pPr>
              <w:spacing w:after="20"/>
            </w:pPr>
            <w:r>
              <w:rPr>
                <w:sz w:val="25"/>
              </w:rPr>
              <w:t>Host</w:t>
            </w:r>
          </w:p>
        </w:tc>
        <w:tc>
          <w:tcPr>
            <w:tcW w:w="5112" w:type="dxa"/>
            <w:tcMar>
              <w:top w:w="80" w:type="dxa"/>
              <w:left w:w="90" w:type="dxa"/>
              <w:bottom w:w="80" w:type="dxa"/>
              <w:right w:w="90" w:type="dxa"/>
            </w:tcMar>
            <w:vAlign w:val="center"/>
          </w:tcPr>
          <w:p w14:paraId="16D464AE" w14:textId="77777777" w:rsidR="00BC7AC8" w:rsidRDefault="00000000">
            <w:pPr>
              <w:spacing w:after="20"/>
            </w:pPr>
            <w:r>
              <w:rPr>
                <w:sz w:val="25"/>
              </w:rPr>
              <w:t>127.0.0.1 (same computer)</w:t>
            </w:r>
          </w:p>
        </w:tc>
      </w:tr>
      <w:tr w:rsidR="00BC7AC8" w14:paraId="3B0D6774" w14:textId="77777777">
        <w:trPr>
          <w:cantSplit/>
          <w:jc w:val="center"/>
        </w:trPr>
        <w:tc>
          <w:tcPr>
            <w:tcW w:w="5112" w:type="dxa"/>
            <w:tcMar>
              <w:top w:w="80" w:type="dxa"/>
              <w:left w:w="90" w:type="dxa"/>
              <w:bottom w:w="80" w:type="dxa"/>
              <w:right w:w="90" w:type="dxa"/>
            </w:tcMar>
            <w:vAlign w:val="center"/>
          </w:tcPr>
          <w:p w14:paraId="133CE0D3" w14:textId="77777777" w:rsidR="00BC7AC8" w:rsidRDefault="00000000">
            <w:pPr>
              <w:spacing w:after="20"/>
            </w:pPr>
            <w:r>
              <w:rPr>
                <w:sz w:val="25"/>
              </w:rPr>
              <w:t>Username</w:t>
            </w:r>
          </w:p>
        </w:tc>
        <w:tc>
          <w:tcPr>
            <w:tcW w:w="5112" w:type="dxa"/>
            <w:tcMar>
              <w:top w:w="80" w:type="dxa"/>
              <w:left w:w="90" w:type="dxa"/>
              <w:bottom w:w="80" w:type="dxa"/>
              <w:right w:w="90" w:type="dxa"/>
            </w:tcMar>
            <w:vAlign w:val="center"/>
          </w:tcPr>
          <w:p w14:paraId="2189B5BA" w14:textId="77777777" w:rsidR="00BC7AC8" w:rsidRDefault="00000000">
            <w:pPr>
              <w:spacing w:after="20"/>
            </w:pPr>
            <w:r>
              <w:rPr>
                <w:sz w:val="25"/>
              </w:rPr>
              <w:t>The FTP user created in Q1</w:t>
            </w:r>
          </w:p>
        </w:tc>
      </w:tr>
      <w:tr w:rsidR="00BC7AC8" w14:paraId="1332645B" w14:textId="77777777">
        <w:trPr>
          <w:cantSplit/>
          <w:jc w:val="center"/>
        </w:trPr>
        <w:tc>
          <w:tcPr>
            <w:tcW w:w="5112" w:type="dxa"/>
            <w:tcMar>
              <w:top w:w="80" w:type="dxa"/>
              <w:left w:w="90" w:type="dxa"/>
              <w:bottom w:w="80" w:type="dxa"/>
              <w:right w:w="90" w:type="dxa"/>
            </w:tcMar>
            <w:vAlign w:val="center"/>
          </w:tcPr>
          <w:p w14:paraId="0C46A08A" w14:textId="77777777" w:rsidR="00BC7AC8" w:rsidRDefault="00000000">
            <w:pPr>
              <w:spacing w:after="20"/>
            </w:pPr>
            <w:r>
              <w:rPr>
                <w:sz w:val="25"/>
              </w:rPr>
              <w:t>Password</w:t>
            </w:r>
          </w:p>
        </w:tc>
        <w:tc>
          <w:tcPr>
            <w:tcW w:w="5112" w:type="dxa"/>
            <w:tcMar>
              <w:top w:w="80" w:type="dxa"/>
              <w:left w:w="90" w:type="dxa"/>
              <w:bottom w:w="80" w:type="dxa"/>
              <w:right w:w="90" w:type="dxa"/>
            </w:tcMar>
            <w:vAlign w:val="center"/>
          </w:tcPr>
          <w:p w14:paraId="0C8987FB" w14:textId="77777777" w:rsidR="00BC7AC8" w:rsidRDefault="00000000">
            <w:pPr>
              <w:spacing w:after="20"/>
            </w:pPr>
            <w:r>
              <w:rPr>
                <w:sz w:val="25"/>
              </w:rPr>
              <w:t>The password set in FileZilla Server</w:t>
            </w:r>
          </w:p>
        </w:tc>
      </w:tr>
      <w:tr w:rsidR="00BC7AC8" w14:paraId="04A4656D" w14:textId="77777777">
        <w:trPr>
          <w:cantSplit/>
          <w:jc w:val="center"/>
        </w:trPr>
        <w:tc>
          <w:tcPr>
            <w:tcW w:w="5112" w:type="dxa"/>
            <w:tcMar>
              <w:top w:w="80" w:type="dxa"/>
              <w:left w:w="90" w:type="dxa"/>
              <w:bottom w:w="80" w:type="dxa"/>
              <w:right w:w="90" w:type="dxa"/>
            </w:tcMar>
            <w:vAlign w:val="center"/>
          </w:tcPr>
          <w:p w14:paraId="0F40A511" w14:textId="77777777" w:rsidR="00BC7AC8" w:rsidRDefault="00000000">
            <w:pPr>
              <w:spacing w:after="20"/>
            </w:pPr>
            <w:r>
              <w:rPr>
                <w:sz w:val="25"/>
              </w:rPr>
              <w:t>Port</w:t>
            </w:r>
          </w:p>
        </w:tc>
        <w:tc>
          <w:tcPr>
            <w:tcW w:w="5112" w:type="dxa"/>
            <w:tcMar>
              <w:top w:w="80" w:type="dxa"/>
              <w:left w:w="90" w:type="dxa"/>
              <w:bottom w:w="80" w:type="dxa"/>
              <w:right w:w="90" w:type="dxa"/>
            </w:tcMar>
            <w:vAlign w:val="center"/>
          </w:tcPr>
          <w:p w14:paraId="3E0944E2" w14:textId="77777777" w:rsidR="00BC7AC8" w:rsidRDefault="00000000">
            <w:pPr>
              <w:spacing w:after="20"/>
            </w:pPr>
            <w:r>
              <w:rPr>
                <w:sz w:val="25"/>
              </w:rPr>
              <w:t>21</w:t>
            </w:r>
          </w:p>
        </w:tc>
      </w:tr>
    </w:tbl>
    <w:p w14:paraId="31D3B97A" w14:textId="77777777" w:rsidR="00BC7AC8" w:rsidRDefault="00000000">
      <w:pPr>
        <w:pStyle w:val="AnswerHeading"/>
      </w:pPr>
      <w:r>
        <w:t>Observation</w:t>
      </w:r>
    </w:p>
    <w:p w14:paraId="227F3D9C" w14:textId="77777777" w:rsidR="00BC7AC8" w:rsidRDefault="00000000">
      <w:r>
        <w:t>When the upload is successful, the image is visible in the Remote site pane and the transfer is listed as successful. The FileZilla Client interface uses a Local site pane for the computer and a Remote site pane for the FTP server.</w:t>
      </w:r>
    </w:p>
    <w:p w14:paraId="07E8A2DE" w14:textId="6F51887A" w:rsidR="00BC7AC8" w:rsidRDefault="00000000" w:rsidP="00C8018A">
      <w:pPr>
        <w:spacing w:before="120" w:after="40"/>
        <w:jc w:val="center"/>
      </w:pPr>
      <w:r>
        <w:rPr>
          <w:noProof/>
        </w:rPr>
        <w:lastRenderedPageBreak/>
        <w:drawing>
          <wp:inline distT="0" distB="0" distL="0" distR="0" wp14:anchorId="7E88AB69" wp14:editId="5C24C6AA">
            <wp:extent cx="5349240" cy="3497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real_filezilla_support.jpg"/>
                    <pic:cNvPicPr/>
                  </pic:nvPicPr>
                  <pic:blipFill>
                    <a:blip r:embed="rId11"/>
                    <a:stretch>
                      <a:fillRect/>
                    </a:stretch>
                  </pic:blipFill>
                  <pic:spPr>
                    <a:xfrm>
                      <a:off x="0" y="0"/>
                      <a:ext cx="5349240" cy="3497580"/>
                    </a:xfrm>
                    <a:prstGeom prst="rect">
                      <a:avLst/>
                    </a:prstGeom>
                  </pic:spPr>
                </pic:pic>
              </a:graphicData>
            </a:graphic>
          </wp:inline>
        </w:drawing>
      </w:r>
    </w:p>
    <w:p w14:paraId="02BCE695" w14:textId="77777777" w:rsidR="00BC7AC8" w:rsidRDefault="00000000">
      <w:pPr>
        <w:pStyle w:val="Question"/>
      </w:pPr>
      <w:r>
        <w:t>Q3. Download the uploaded file from your FTP server to a different folder on your computer using FileZilla Client, and verify the file size matches the original.</w:t>
      </w:r>
    </w:p>
    <w:p w14:paraId="23E6A3FE" w14:textId="77777777" w:rsidR="00BC7AC8" w:rsidRDefault="00000000">
      <w:pPr>
        <w:pStyle w:val="AnswerHeading"/>
      </w:pPr>
      <w:r>
        <w:t>Procedure</w:t>
      </w:r>
    </w:p>
    <w:p w14:paraId="622E1427" w14:textId="77777777" w:rsidR="00BC7AC8" w:rsidRDefault="00000000">
      <w:pPr>
        <w:ind w:left="259" w:hanging="259"/>
      </w:pPr>
      <w:r>
        <w:rPr>
          <w:b/>
        </w:rPr>
        <w:t xml:space="preserve">1. </w:t>
      </w:r>
      <w:r>
        <w:t>Create a different local folder, for example C:\FTP_Download_Verification.</w:t>
      </w:r>
    </w:p>
    <w:p w14:paraId="1CC7F496" w14:textId="77777777" w:rsidR="00BC7AC8" w:rsidRDefault="00000000">
      <w:pPr>
        <w:ind w:left="259" w:hanging="259"/>
      </w:pPr>
      <w:r>
        <w:rPr>
          <w:b/>
        </w:rPr>
        <w:t xml:space="preserve">2. </w:t>
      </w:r>
      <w:r>
        <w:t>In FileZilla Client, browse the Local site pane to this new download folder.</w:t>
      </w:r>
    </w:p>
    <w:p w14:paraId="3DFEDEDB" w14:textId="77777777" w:rsidR="00BC7AC8" w:rsidRDefault="00000000">
      <w:pPr>
        <w:ind w:left="259" w:hanging="259"/>
      </w:pPr>
      <w:r>
        <w:rPr>
          <w:b/>
        </w:rPr>
        <w:t xml:space="preserve">3. </w:t>
      </w:r>
      <w:r>
        <w:t>In the Remote site pane, locate the image uploaded in Q2.</w:t>
      </w:r>
    </w:p>
    <w:p w14:paraId="75B85285" w14:textId="77777777" w:rsidR="00BC7AC8" w:rsidRDefault="00000000">
      <w:pPr>
        <w:ind w:left="259" w:hanging="259"/>
      </w:pPr>
      <w:r>
        <w:rPr>
          <w:b/>
        </w:rPr>
        <w:t xml:space="preserve">4. </w:t>
      </w:r>
      <w:r>
        <w:t>Right-click the remote image and choose Download, or drag it from the Remote site pane to the Local site pane.</w:t>
      </w:r>
    </w:p>
    <w:p w14:paraId="3B42A5CA" w14:textId="77777777" w:rsidR="00BC7AC8" w:rsidRDefault="00000000">
      <w:pPr>
        <w:ind w:left="259" w:hanging="259"/>
      </w:pPr>
      <w:r>
        <w:rPr>
          <w:b/>
        </w:rPr>
        <w:t xml:space="preserve">5. </w:t>
      </w:r>
      <w:r>
        <w:t>Wait until the transfer appears under Successful transfers.</w:t>
      </w:r>
    </w:p>
    <w:p w14:paraId="06DEF866" w14:textId="77777777" w:rsidR="00BC7AC8" w:rsidRDefault="00000000">
      <w:pPr>
        <w:ind w:left="259" w:hanging="259"/>
      </w:pPr>
      <w:r>
        <w:rPr>
          <w:b/>
        </w:rPr>
        <w:t xml:space="preserve">6. </w:t>
      </w:r>
      <w:r>
        <w:t>Right-click the original image in Windows File Explorer &gt; Properties and note its Size in bytes.</w:t>
      </w:r>
    </w:p>
    <w:p w14:paraId="32EC1581" w14:textId="77777777" w:rsidR="00BC7AC8" w:rsidRDefault="00000000">
      <w:pPr>
        <w:ind w:left="259" w:hanging="259"/>
      </w:pPr>
      <w:r>
        <w:rPr>
          <w:b/>
        </w:rPr>
        <w:t xml:space="preserve">7. </w:t>
      </w:r>
      <w:r>
        <w:t>Open Properties for the downloaded copy and compare the Size value. The two values should be identical for a correct transfer.</w:t>
      </w:r>
    </w:p>
    <w:tbl>
      <w:tblPr>
        <w:tblStyle w:val="TableGrid"/>
        <w:tblW w:w="0" w:type="auto"/>
        <w:jc w:val="center"/>
        <w:tblLook w:val="04A0" w:firstRow="1" w:lastRow="0" w:firstColumn="1" w:lastColumn="0" w:noHBand="0" w:noVBand="1"/>
      </w:tblPr>
      <w:tblGrid>
        <w:gridCol w:w="5105"/>
        <w:gridCol w:w="5109"/>
      </w:tblGrid>
      <w:tr w:rsidR="00BC7AC8" w14:paraId="3BCBF4E5" w14:textId="77777777">
        <w:trPr>
          <w:cantSplit/>
          <w:jc w:val="center"/>
        </w:trPr>
        <w:tc>
          <w:tcPr>
            <w:tcW w:w="5112" w:type="dxa"/>
            <w:shd w:val="clear" w:color="auto" w:fill="D9EAF7"/>
            <w:tcMar>
              <w:top w:w="80" w:type="dxa"/>
              <w:left w:w="90" w:type="dxa"/>
              <w:bottom w:w="80" w:type="dxa"/>
              <w:right w:w="90" w:type="dxa"/>
            </w:tcMar>
            <w:vAlign w:val="center"/>
          </w:tcPr>
          <w:p w14:paraId="2601D566" w14:textId="77777777" w:rsidR="00BC7AC8" w:rsidRDefault="00000000">
            <w:pPr>
              <w:spacing w:after="20"/>
            </w:pPr>
            <w:r>
              <w:rPr>
                <w:b/>
                <w:sz w:val="25"/>
              </w:rPr>
              <w:t>Verification item</w:t>
            </w:r>
          </w:p>
        </w:tc>
        <w:tc>
          <w:tcPr>
            <w:tcW w:w="5112" w:type="dxa"/>
            <w:shd w:val="clear" w:color="auto" w:fill="D9EAF7"/>
            <w:tcMar>
              <w:top w:w="80" w:type="dxa"/>
              <w:left w:w="90" w:type="dxa"/>
              <w:bottom w:w="80" w:type="dxa"/>
              <w:right w:w="90" w:type="dxa"/>
            </w:tcMar>
            <w:vAlign w:val="center"/>
          </w:tcPr>
          <w:p w14:paraId="2F64743C" w14:textId="77777777" w:rsidR="00BC7AC8" w:rsidRDefault="00000000">
            <w:pPr>
              <w:spacing w:after="20"/>
            </w:pPr>
            <w:r>
              <w:rPr>
                <w:b/>
                <w:sz w:val="25"/>
              </w:rPr>
              <w:t>Record your value</w:t>
            </w:r>
          </w:p>
        </w:tc>
      </w:tr>
      <w:tr w:rsidR="00BC7AC8" w14:paraId="40454B89" w14:textId="77777777">
        <w:trPr>
          <w:cantSplit/>
          <w:jc w:val="center"/>
        </w:trPr>
        <w:tc>
          <w:tcPr>
            <w:tcW w:w="5112" w:type="dxa"/>
            <w:tcMar>
              <w:top w:w="80" w:type="dxa"/>
              <w:left w:w="90" w:type="dxa"/>
              <w:bottom w:w="80" w:type="dxa"/>
              <w:right w:w="90" w:type="dxa"/>
            </w:tcMar>
            <w:vAlign w:val="center"/>
          </w:tcPr>
          <w:p w14:paraId="1A7EB987" w14:textId="77777777" w:rsidR="00BC7AC8" w:rsidRDefault="00000000">
            <w:pPr>
              <w:spacing w:after="20"/>
            </w:pPr>
            <w:r>
              <w:rPr>
                <w:sz w:val="25"/>
              </w:rPr>
              <w:t>Original file name</w:t>
            </w:r>
          </w:p>
        </w:tc>
        <w:tc>
          <w:tcPr>
            <w:tcW w:w="5112" w:type="dxa"/>
            <w:tcMar>
              <w:top w:w="80" w:type="dxa"/>
              <w:left w:w="90" w:type="dxa"/>
              <w:bottom w:w="80" w:type="dxa"/>
              <w:right w:w="90" w:type="dxa"/>
            </w:tcMar>
            <w:vAlign w:val="center"/>
          </w:tcPr>
          <w:p w14:paraId="0AA03CB3" w14:textId="77777777" w:rsidR="00BC7AC8" w:rsidRDefault="00000000">
            <w:pPr>
              <w:spacing w:after="20"/>
            </w:pPr>
            <w:r>
              <w:rPr>
                <w:sz w:val="25"/>
              </w:rPr>
              <w:t>____________________________</w:t>
            </w:r>
          </w:p>
        </w:tc>
      </w:tr>
      <w:tr w:rsidR="00BC7AC8" w14:paraId="19967D44" w14:textId="77777777">
        <w:trPr>
          <w:cantSplit/>
          <w:jc w:val="center"/>
        </w:trPr>
        <w:tc>
          <w:tcPr>
            <w:tcW w:w="5112" w:type="dxa"/>
            <w:tcMar>
              <w:top w:w="80" w:type="dxa"/>
              <w:left w:w="90" w:type="dxa"/>
              <w:bottom w:w="80" w:type="dxa"/>
              <w:right w:w="90" w:type="dxa"/>
            </w:tcMar>
            <w:vAlign w:val="center"/>
          </w:tcPr>
          <w:p w14:paraId="3D6F9C90" w14:textId="77777777" w:rsidR="00BC7AC8" w:rsidRDefault="00000000">
            <w:pPr>
              <w:spacing w:after="20"/>
            </w:pPr>
            <w:r>
              <w:rPr>
                <w:sz w:val="25"/>
              </w:rPr>
              <w:t>Original size (bytes)</w:t>
            </w:r>
          </w:p>
        </w:tc>
        <w:tc>
          <w:tcPr>
            <w:tcW w:w="5112" w:type="dxa"/>
            <w:tcMar>
              <w:top w:w="80" w:type="dxa"/>
              <w:left w:w="90" w:type="dxa"/>
              <w:bottom w:w="80" w:type="dxa"/>
              <w:right w:w="90" w:type="dxa"/>
            </w:tcMar>
            <w:vAlign w:val="center"/>
          </w:tcPr>
          <w:p w14:paraId="7DD61953" w14:textId="77777777" w:rsidR="00BC7AC8" w:rsidRDefault="00000000">
            <w:pPr>
              <w:spacing w:after="20"/>
            </w:pPr>
            <w:r>
              <w:rPr>
                <w:sz w:val="25"/>
              </w:rPr>
              <w:t>____________________________</w:t>
            </w:r>
          </w:p>
        </w:tc>
      </w:tr>
      <w:tr w:rsidR="00BC7AC8" w14:paraId="2662825F" w14:textId="77777777">
        <w:trPr>
          <w:cantSplit/>
          <w:jc w:val="center"/>
        </w:trPr>
        <w:tc>
          <w:tcPr>
            <w:tcW w:w="5112" w:type="dxa"/>
            <w:tcMar>
              <w:top w:w="80" w:type="dxa"/>
              <w:left w:w="90" w:type="dxa"/>
              <w:bottom w:w="80" w:type="dxa"/>
              <w:right w:w="90" w:type="dxa"/>
            </w:tcMar>
            <w:vAlign w:val="center"/>
          </w:tcPr>
          <w:p w14:paraId="3D5053C6" w14:textId="77777777" w:rsidR="00BC7AC8" w:rsidRDefault="00000000">
            <w:pPr>
              <w:spacing w:after="20"/>
            </w:pPr>
            <w:r>
              <w:rPr>
                <w:sz w:val="25"/>
              </w:rPr>
              <w:lastRenderedPageBreak/>
              <w:t>Downloaded size (bytes)</w:t>
            </w:r>
          </w:p>
        </w:tc>
        <w:tc>
          <w:tcPr>
            <w:tcW w:w="5112" w:type="dxa"/>
            <w:tcMar>
              <w:top w:w="80" w:type="dxa"/>
              <w:left w:w="90" w:type="dxa"/>
              <w:bottom w:w="80" w:type="dxa"/>
              <w:right w:w="90" w:type="dxa"/>
            </w:tcMar>
            <w:vAlign w:val="center"/>
          </w:tcPr>
          <w:p w14:paraId="4DAAA400" w14:textId="77777777" w:rsidR="00BC7AC8" w:rsidRDefault="00000000">
            <w:pPr>
              <w:spacing w:after="20"/>
            </w:pPr>
            <w:r>
              <w:rPr>
                <w:sz w:val="25"/>
              </w:rPr>
              <w:t>____________________________</w:t>
            </w:r>
          </w:p>
        </w:tc>
      </w:tr>
      <w:tr w:rsidR="00BC7AC8" w14:paraId="1FCC305C" w14:textId="77777777">
        <w:trPr>
          <w:cantSplit/>
          <w:jc w:val="center"/>
        </w:trPr>
        <w:tc>
          <w:tcPr>
            <w:tcW w:w="5112" w:type="dxa"/>
            <w:tcMar>
              <w:top w:w="80" w:type="dxa"/>
              <w:left w:w="90" w:type="dxa"/>
              <w:bottom w:w="80" w:type="dxa"/>
              <w:right w:w="90" w:type="dxa"/>
            </w:tcMar>
            <w:vAlign w:val="center"/>
          </w:tcPr>
          <w:p w14:paraId="2C303F58" w14:textId="77777777" w:rsidR="00BC7AC8" w:rsidRDefault="00000000">
            <w:pPr>
              <w:spacing w:after="20"/>
            </w:pPr>
            <w:r>
              <w:rPr>
                <w:sz w:val="25"/>
              </w:rPr>
              <w:t>Size matches?</w:t>
            </w:r>
          </w:p>
        </w:tc>
        <w:tc>
          <w:tcPr>
            <w:tcW w:w="5112" w:type="dxa"/>
            <w:tcMar>
              <w:top w:w="80" w:type="dxa"/>
              <w:left w:w="90" w:type="dxa"/>
              <w:bottom w:w="80" w:type="dxa"/>
              <w:right w:w="90" w:type="dxa"/>
            </w:tcMar>
            <w:vAlign w:val="center"/>
          </w:tcPr>
          <w:p w14:paraId="51FADBB9" w14:textId="77777777" w:rsidR="00BC7AC8" w:rsidRDefault="00000000">
            <w:pPr>
              <w:spacing w:after="20"/>
            </w:pPr>
            <w:r>
              <w:rPr>
                <w:sz w:val="25"/>
              </w:rPr>
              <w:t>Yes / No</w:t>
            </w:r>
          </w:p>
        </w:tc>
      </w:tr>
    </w:tbl>
    <w:p w14:paraId="7767FF54" w14:textId="77777777" w:rsidR="00BC7AC8" w:rsidRDefault="00000000">
      <w:pPr>
        <w:pStyle w:val="AnswerHeading"/>
      </w:pPr>
      <w:r>
        <w:t>Result</w:t>
      </w:r>
    </w:p>
    <w:p w14:paraId="6BBB2569" w14:textId="77777777" w:rsidR="00BC7AC8" w:rsidRDefault="00000000">
      <w:r>
        <w:t>If both files show exactly the same byte size, the downloaded file matches the original in size and the FTP transfer is verified.</w:t>
      </w:r>
    </w:p>
    <w:p w14:paraId="05971C91" w14:textId="77777777" w:rsidR="00BC7AC8" w:rsidRDefault="00000000">
      <w:pPr>
        <w:spacing w:before="120" w:after="40"/>
        <w:jc w:val="center"/>
      </w:pPr>
      <w:r>
        <w:rPr>
          <w:noProof/>
        </w:rPr>
        <w:drawing>
          <wp:inline distT="0" distB="0" distL="0" distR="0" wp14:anchorId="09E65AC7" wp14:editId="653530CC">
            <wp:extent cx="4800600" cy="349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real_filezilla_support.jpg"/>
                    <pic:cNvPicPr/>
                  </pic:nvPicPr>
                  <pic:blipFill>
                    <a:blip r:embed="rId12"/>
                    <a:stretch>
                      <a:fillRect/>
                    </a:stretch>
                  </pic:blipFill>
                  <pic:spPr>
                    <a:xfrm>
                      <a:off x="0" y="0"/>
                      <a:ext cx="4800600" cy="3497580"/>
                    </a:xfrm>
                    <a:prstGeom prst="rect">
                      <a:avLst/>
                    </a:prstGeom>
                  </pic:spPr>
                </pic:pic>
              </a:graphicData>
            </a:graphic>
          </wp:inline>
        </w:drawing>
      </w:r>
    </w:p>
    <w:p w14:paraId="6ACF151D" w14:textId="77777777" w:rsidR="00BC7AC8" w:rsidRDefault="00000000">
      <w:pPr>
        <w:pStyle w:val="Question"/>
      </w:pPr>
      <w:r>
        <w:t>Q4. Research and list 3 real-world scenarios where SNMP is used in network management for apps or services you use.</w:t>
      </w:r>
    </w:p>
    <w:p w14:paraId="2569E2D0" w14:textId="77777777" w:rsidR="00BC7AC8" w:rsidRDefault="00000000">
      <w:pPr>
        <w:pStyle w:val="AnswerHeading"/>
      </w:pPr>
      <w:r>
        <w:t>1. Internet Service Provider (ISP) network monitoring</w:t>
      </w:r>
    </w:p>
    <w:p w14:paraId="6A2F00FA" w14:textId="77777777" w:rsidR="00BC7AC8" w:rsidRDefault="00000000">
      <w:r>
        <w:t>ISPs can use SNMP-based network management systems to monitor routers and switches. Administrators can check whether interfaces are up or down, watch interface traffic/bandwidth counters, receive link alerts, and identify overloaded or faulty links. This helps maintain internet service availability.</w:t>
      </w:r>
    </w:p>
    <w:p w14:paraId="28457899" w14:textId="77777777" w:rsidR="00BC7AC8" w:rsidRDefault="00000000">
      <w:pPr>
        <w:pStyle w:val="AnswerHeading"/>
      </w:pPr>
      <w:r>
        <w:t>2. College / campus Wi-Fi monitoring</w:t>
      </w:r>
    </w:p>
    <w:p w14:paraId="0C305024" w14:textId="77777777" w:rsidR="00BC7AC8" w:rsidRDefault="00000000">
      <w:r>
        <w:t>Campus IT teams can use SNMP to monitor wireless access points, controllers, and switches. Monitoring platforms can track device reachability, AP status, connected-client information, bandwidth use, CPU/memory values, and alerts. This helps the team find a failed or overloaded access point quickly.</w:t>
      </w:r>
    </w:p>
    <w:p w14:paraId="347F1E4A" w14:textId="77777777" w:rsidR="00BC7AC8" w:rsidRDefault="00000000">
      <w:pPr>
        <w:pStyle w:val="AnswerHeading"/>
      </w:pPr>
      <w:r>
        <w:lastRenderedPageBreak/>
        <w:t>3. Large website or data-centre network monitoring</w:t>
      </w:r>
    </w:p>
    <w:p w14:paraId="0BB9D2FB" w14:textId="77777777" w:rsidR="00BC7AC8" w:rsidRDefault="00000000">
      <w:r>
        <w:t>A data-centre operations team can use SNMP to monitor network infrastructure that supports websites and online services, such as routers, switches, firewalls, and other SNMP-capable equipment. Common checks include uptime, link status, traffic counters, errors, CPU/memory values, and SNMP traps/notifications when faults occur.</w:t>
      </w:r>
    </w:p>
    <w:p w14:paraId="72DF8F58" w14:textId="77777777" w:rsidR="00BC7AC8" w:rsidRDefault="00000000">
      <w:pPr>
        <w:spacing w:before="120" w:after="40"/>
        <w:jc w:val="center"/>
      </w:pPr>
      <w:r>
        <w:rPr>
          <w:noProof/>
        </w:rPr>
        <w:drawing>
          <wp:inline distT="0" distB="0" distL="0" distR="0" wp14:anchorId="449DFE44" wp14:editId="7C304FB7">
            <wp:extent cx="5760720" cy="11701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eal_network_monitor.png"/>
                    <pic:cNvPicPr/>
                  </pic:nvPicPr>
                  <pic:blipFill>
                    <a:blip r:embed="rId13"/>
                    <a:stretch>
                      <a:fillRect/>
                    </a:stretch>
                  </pic:blipFill>
                  <pic:spPr>
                    <a:xfrm>
                      <a:off x="0" y="0"/>
                      <a:ext cx="5760720" cy="1170146"/>
                    </a:xfrm>
                    <a:prstGeom prst="rect">
                      <a:avLst/>
                    </a:prstGeom>
                  </pic:spPr>
                </pic:pic>
              </a:graphicData>
            </a:graphic>
          </wp:inline>
        </w:drawing>
      </w:r>
    </w:p>
    <w:p w14:paraId="058B0A99" w14:textId="77777777" w:rsidR="00BC7AC8" w:rsidRDefault="00000000">
      <w:pPr>
        <w:spacing w:after="160"/>
        <w:jc w:val="center"/>
      </w:pPr>
      <w:r>
        <w:rPr>
          <w:i/>
          <w:sz w:val="18"/>
        </w:rPr>
        <w:t>Figure 6: Real Windows Resource Monitor network-activity screen. SNMP monitoring systems collect similar interface-traffic, utilization and device-health information from network equipment.</w:t>
      </w:r>
    </w:p>
    <w:p w14:paraId="42224B26" w14:textId="77777777" w:rsidR="00BC7AC8" w:rsidRDefault="00000000">
      <w:pPr>
        <w:pStyle w:val="AnswerHeading"/>
      </w:pPr>
      <w:r>
        <w:t>Research references</w:t>
      </w:r>
    </w:p>
    <w:p w14:paraId="38A9DA28" w14:textId="77777777" w:rsidR="00BC7AC8" w:rsidRDefault="00000000">
      <w:pPr>
        <w:ind w:left="317" w:hanging="202"/>
      </w:pPr>
      <w:r>
        <w:rPr>
          <w:b/>
        </w:rPr>
        <w:t xml:space="preserve">• </w:t>
      </w:r>
      <w:r>
        <w:t>Cisco documentation: SNMP MIB / IF-MIB interface monitoring and linkUp/linkDown notifications.</w:t>
      </w:r>
    </w:p>
    <w:p w14:paraId="6722F2D7" w14:textId="77777777" w:rsidR="00BC7AC8" w:rsidRDefault="00000000">
      <w:pPr>
        <w:ind w:left="317" w:hanging="202"/>
      </w:pPr>
      <w:r>
        <w:rPr>
          <w:b/>
        </w:rPr>
        <w:t xml:space="preserve">• </w:t>
      </w:r>
      <w:r>
        <w:t>HPE Aruba AirWave documentation: monitoring wireless devices, AP status, bandwidth, CPU and memory.</w:t>
      </w:r>
    </w:p>
    <w:p w14:paraId="42CB18CB" w14:textId="77777777" w:rsidR="00BC7AC8" w:rsidRDefault="00000000">
      <w:pPr>
        <w:ind w:left="317" w:hanging="202"/>
      </w:pPr>
      <w:r>
        <w:rPr>
          <w:b/>
        </w:rPr>
        <w:t xml:space="preserve">• </w:t>
      </w:r>
      <w:r>
        <w:t>HPE Aruba Central documentation: SNMP monitoring and SNMP traps for network devices.</w:t>
      </w:r>
    </w:p>
    <w:p w14:paraId="0482F2CD" w14:textId="77777777" w:rsidR="00BC7AC8" w:rsidRDefault="00000000">
      <w:r>
        <w:br w:type="page"/>
      </w:r>
    </w:p>
    <w:p w14:paraId="2EA947CA" w14:textId="77777777" w:rsidR="00BC7AC8" w:rsidRDefault="00000000">
      <w:pPr>
        <w:pStyle w:val="Question"/>
      </w:pPr>
      <w:r>
        <w:lastRenderedPageBreak/>
        <w:t>Q5. Create a table comparing FTP and HTTP across at least 5 points: port number, security, data transfer method, use cases, and authentication.</w:t>
      </w:r>
    </w:p>
    <w:tbl>
      <w:tblPr>
        <w:tblStyle w:val="TableGrid"/>
        <w:tblW w:w="0" w:type="auto"/>
        <w:jc w:val="center"/>
        <w:tblLook w:val="04A0" w:firstRow="1" w:lastRow="0" w:firstColumn="1" w:lastColumn="0" w:noHBand="0" w:noVBand="1"/>
      </w:tblPr>
      <w:tblGrid>
        <w:gridCol w:w="1800"/>
        <w:gridCol w:w="3816"/>
        <w:gridCol w:w="3816"/>
      </w:tblGrid>
      <w:tr w:rsidR="00BC7AC8" w14:paraId="75493E6B" w14:textId="77777777">
        <w:trPr>
          <w:cantSplit/>
          <w:jc w:val="center"/>
        </w:trPr>
        <w:tc>
          <w:tcPr>
            <w:tcW w:w="1800" w:type="dxa"/>
            <w:shd w:val="clear" w:color="auto" w:fill="D9EAF7"/>
            <w:tcMar>
              <w:top w:w="80" w:type="dxa"/>
              <w:left w:w="90" w:type="dxa"/>
              <w:bottom w:w="80" w:type="dxa"/>
              <w:right w:w="90" w:type="dxa"/>
            </w:tcMar>
            <w:vAlign w:val="center"/>
          </w:tcPr>
          <w:p w14:paraId="2F33D565" w14:textId="77777777" w:rsidR="00BC7AC8" w:rsidRDefault="00000000">
            <w:pPr>
              <w:spacing w:after="20"/>
            </w:pPr>
            <w:r>
              <w:rPr>
                <w:b/>
                <w:sz w:val="22"/>
              </w:rPr>
              <w:t>Point</w:t>
            </w:r>
          </w:p>
        </w:tc>
        <w:tc>
          <w:tcPr>
            <w:tcW w:w="3816" w:type="dxa"/>
            <w:shd w:val="clear" w:color="auto" w:fill="D9EAF7"/>
            <w:tcMar>
              <w:top w:w="80" w:type="dxa"/>
              <w:left w:w="90" w:type="dxa"/>
              <w:bottom w:w="80" w:type="dxa"/>
              <w:right w:w="90" w:type="dxa"/>
            </w:tcMar>
            <w:vAlign w:val="center"/>
          </w:tcPr>
          <w:p w14:paraId="728E4254" w14:textId="77777777" w:rsidR="00BC7AC8" w:rsidRDefault="00000000">
            <w:pPr>
              <w:spacing w:after="20"/>
            </w:pPr>
            <w:r>
              <w:rPr>
                <w:b/>
                <w:sz w:val="22"/>
              </w:rPr>
              <w:t>FTP</w:t>
            </w:r>
          </w:p>
        </w:tc>
        <w:tc>
          <w:tcPr>
            <w:tcW w:w="3816" w:type="dxa"/>
            <w:shd w:val="clear" w:color="auto" w:fill="D9EAF7"/>
            <w:tcMar>
              <w:top w:w="80" w:type="dxa"/>
              <w:left w:w="90" w:type="dxa"/>
              <w:bottom w:w="80" w:type="dxa"/>
              <w:right w:w="90" w:type="dxa"/>
            </w:tcMar>
            <w:vAlign w:val="center"/>
          </w:tcPr>
          <w:p w14:paraId="56938B06" w14:textId="77777777" w:rsidR="00BC7AC8" w:rsidRDefault="00000000">
            <w:pPr>
              <w:spacing w:after="20"/>
            </w:pPr>
            <w:r>
              <w:rPr>
                <w:b/>
                <w:sz w:val="22"/>
              </w:rPr>
              <w:t>HTTP</w:t>
            </w:r>
          </w:p>
        </w:tc>
      </w:tr>
      <w:tr w:rsidR="00BC7AC8" w14:paraId="5C21DD9C" w14:textId="77777777">
        <w:trPr>
          <w:cantSplit/>
          <w:jc w:val="center"/>
        </w:trPr>
        <w:tc>
          <w:tcPr>
            <w:tcW w:w="1800" w:type="dxa"/>
            <w:tcMar>
              <w:top w:w="80" w:type="dxa"/>
              <w:left w:w="90" w:type="dxa"/>
              <w:bottom w:w="80" w:type="dxa"/>
              <w:right w:w="90" w:type="dxa"/>
            </w:tcMar>
            <w:vAlign w:val="center"/>
          </w:tcPr>
          <w:p w14:paraId="15EC7587" w14:textId="77777777" w:rsidR="00BC7AC8" w:rsidRDefault="00000000">
            <w:pPr>
              <w:spacing w:after="20"/>
            </w:pPr>
            <w:r>
              <w:rPr>
                <w:sz w:val="22"/>
              </w:rPr>
              <w:t>Full form</w:t>
            </w:r>
          </w:p>
        </w:tc>
        <w:tc>
          <w:tcPr>
            <w:tcW w:w="3816" w:type="dxa"/>
            <w:tcMar>
              <w:top w:w="80" w:type="dxa"/>
              <w:left w:w="90" w:type="dxa"/>
              <w:bottom w:w="80" w:type="dxa"/>
              <w:right w:w="90" w:type="dxa"/>
            </w:tcMar>
            <w:vAlign w:val="center"/>
          </w:tcPr>
          <w:p w14:paraId="2B6569D3" w14:textId="77777777" w:rsidR="00BC7AC8" w:rsidRDefault="00000000">
            <w:pPr>
              <w:spacing w:after="20"/>
            </w:pPr>
            <w:r>
              <w:rPr>
                <w:sz w:val="22"/>
              </w:rPr>
              <w:t>File Transfer Protocol</w:t>
            </w:r>
          </w:p>
        </w:tc>
        <w:tc>
          <w:tcPr>
            <w:tcW w:w="3816" w:type="dxa"/>
            <w:tcMar>
              <w:top w:w="80" w:type="dxa"/>
              <w:left w:w="90" w:type="dxa"/>
              <w:bottom w:w="80" w:type="dxa"/>
              <w:right w:w="90" w:type="dxa"/>
            </w:tcMar>
            <w:vAlign w:val="center"/>
          </w:tcPr>
          <w:p w14:paraId="6C999CD1" w14:textId="77777777" w:rsidR="00BC7AC8" w:rsidRDefault="00000000">
            <w:pPr>
              <w:spacing w:after="20"/>
            </w:pPr>
            <w:r>
              <w:rPr>
                <w:sz w:val="22"/>
              </w:rPr>
              <w:t>Hypertext Transfer Protocol</w:t>
            </w:r>
          </w:p>
        </w:tc>
      </w:tr>
      <w:tr w:rsidR="00BC7AC8" w14:paraId="389340B3" w14:textId="77777777">
        <w:trPr>
          <w:cantSplit/>
          <w:jc w:val="center"/>
        </w:trPr>
        <w:tc>
          <w:tcPr>
            <w:tcW w:w="1800" w:type="dxa"/>
            <w:tcMar>
              <w:top w:w="80" w:type="dxa"/>
              <w:left w:w="90" w:type="dxa"/>
              <w:bottom w:w="80" w:type="dxa"/>
              <w:right w:w="90" w:type="dxa"/>
            </w:tcMar>
            <w:vAlign w:val="center"/>
          </w:tcPr>
          <w:p w14:paraId="1A3F81DD" w14:textId="77777777" w:rsidR="00BC7AC8" w:rsidRDefault="00000000">
            <w:pPr>
              <w:spacing w:after="20"/>
            </w:pPr>
            <w:r>
              <w:rPr>
                <w:sz w:val="22"/>
              </w:rPr>
              <w:t>Default port</w:t>
            </w:r>
          </w:p>
        </w:tc>
        <w:tc>
          <w:tcPr>
            <w:tcW w:w="3816" w:type="dxa"/>
            <w:tcMar>
              <w:top w:w="80" w:type="dxa"/>
              <w:left w:w="90" w:type="dxa"/>
              <w:bottom w:w="80" w:type="dxa"/>
              <w:right w:w="90" w:type="dxa"/>
            </w:tcMar>
            <w:vAlign w:val="center"/>
          </w:tcPr>
          <w:p w14:paraId="1165CD1C" w14:textId="77777777" w:rsidR="00BC7AC8" w:rsidRDefault="00000000">
            <w:pPr>
              <w:spacing w:after="20"/>
            </w:pPr>
            <w:r>
              <w:rPr>
                <w:sz w:val="22"/>
              </w:rPr>
              <w:t>TCP 21 for the FTP control connection. FTP uses separate data connections for file transfers.</w:t>
            </w:r>
          </w:p>
        </w:tc>
        <w:tc>
          <w:tcPr>
            <w:tcW w:w="3816" w:type="dxa"/>
            <w:tcMar>
              <w:top w:w="80" w:type="dxa"/>
              <w:left w:w="90" w:type="dxa"/>
              <w:bottom w:w="80" w:type="dxa"/>
              <w:right w:w="90" w:type="dxa"/>
            </w:tcMar>
            <w:vAlign w:val="center"/>
          </w:tcPr>
          <w:p w14:paraId="097A6C23" w14:textId="77777777" w:rsidR="00BC7AC8" w:rsidRDefault="00000000">
            <w:pPr>
              <w:spacing w:after="20"/>
            </w:pPr>
            <w:r>
              <w:rPr>
                <w:sz w:val="22"/>
              </w:rPr>
              <w:t>TCP 80 for HTTP. HTTPS normally uses TCP 443.</w:t>
            </w:r>
          </w:p>
        </w:tc>
      </w:tr>
      <w:tr w:rsidR="00BC7AC8" w14:paraId="63E287D8" w14:textId="77777777">
        <w:trPr>
          <w:cantSplit/>
          <w:jc w:val="center"/>
        </w:trPr>
        <w:tc>
          <w:tcPr>
            <w:tcW w:w="1800" w:type="dxa"/>
            <w:tcMar>
              <w:top w:w="80" w:type="dxa"/>
              <w:left w:w="90" w:type="dxa"/>
              <w:bottom w:w="80" w:type="dxa"/>
              <w:right w:w="90" w:type="dxa"/>
            </w:tcMar>
            <w:vAlign w:val="center"/>
          </w:tcPr>
          <w:p w14:paraId="0425DF88" w14:textId="77777777" w:rsidR="00BC7AC8" w:rsidRDefault="00000000">
            <w:pPr>
              <w:spacing w:after="20"/>
            </w:pPr>
            <w:r>
              <w:rPr>
                <w:sz w:val="22"/>
              </w:rPr>
              <w:t>Security</w:t>
            </w:r>
          </w:p>
        </w:tc>
        <w:tc>
          <w:tcPr>
            <w:tcW w:w="3816" w:type="dxa"/>
            <w:tcMar>
              <w:top w:w="80" w:type="dxa"/>
              <w:left w:w="90" w:type="dxa"/>
              <w:bottom w:w="80" w:type="dxa"/>
              <w:right w:w="90" w:type="dxa"/>
            </w:tcMar>
            <w:vAlign w:val="center"/>
          </w:tcPr>
          <w:p w14:paraId="3BFD2957" w14:textId="77777777" w:rsidR="00BC7AC8" w:rsidRDefault="00000000">
            <w:pPr>
              <w:spacing w:after="20"/>
            </w:pPr>
            <w:r>
              <w:rPr>
                <w:sz w:val="22"/>
              </w:rPr>
              <w:t>Basic FTP sends commands and credentials without encryption. FTPS adds TLS encryption. SFTP is a different protocol that runs over SSH.</w:t>
            </w:r>
          </w:p>
        </w:tc>
        <w:tc>
          <w:tcPr>
            <w:tcW w:w="3816" w:type="dxa"/>
            <w:tcMar>
              <w:top w:w="80" w:type="dxa"/>
              <w:left w:w="90" w:type="dxa"/>
              <w:bottom w:w="80" w:type="dxa"/>
              <w:right w:w="90" w:type="dxa"/>
            </w:tcMar>
            <w:vAlign w:val="center"/>
          </w:tcPr>
          <w:p w14:paraId="7A27CCA3" w14:textId="77777777" w:rsidR="00BC7AC8" w:rsidRDefault="00000000">
            <w:pPr>
              <w:spacing w:after="20"/>
            </w:pPr>
            <w:r>
              <w:rPr>
                <w:sz w:val="22"/>
              </w:rPr>
              <w:t>Basic HTTP is not encrypted. HTTPS protects HTTP traffic using TLS.</w:t>
            </w:r>
          </w:p>
        </w:tc>
      </w:tr>
      <w:tr w:rsidR="00BC7AC8" w14:paraId="37D781B6" w14:textId="77777777">
        <w:trPr>
          <w:cantSplit/>
          <w:jc w:val="center"/>
        </w:trPr>
        <w:tc>
          <w:tcPr>
            <w:tcW w:w="1800" w:type="dxa"/>
            <w:tcMar>
              <w:top w:w="80" w:type="dxa"/>
              <w:left w:w="90" w:type="dxa"/>
              <w:bottom w:w="80" w:type="dxa"/>
              <w:right w:w="90" w:type="dxa"/>
            </w:tcMar>
            <w:vAlign w:val="center"/>
          </w:tcPr>
          <w:p w14:paraId="0482426A" w14:textId="77777777" w:rsidR="00BC7AC8" w:rsidRDefault="00000000">
            <w:pPr>
              <w:spacing w:after="20"/>
            </w:pPr>
            <w:r>
              <w:rPr>
                <w:sz w:val="22"/>
              </w:rPr>
              <w:t>Data transfer method</w:t>
            </w:r>
          </w:p>
        </w:tc>
        <w:tc>
          <w:tcPr>
            <w:tcW w:w="3816" w:type="dxa"/>
            <w:tcMar>
              <w:top w:w="80" w:type="dxa"/>
              <w:left w:w="90" w:type="dxa"/>
              <w:bottom w:w="80" w:type="dxa"/>
              <w:right w:w="90" w:type="dxa"/>
            </w:tcMar>
            <w:vAlign w:val="center"/>
          </w:tcPr>
          <w:p w14:paraId="143A80ED" w14:textId="77777777" w:rsidR="00BC7AC8" w:rsidRDefault="00000000">
            <w:pPr>
              <w:spacing w:after="20"/>
            </w:pPr>
            <w:r>
              <w:rPr>
                <w:sz w:val="22"/>
              </w:rPr>
              <w:t>Designed for file upload/download, directory listing, and file management. Traditional FTP uses a control connection plus separate data connection(s).</w:t>
            </w:r>
          </w:p>
        </w:tc>
        <w:tc>
          <w:tcPr>
            <w:tcW w:w="3816" w:type="dxa"/>
            <w:tcMar>
              <w:top w:w="80" w:type="dxa"/>
              <w:left w:w="90" w:type="dxa"/>
              <w:bottom w:w="80" w:type="dxa"/>
              <w:right w:w="90" w:type="dxa"/>
            </w:tcMar>
            <w:vAlign w:val="center"/>
          </w:tcPr>
          <w:p w14:paraId="2370C237" w14:textId="77777777" w:rsidR="00BC7AC8" w:rsidRDefault="00000000">
            <w:pPr>
              <w:spacing w:after="20"/>
            </w:pPr>
            <w:r>
              <w:rPr>
                <w:sz w:val="22"/>
              </w:rPr>
              <w:t>Uses a request-response model to transfer web pages, API data, images, videos, files, and other web resources.</w:t>
            </w:r>
          </w:p>
        </w:tc>
      </w:tr>
      <w:tr w:rsidR="00BC7AC8" w14:paraId="3528F8CF" w14:textId="77777777">
        <w:trPr>
          <w:cantSplit/>
          <w:jc w:val="center"/>
        </w:trPr>
        <w:tc>
          <w:tcPr>
            <w:tcW w:w="1800" w:type="dxa"/>
            <w:tcMar>
              <w:top w:w="80" w:type="dxa"/>
              <w:left w:w="90" w:type="dxa"/>
              <w:bottom w:w="80" w:type="dxa"/>
              <w:right w:w="90" w:type="dxa"/>
            </w:tcMar>
            <w:vAlign w:val="center"/>
          </w:tcPr>
          <w:p w14:paraId="6197F2C4" w14:textId="77777777" w:rsidR="00BC7AC8" w:rsidRDefault="00000000">
            <w:pPr>
              <w:spacing w:after="20"/>
            </w:pPr>
            <w:r>
              <w:rPr>
                <w:sz w:val="22"/>
              </w:rPr>
              <w:t>Common use cases</w:t>
            </w:r>
          </w:p>
        </w:tc>
        <w:tc>
          <w:tcPr>
            <w:tcW w:w="3816" w:type="dxa"/>
            <w:tcMar>
              <w:top w:w="80" w:type="dxa"/>
              <w:left w:w="90" w:type="dxa"/>
              <w:bottom w:w="80" w:type="dxa"/>
              <w:right w:w="90" w:type="dxa"/>
            </w:tcMar>
            <w:vAlign w:val="center"/>
          </w:tcPr>
          <w:p w14:paraId="1D492644" w14:textId="77777777" w:rsidR="00BC7AC8" w:rsidRDefault="00000000">
            <w:pPr>
              <w:spacing w:after="20"/>
            </w:pPr>
            <w:r>
              <w:rPr>
                <w:sz w:val="22"/>
              </w:rPr>
              <w:t>Moving files to/from an FTP server, file exchange, backups, and some hosting workflows.</w:t>
            </w:r>
          </w:p>
        </w:tc>
        <w:tc>
          <w:tcPr>
            <w:tcW w:w="3816" w:type="dxa"/>
            <w:tcMar>
              <w:top w:w="80" w:type="dxa"/>
              <w:left w:w="90" w:type="dxa"/>
              <w:bottom w:w="80" w:type="dxa"/>
              <w:right w:w="90" w:type="dxa"/>
            </w:tcMar>
            <w:vAlign w:val="center"/>
          </w:tcPr>
          <w:p w14:paraId="1A4DC91C" w14:textId="77777777" w:rsidR="00BC7AC8" w:rsidRDefault="00000000">
            <w:pPr>
              <w:spacing w:after="20"/>
            </w:pPr>
            <w:r>
              <w:rPr>
                <w:sz w:val="22"/>
              </w:rPr>
              <w:t>Web browsing, web applications, REST APIs, downloading web content, and online services.</w:t>
            </w:r>
          </w:p>
        </w:tc>
      </w:tr>
      <w:tr w:rsidR="00BC7AC8" w14:paraId="19A96AB5" w14:textId="77777777">
        <w:trPr>
          <w:cantSplit/>
          <w:jc w:val="center"/>
        </w:trPr>
        <w:tc>
          <w:tcPr>
            <w:tcW w:w="1800" w:type="dxa"/>
            <w:tcMar>
              <w:top w:w="80" w:type="dxa"/>
              <w:left w:w="90" w:type="dxa"/>
              <w:bottom w:w="80" w:type="dxa"/>
              <w:right w:w="90" w:type="dxa"/>
            </w:tcMar>
            <w:vAlign w:val="center"/>
          </w:tcPr>
          <w:p w14:paraId="7FDDFB88" w14:textId="77777777" w:rsidR="00BC7AC8" w:rsidRDefault="00000000">
            <w:pPr>
              <w:spacing w:after="20"/>
            </w:pPr>
            <w:r>
              <w:rPr>
                <w:sz w:val="22"/>
              </w:rPr>
              <w:t>Authentication</w:t>
            </w:r>
          </w:p>
        </w:tc>
        <w:tc>
          <w:tcPr>
            <w:tcW w:w="3816" w:type="dxa"/>
            <w:tcMar>
              <w:top w:w="80" w:type="dxa"/>
              <w:left w:w="90" w:type="dxa"/>
              <w:bottom w:w="80" w:type="dxa"/>
              <w:right w:w="90" w:type="dxa"/>
            </w:tcMar>
            <w:vAlign w:val="center"/>
          </w:tcPr>
          <w:p w14:paraId="0207848D" w14:textId="77777777" w:rsidR="00BC7AC8" w:rsidRDefault="00000000">
            <w:pPr>
              <w:spacing w:after="20"/>
            </w:pPr>
            <w:r>
              <w:rPr>
                <w:sz w:val="22"/>
              </w:rPr>
              <w:t>Commonly uses username/password and may allow anonymous FTP if the server permits it.</w:t>
            </w:r>
          </w:p>
        </w:tc>
        <w:tc>
          <w:tcPr>
            <w:tcW w:w="3816" w:type="dxa"/>
            <w:tcMar>
              <w:top w:w="80" w:type="dxa"/>
              <w:left w:w="90" w:type="dxa"/>
              <w:bottom w:w="80" w:type="dxa"/>
              <w:right w:w="90" w:type="dxa"/>
            </w:tcMar>
            <w:vAlign w:val="center"/>
          </w:tcPr>
          <w:p w14:paraId="7574B750" w14:textId="77777777" w:rsidR="00BC7AC8" w:rsidRDefault="00000000">
            <w:pPr>
              <w:spacing w:after="20"/>
            </w:pPr>
            <w:r>
              <w:rPr>
                <w:sz w:val="22"/>
              </w:rPr>
              <w:t>Depends on the website/app: login sessions, cookies, HTTP Basic/Digest, bearer tokens, OAuth, etc.</w:t>
            </w:r>
          </w:p>
        </w:tc>
      </w:tr>
      <w:tr w:rsidR="00BC7AC8" w14:paraId="15AB12E1" w14:textId="77777777">
        <w:trPr>
          <w:cantSplit/>
          <w:jc w:val="center"/>
        </w:trPr>
        <w:tc>
          <w:tcPr>
            <w:tcW w:w="1800" w:type="dxa"/>
            <w:tcMar>
              <w:top w:w="80" w:type="dxa"/>
              <w:left w:w="90" w:type="dxa"/>
              <w:bottom w:w="80" w:type="dxa"/>
              <w:right w:w="90" w:type="dxa"/>
            </w:tcMar>
            <w:vAlign w:val="center"/>
          </w:tcPr>
          <w:p w14:paraId="136F68DD" w14:textId="77777777" w:rsidR="00BC7AC8" w:rsidRDefault="00000000">
            <w:pPr>
              <w:spacing w:after="20"/>
            </w:pPr>
            <w:r>
              <w:rPr>
                <w:sz w:val="22"/>
              </w:rPr>
              <w:t>File/directory management</w:t>
            </w:r>
          </w:p>
        </w:tc>
        <w:tc>
          <w:tcPr>
            <w:tcW w:w="3816" w:type="dxa"/>
            <w:tcMar>
              <w:top w:w="80" w:type="dxa"/>
              <w:left w:w="90" w:type="dxa"/>
              <w:bottom w:w="80" w:type="dxa"/>
              <w:right w:w="90" w:type="dxa"/>
            </w:tcMar>
            <w:vAlign w:val="center"/>
          </w:tcPr>
          <w:p w14:paraId="3416A839" w14:textId="77777777" w:rsidR="00BC7AC8" w:rsidRDefault="00000000">
            <w:pPr>
              <w:spacing w:after="20"/>
            </w:pPr>
            <w:r>
              <w:rPr>
                <w:sz w:val="22"/>
              </w:rPr>
              <w:t>FTP includes commands for listing, uploading, downloading, renaming, and deleting files/directories when permissions allow.</w:t>
            </w:r>
          </w:p>
        </w:tc>
        <w:tc>
          <w:tcPr>
            <w:tcW w:w="3816" w:type="dxa"/>
            <w:tcMar>
              <w:top w:w="80" w:type="dxa"/>
              <w:left w:w="90" w:type="dxa"/>
              <w:bottom w:w="80" w:type="dxa"/>
              <w:right w:w="90" w:type="dxa"/>
            </w:tcMar>
            <w:vAlign w:val="center"/>
          </w:tcPr>
          <w:p w14:paraId="6440668D" w14:textId="77777777" w:rsidR="00BC7AC8" w:rsidRDefault="00000000">
            <w:pPr>
              <w:spacing w:after="20"/>
            </w:pPr>
            <w:r>
              <w:rPr>
                <w:sz w:val="22"/>
              </w:rPr>
              <w:t>HTTP mainly accesses or submits resources; it is not normally used as a general remote-file-system management protocol.</w:t>
            </w:r>
          </w:p>
        </w:tc>
      </w:tr>
    </w:tbl>
    <w:p w14:paraId="5F000B8B" w14:textId="77777777" w:rsidR="00BC7AC8" w:rsidRDefault="00000000">
      <w:pPr>
        <w:pStyle w:val="AnswerHeading"/>
      </w:pPr>
      <w:r>
        <w:t>Conclusion</w:t>
      </w:r>
    </w:p>
    <w:p w14:paraId="1FC7AA1E" w14:textId="77777777" w:rsidR="00BC7AC8" w:rsidRDefault="00000000">
      <w:r>
        <w:t>FileZilla Server provides the FTP service and user permissions, while FileZilla Client is used to connect, upload, and download files. SNMP is mainly used for monitoring and alerting on network devices. FTP is focused on file transfer and file management, while HTTP is the main protocol used to deliver web content and web application data.</w:t>
      </w:r>
    </w:p>
    <w:p w14:paraId="49D5F37A" w14:textId="77777777" w:rsidR="00BC7AC8" w:rsidRDefault="00000000">
      <w:pPr>
        <w:pStyle w:val="AnswerHeading"/>
      </w:pPr>
      <w:r>
        <w:t>Sources consulted</w:t>
      </w:r>
    </w:p>
    <w:p w14:paraId="2FEA5A1A" w14:textId="77777777" w:rsidR="00BC7AC8" w:rsidRDefault="00000000">
      <w:pPr>
        <w:ind w:left="259" w:hanging="202"/>
      </w:pPr>
      <w:r>
        <w:rPr>
          <w:b/>
        </w:rPr>
        <w:t xml:space="preserve">• </w:t>
      </w:r>
      <w:r>
        <w:t>FileZilla Project - FileZilla Client and FileZilla Server documentation/screenshots: https://filezilla-project.org/</w:t>
      </w:r>
    </w:p>
    <w:p w14:paraId="4C8F558F" w14:textId="77777777" w:rsidR="00BC7AC8" w:rsidRDefault="00000000">
      <w:pPr>
        <w:ind w:left="259" w:hanging="202"/>
      </w:pPr>
      <w:r>
        <w:rPr>
          <w:b/>
        </w:rPr>
        <w:t xml:space="preserve">• </w:t>
      </w:r>
      <w:r>
        <w:t>Cisco - SNMP / MIB and IF-MIB network interface monitoring documentation.</w:t>
      </w:r>
    </w:p>
    <w:p w14:paraId="31D23F0B" w14:textId="77777777" w:rsidR="00BC7AC8" w:rsidRDefault="00000000">
      <w:pPr>
        <w:ind w:left="259" w:hanging="202"/>
      </w:pPr>
      <w:r>
        <w:rPr>
          <w:b/>
        </w:rPr>
        <w:lastRenderedPageBreak/>
        <w:t xml:space="preserve">• </w:t>
      </w:r>
      <w:r>
        <w:t>HPE Aruba Networking - AirWave wireless-device monitoring documentation.</w:t>
      </w:r>
    </w:p>
    <w:p w14:paraId="69C958A5" w14:textId="77777777" w:rsidR="00BC7AC8" w:rsidRDefault="00000000">
      <w:pPr>
        <w:ind w:left="259" w:hanging="202"/>
      </w:pPr>
      <w:r>
        <w:rPr>
          <w:b/>
        </w:rPr>
        <w:t xml:space="preserve">• </w:t>
      </w:r>
      <w:r>
        <w:t>HPE Aruba Networking - Aruba Central SNMP monitoring and trap documentation.</w:t>
      </w:r>
    </w:p>
    <w:p w14:paraId="6C5A8F00" w14:textId="77777777" w:rsidR="00BC7AC8" w:rsidRDefault="00000000">
      <w:pPr>
        <w:ind w:left="259" w:hanging="202"/>
      </w:pPr>
      <w:r>
        <w:rPr>
          <w:b/>
        </w:rPr>
        <w:t xml:space="preserve">• </w:t>
      </w:r>
      <w:r>
        <w:t>RFC 959 (FTP) and RFC 9110 (HTTP semantics), RFC Editor.</w:t>
      </w:r>
    </w:p>
    <w:sectPr w:rsidR="00BC7AC8"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C395" w14:textId="77777777" w:rsidR="00D27B46" w:rsidRDefault="00D27B46">
      <w:pPr>
        <w:spacing w:after="0" w:line="240" w:lineRule="auto"/>
      </w:pPr>
      <w:r>
        <w:separator/>
      </w:r>
    </w:p>
  </w:endnote>
  <w:endnote w:type="continuationSeparator" w:id="0">
    <w:p w14:paraId="008834AF" w14:textId="77777777" w:rsidR="00D27B46" w:rsidRDefault="00D2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7AF8" w14:textId="2ADF0336" w:rsidR="00BC7AC8" w:rsidRDefault="00BC7A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D6AB" w14:textId="77777777" w:rsidR="00D27B46" w:rsidRDefault="00D27B46">
      <w:pPr>
        <w:spacing w:after="0" w:line="240" w:lineRule="auto"/>
      </w:pPr>
      <w:r>
        <w:separator/>
      </w:r>
    </w:p>
  </w:footnote>
  <w:footnote w:type="continuationSeparator" w:id="0">
    <w:p w14:paraId="2D945E97" w14:textId="77777777" w:rsidR="00D27B46" w:rsidRDefault="00D27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7F63" w14:textId="1C3033AE" w:rsidR="00BC7AC8" w:rsidRDefault="00BC7A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0E335D"/>
    <w:multiLevelType w:val="hybridMultilevel"/>
    <w:tmpl w:val="F94C5A9A"/>
    <w:lvl w:ilvl="0" w:tplc="62CCCA60">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2460394">
    <w:abstractNumId w:val="8"/>
  </w:num>
  <w:num w:numId="2" w16cid:durableId="1184981665">
    <w:abstractNumId w:val="6"/>
  </w:num>
  <w:num w:numId="3" w16cid:durableId="1302076283">
    <w:abstractNumId w:val="5"/>
  </w:num>
  <w:num w:numId="4" w16cid:durableId="191765072">
    <w:abstractNumId w:val="4"/>
  </w:num>
  <w:num w:numId="5" w16cid:durableId="158539790">
    <w:abstractNumId w:val="7"/>
  </w:num>
  <w:num w:numId="6" w16cid:durableId="2010405546">
    <w:abstractNumId w:val="3"/>
  </w:num>
  <w:num w:numId="7" w16cid:durableId="1849636597">
    <w:abstractNumId w:val="2"/>
  </w:num>
  <w:num w:numId="8" w16cid:durableId="1845439819">
    <w:abstractNumId w:val="1"/>
  </w:num>
  <w:num w:numId="9" w16cid:durableId="284510279">
    <w:abstractNumId w:val="0"/>
  </w:num>
  <w:num w:numId="10" w16cid:durableId="1539125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0C43"/>
    <w:rsid w:val="009F0D52"/>
    <w:rsid w:val="00AA1D8D"/>
    <w:rsid w:val="00B47730"/>
    <w:rsid w:val="00BC7AC8"/>
    <w:rsid w:val="00C13E3A"/>
    <w:rsid w:val="00C8018A"/>
    <w:rsid w:val="00CB0664"/>
    <w:rsid w:val="00D27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2983"/>
  <w14:defaultImageDpi w14:val="300"/>
  <w15:docId w15:val="{A2847D93-454C-4E8F-B5DE-630D5EC6E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140"/>
    </w:pPr>
    <w:rPr>
      <w:rFonts w:ascii="Calibri" w:hAnsi="Calibri"/>
      <w:b/>
      <w:color w:val="1F4E79"/>
      <w:sz w:val="32"/>
    </w:rPr>
  </w:style>
  <w:style w:type="paragraph" w:customStyle="1" w:styleId="AnswerHeading">
    <w:name w:val="Answer Heading"/>
    <w:pPr>
      <w:keepNext/>
      <w:spacing w:before="100" w:after="60"/>
    </w:pPr>
    <w:rPr>
      <w:rFonts w:ascii="Aptos Display" w:hAnsi="Aptos Display"/>
      <w:b/>
      <w:color w:val="373737"/>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 &amp; SNMP Network Management Assignment</dc:title>
  <dc:subject>FileZilla Server, FileZilla Client, SNMP, FTP vs HTTP</dc:subject>
  <dc:creator>Dilpreet Singh</dc:creator>
  <cp:keywords/>
  <dc:description>generated by python-docx</dc:description>
  <cp:lastModifiedBy>Dilpreet Singh</cp:lastModifiedBy>
  <cp:revision>3</cp:revision>
  <dcterms:created xsi:type="dcterms:W3CDTF">2026-09-22T14:59:00Z</dcterms:created>
  <dcterms:modified xsi:type="dcterms:W3CDTF">2026-09-22T15:00:00Z</dcterms:modified>
  <cp:category/>
</cp:coreProperties>
</file>