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CC" w:rsidRDefault="00223D67" w:rsidP="009F11CC">
      <w:pPr>
        <w:pStyle w:val="Title"/>
      </w:pPr>
      <w:r>
        <w:t xml:space="preserve">Lab 02 Appendix C Instruction set </w:t>
      </w:r>
    </w:p>
    <w:p w:rsidR="006A5AC6" w:rsidRPr="009F11CC" w:rsidRDefault="006A5AC6">
      <w:pPr>
        <w:spacing w:before="240"/>
        <w:rPr>
          <w:b/>
        </w:rPr>
      </w:pPr>
      <w:r>
        <w:t xml:space="preserve">The following table is from Appendix C of the text. It is included here </w:t>
      </w:r>
      <w:r w:rsidR="004650C8">
        <w:t xml:space="preserve">for your reference.  </w:t>
      </w:r>
      <w:r w:rsidR="004650C8" w:rsidRPr="009F11CC">
        <w:rPr>
          <w:b/>
        </w:rPr>
        <w:t xml:space="preserve">The questions in this lab </w:t>
      </w:r>
      <w:r w:rsidRPr="009F11CC">
        <w:rPr>
          <w:b/>
        </w:rPr>
        <w:t xml:space="preserve">refer to this table as the </w:t>
      </w:r>
      <w:r w:rsidRPr="009F11CC">
        <w:rPr>
          <w:b/>
          <w:i/>
        </w:rPr>
        <w:t>“language description table.”</w:t>
      </w:r>
    </w:p>
    <w:p w:rsidR="006A5AC6" w:rsidRDefault="006A5AC6">
      <w:pPr>
        <w:spacing w:before="240"/>
      </w:pPr>
      <w:r>
        <w:t xml:space="preserve">    Op-</w:t>
      </w:r>
    </w:p>
    <w:p w:rsidR="006A5AC6" w:rsidRDefault="006A5AC6">
      <w:pPr>
        <w:pStyle w:val="tab"/>
        <w:widowControl/>
        <w:tabs>
          <w:tab w:val="center" w:pos="381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proofErr w:type="gramStart"/>
      <w:r>
        <w:rPr>
          <w:color w:val="000000"/>
          <w:sz w:val="20"/>
          <w:szCs w:val="20"/>
        </w:rPr>
        <w:t>code  Operand</w:t>
      </w:r>
      <w:proofErr w:type="gramEnd"/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Description  </w:t>
      </w:r>
    </w:p>
    <w:p w:rsidR="006A5AC6" w:rsidRDefault="006A5AC6" w:rsidP="009F11CC">
      <w:pPr>
        <w:pStyle w:val="tab"/>
        <w:widowControl/>
        <w:tabs>
          <w:tab w:val="center" w:pos="381"/>
        </w:tabs>
        <w:spacing w:before="120"/>
      </w:pPr>
      <w:r>
        <w:rPr>
          <w:color w:val="000000"/>
        </w:rPr>
        <w:tab/>
        <w:t>1</w:t>
      </w:r>
      <w:r>
        <w:rPr>
          <w:color w:val="000000"/>
        </w:rPr>
        <w:tab/>
        <w:t>RXY</w:t>
      </w:r>
      <w:r>
        <w:rPr>
          <w:color w:val="000000"/>
        </w:rPr>
        <w:tab/>
        <w:t>LOAD the register R with the bit pattern found in the memory cell whose address is XY.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F11CC">
        <w:rPr>
          <w:color w:val="000000"/>
        </w:rPr>
        <w:tab/>
      </w:r>
      <w:r w:rsidRPr="00E547AC">
        <w:rPr>
          <w:i/>
          <w:iCs/>
          <w:u w:val="single"/>
        </w:rPr>
        <w:t>Example:</w:t>
      </w:r>
      <w:r>
        <w:t xml:space="preserve"> 14A3 would cause the contents of the memory cell located at address A3 to be placed </w:t>
      </w:r>
    </w:p>
    <w:p w:rsidR="006A5AC6" w:rsidRDefault="006A5AC6">
      <w:pPr>
        <w:pStyle w:val="tab"/>
        <w:widowControl/>
        <w:tabs>
          <w:tab w:val="center" w:pos="381"/>
        </w:tabs>
      </w:pP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register 4.</w:t>
      </w:r>
    </w:p>
    <w:p w:rsidR="006A5AC6" w:rsidRDefault="006A5AC6">
      <w:pPr>
        <w:pStyle w:val="tab"/>
        <w:spacing w:before="80"/>
      </w:pPr>
      <w:r>
        <w:t xml:space="preserve">       2</w:t>
      </w:r>
      <w:r>
        <w:tab/>
        <w:t>RXY</w:t>
      </w:r>
      <w:r>
        <w:tab/>
        <w:t>LOAD the register R with the bit pattern XY.</w:t>
      </w:r>
    </w:p>
    <w:p w:rsidR="006A5AC6" w:rsidRDefault="006A5AC6">
      <w:pPr>
        <w:pStyle w:val="tab"/>
      </w:pPr>
      <w:r>
        <w:tab/>
      </w:r>
      <w:r>
        <w:tab/>
      </w:r>
      <w:r w:rsidRPr="00E547AC">
        <w:rPr>
          <w:i/>
          <w:iCs/>
          <w:u w:val="single"/>
        </w:rPr>
        <w:t>Example</w:t>
      </w:r>
      <w:r>
        <w:rPr>
          <w:i/>
          <w:iCs/>
        </w:rPr>
        <w:t>:</w:t>
      </w:r>
      <w:r>
        <w:t xml:space="preserve"> 20A3 would cause the value A3 to be placed in register 0.</w:t>
      </w:r>
    </w:p>
    <w:p w:rsidR="006A5AC6" w:rsidRDefault="006A5AC6">
      <w:pPr>
        <w:pStyle w:val="tab"/>
        <w:spacing w:before="80"/>
      </w:pPr>
      <w:r>
        <w:t xml:space="preserve">       3</w:t>
      </w:r>
      <w:r>
        <w:tab/>
        <w:t>RXY</w:t>
      </w:r>
      <w:r>
        <w:tab/>
        <w:t>STORE the bit pattern found in register R in the memory cell whose address is XY.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Example:</w:t>
      </w:r>
      <w:r>
        <w:t xml:space="preserve"> 35B1 would cause the contents of register 5 to be placed in the memory cell whose </w:t>
      </w:r>
    </w:p>
    <w:p w:rsidR="006A5AC6" w:rsidRDefault="006A5AC6">
      <w:pPr>
        <w:pStyle w:val="tab"/>
        <w:ind w:left="720" w:firstLine="720"/>
      </w:pPr>
      <w:proofErr w:type="gramStart"/>
      <w:r>
        <w:t>address</w:t>
      </w:r>
      <w:proofErr w:type="gramEnd"/>
      <w:r>
        <w:t xml:space="preserve"> is B1.</w:t>
      </w:r>
    </w:p>
    <w:p w:rsidR="006A5AC6" w:rsidRDefault="006A5AC6">
      <w:pPr>
        <w:pStyle w:val="tab"/>
        <w:spacing w:before="80"/>
      </w:pPr>
      <w:r>
        <w:t xml:space="preserve">      4</w:t>
      </w:r>
      <w:r>
        <w:tab/>
        <w:t>0RS</w:t>
      </w:r>
      <w:r>
        <w:tab/>
        <w:t>MOVE the bit pattern found in register R to register S.</w:t>
      </w:r>
    </w:p>
    <w:p w:rsidR="006A5AC6" w:rsidRDefault="006A5AC6">
      <w:pPr>
        <w:pStyle w:val="tab"/>
      </w:pPr>
      <w:r>
        <w:tab/>
      </w:r>
      <w:r>
        <w:tab/>
      </w:r>
      <w:r w:rsidRPr="00E547AC">
        <w:rPr>
          <w:i/>
          <w:iCs/>
          <w:u w:val="single"/>
        </w:rPr>
        <w:t>Example:</w:t>
      </w:r>
      <w:r>
        <w:t xml:space="preserve"> 40A4 would cause the contents of register A to be copied into register 4.</w:t>
      </w:r>
    </w:p>
    <w:p w:rsidR="006A5AC6" w:rsidRDefault="006A5AC6">
      <w:pPr>
        <w:pStyle w:val="tab"/>
        <w:spacing w:before="80"/>
      </w:pPr>
      <w:r>
        <w:t xml:space="preserve">      5</w:t>
      </w:r>
      <w:r>
        <w:tab/>
        <w:t>RST</w:t>
      </w:r>
      <w:r>
        <w:tab/>
        <w:t xml:space="preserve">ADD the bit patterns in registers S and T as though they were two’s complement representations </w:t>
      </w:r>
    </w:p>
    <w:p w:rsidR="006A5AC6" w:rsidRDefault="006A5AC6">
      <w:pPr>
        <w:pStyle w:val="tab"/>
        <w:ind w:left="720" w:firstLine="720"/>
      </w:pPr>
      <w:proofErr w:type="gramStart"/>
      <w:r>
        <w:t>and</w:t>
      </w:r>
      <w:proofErr w:type="gramEnd"/>
      <w:r>
        <w:t xml:space="preserve"> leave the result in register R.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</w:t>
      </w:r>
      <w:r>
        <w:rPr>
          <w:i/>
          <w:iCs/>
        </w:rPr>
        <w:t>:</w:t>
      </w:r>
      <w:r>
        <w:t xml:space="preserve"> 5726 would cause the binary values in registers 2 and 6 to be added and the sum placed </w:t>
      </w:r>
    </w:p>
    <w:p w:rsidR="006A5AC6" w:rsidRDefault="006A5AC6">
      <w:pPr>
        <w:pStyle w:val="tab"/>
        <w:ind w:left="720" w:firstLine="720"/>
      </w:pPr>
      <w:proofErr w:type="gramStart"/>
      <w:r>
        <w:t>in</w:t>
      </w:r>
      <w:proofErr w:type="gramEnd"/>
      <w:r>
        <w:t xml:space="preserve"> register 7.</w:t>
      </w:r>
    </w:p>
    <w:p w:rsidR="006A5AC6" w:rsidRDefault="006A5AC6">
      <w:pPr>
        <w:pStyle w:val="tab"/>
        <w:spacing w:before="80"/>
      </w:pPr>
      <w:r>
        <w:t xml:space="preserve">      6</w:t>
      </w:r>
      <w:r>
        <w:tab/>
        <w:t>RST</w:t>
      </w:r>
      <w:r>
        <w:tab/>
        <w:t xml:space="preserve">ADD the bit patterns in registers S and T as though they represented values in floating-point </w:t>
      </w:r>
    </w:p>
    <w:p w:rsidR="006A5AC6" w:rsidRDefault="006A5AC6">
      <w:pPr>
        <w:pStyle w:val="tab"/>
        <w:ind w:left="720" w:firstLine="720"/>
      </w:pPr>
      <w:proofErr w:type="gramStart"/>
      <w:r>
        <w:t>notation</w:t>
      </w:r>
      <w:proofErr w:type="gramEnd"/>
      <w:r>
        <w:t xml:space="preserve"> and leave the floating-point result in register R.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Example:</w:t>
      </w:r>
      <w:r>
        <w:t xml:space="preserve"> 634E would cause the values in registers 4 and E to be added as floating-point values </w:t>
      </w:r>
    </w:p>
    <w:p w:rsidR="006A5AC6" w:rsidRDefault="006A5AC6">
      <w:pPr>
        <w:pStyle w:val="tab"/>
        <w:ind w:left="720" w:firstLine="720"/>
      </w:pPr>
      <w:proofErr w:type="gramStart"/>
      <w:r>
        <w:t>and</w:t>
      </w:r>
      <w:proofErr w:type="gramEnd"/>
      <w:r>
        <w:t xml:space="preserve"> the result to be placed in register 3.</w:t>
      </w:r>
    </w:p>
    <w:p w:rsidR="006A5AC6" w:rsidRDefault="006A5AC6">
      <w:pPr>
        <w:pStyle w:val="tab"/>
        <w:spacing w:before="80"/>
      </w:pPr>
      <w:r>
        <w:t xml:space="preserve">      7</w:t>
      </w:r>
      <w:r>
        <w:tab/>
        <w:t>RST</w:t>
      </w:r>
      <w:r>
        <w:tab/>
        <w:t>OR the bit patterns in registers S and T and place the result in register R.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Example:</w:t>
      </w:r>
      <w:r>
        <w:t xml:space="preserve"> 7CB4 would cause the result of </w:t>
      </w:r>
      <w:proofErr w:type="spellStart"/>
      <w:r>
        <w:t>ORing</w:t>
      </w:r>
      <w:proofErr w:type="spellEnd"/>
      <w:r>
        <w:t xml:space="preserve"> the contents of registers B and 4 to be placed in </w:t>
      </w:r>
    </w:p>
    <w:p w:rsidR="006A5AC6" w:rsidRDefault="006A5AC6">
      <w:pPr>
        <w:pStyle w:val="tab"/>
        <w:ind w:left="720" w:firstLine="720"/>
      </w:pPr>
      <w:proofErr w:type="gramStart"/>
      <w:r>
        <w:t>register</w:t>
      </w:r>
      <w:proofErr w:type="gramEnd"/>
      <w:r>
        <w:t xml:space="preserve"> C.</w:t>
      </w:r>
    </w:p>
    <w:p w:rsidR="006A5AC6" w:rsidRDefault="006A5AC6">
      <w:pPr>
        <w:pStyle w:val="tab"/>
        <w:spacing w:before="80"/>
      </w:pPr>
      <w:r>
        <w:t xml:space="preserve">      8</w:t>
      </w:r>
      <w:r>
        <w:tab/>
        <w:t>RST</w:t>
      </w:r>
      <w:r>
        <w:tab/>
        <w:t>AND the bit patterns in register S and T and place the result in register R.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</w:t>
      </w:r>
      <w:r>
        <w:rPr>
          <w:i/>
          <w:iCs/>
        </w:rPr>
        <w:t>:</w:t>
      </w:r>
      <w:r>
        <w:t xml:space="preserve"> 8045 would cause the result of </w:t>
      </w:r>
      <w:proofErr w:type="spellStart"/>
      <w:r>
        <w:t>ANDing</w:t>
      </w:r>
      <w:proofErr w:type="spellEnd"/>
      <w:r>
        <w:t xml:space="preserve"> the contents of registers 4 and 5 to be placed in </w:t>
      </w:r>
    </w:p>
    <w:p w:rsidR="006A5AC6" w:rsidRDefault="006A5AC6">
      <w:pPr>
        <w:pStyle w:val="tab"/>
        <w:ind w:left="720" w:firstLine="720"/>
      </w:pPr>
      <w:proofErr w:type="gramStart"/>
      <w:r>
        <w:t>register</w:t>
      </w:r>
      <w:proofErr w:type="gramEnd"/>
      <w:r>
        <w:t xml:space="preserve"> 0.</w:t>
      </w:r>
    </w:p>
    <w:p w:rsidR="006A5AC6" w:rsidRDefault="006A5AC6">
      <w:pPr>
        <w:pStyle w:val="tab"/>
        <w:spacing w:before="80"/>
      </w:pPr>
      <w:r>
        <w:t xml:space="preserve">      9</w:t>
      </w:r>
      <w:r>
        <w:tab/>
        <w:t>RST</w:t>
      </w:r>
      <w:r>
        <w:tab/>
        <w:t>EXCLUSIVE OR the bit patterns in registers S and T and place the result in register R.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Example:</w:t>
      </w:r>
      <w:r>
        <w:t xml:space="preserve"> 95F3 would cause the result of EXCLUSIVE </w:t>
      </w:r>
      <w:proofErr w:type="spellStart"/>
      <w:r>
        <w:t>ORing</w:t>
      </w:r>
      <w:proofErr w:type="spellEnd"/>
      <w:r>
        <w:t xml:space="preserve"> the contents of registers F and 3 to </w:t>
      </w:r>
    </w:p>
    <w:p w:rsidR="006A5AC6" w:rsidRDefault="006A5AC6">
      <w:pPr>
        <w:pStyle w:val="tab"/>
        <w:ind w:left="720" w:firstLine="720"/>
      </w:pPr>
      <w:proofErr w:type="gramStart"/>
      <w:r>
        <w:t>be</w:t>
      </w:r>
      <w:proofErr w:type="gramEnd"/>
      <w:r>
        <w:t xml:space="preserve"> placed in register 5.</w:t>
      </w:r>
    </w:p>
    <w:p w:rsidR="006A5AC6" w:rsidRDefault="006A5AC6">
      <w:pPr>
        <w:pStyle w:val="tab"/>
        <w:spacing w:before="80"/>
      </w:pPr>
      <w:r>
        <w:t xml:space="preserve">      A</w:t>
      </w:r>
      <w:r>
        <w:tab/>
        <w:t>R0X</w:t>
      </w:r>
      <w:r>
        <w:tab/>
        <w:t xml:space="preserve">ROTATE the bit pattern in register R one bit to the right X times. Each time place the bit that </w:t>
      </w:r>
    </w:p>
    <w:p w:rsidR="006A5AC6" w:rsidRDefault="006A5AC6">
      <w:pPr>
        <w:pStyle w:val="tab"/>
        <w:ind w:left="720" w:firstLine="720"/>
      </w:pPr>
      <w:proofErr w:type="gramStart"/>
      <w:r>
        <w:t>started</w:t>
      </w:r>
      <w:proofErr w:type="gramEnd"/>
      <w:r>
        <w:t xml:space="preserve"> at the low-order end at the high-order end.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</w:t>
      </w:r>
      <w:r>
        <w:rPr>
          <w:i/>
          <w:iCs/>
        </w:rPr>
        <w:t>:</w:t>
      </w:r>
      <w:r>
        <w:t xml:space="preserve"> A403 would cause the contents of register 4 to be rotated 3 bits to the right in a circular </w:t>
      </w:r>
    </w:p>
    <w:p w:rsidR="006A5AC6" w:rsidRDefault="006A5AC6">
      <w:pPr>
        <w:pStyle w:val="tab"/>
        <w:ind w:left="720" w:firstLine="720"/>
      </w:pPr>
      <w:proofErr w:type="gramStart"/>
      <w:r>
        <w:t>fashion</w:t>
      </w:r>
      <w:proofErr w:type="gramEnd"/>
      <w:r>
        <w:t>.</w:t>
      </w:r>
    </w:p>
    <w:p w:rsidR="006A5AC6" w:rsidRDefault="006A5AC6">
      <w:pPr>
        <w:pStyle w:val="tab"/>
        <w:spacing w:before="80"/>
      </w:pPr>
      <w:r>
        <w:t xml:space="preserve">      B</w:t>
      </w:r>
      <w:r>
        <w:tab/>
        <w:t>RXY</w:t>
      </w:r>
      <w:r>
        <w:tab/>
        <w:t xml:space="preserve">JUMP to the instruction located in the memory cell at address XY if the bit pattern in register R </w:t>
      </w:r>
    </w:p>
    <w:p w:rsidR="006A5AC6" w:rsidRDefault="006A5AC6">
      <w:pPr>
        <w:pStyle w:val="tab"/>
        <w:ind w:left="720" w:firstLine="720"/>
      </w:pPr>
      <w:proofErr w:type="gramStart"/>
      <w:r>
        <w:t>is</w:t>
      </w:r>
      <w:proofErr w:type="gramEnd"/>
      <w:r>
        <w:t xml:space="preserve"> equal to the bit pattern in register number 0. Otherwise, continue with the normal sequence of </w:t>
      </w:r>
    </w:p>
    <w:p w:rsidR="006A5AC6" w:rsidRDefault="006A5AC6">
      <w:pPr>
        <w:pStyle w:val="tab"/>
        <w:ind w:left="720" w:firstLine="720"/>
      </w:pPr>
      <w:proofErr w:type="gramStart"/>
      <w:r>
        <w:t>execution</w:t>
      </w:r>
      <w:proofErr w:type="gramEnd"/>
      <w:r>
        <w:t xml:space="preserve">. (The jump is implemented by copying XY into the program counter during the execute </w:t>
      </w:r>
    </w:p>
    <w:p w:rsidR="006A5AC6" w:rsidRDefault="006A5AC6">
      <w:pPr>
        <w:pStyle w:val="tab"/>
        <w:ind w:left="720" w:firstLine="720"/>
      </w:pPr>
      <w:proofErr w:type="gramStart"/>
      <w:r>
        <w:t>phase</w:t>
      </w:r>
      <w:proofErr w:type="gramEnd"/>
      <w:r>
        <w:t>.)</w:t>
      </w:r>
    </w:p>
    <w:p w:rsidR="006A5AC6" w:rsidRDefault="006A5AC6">
      <w:pPr>
        <w:pStyle w:val="tab"/>
        <w:ind w:left="720" w:firstLine="720"/>
      </w:pPr>
      <w:r w:rsidRPr="00E547AC">
        <w:rPr>
          <w:i/>
          <w:iCs/>
          <w:u w:val="single"/>
        </w:rPr>
        <w:t>Example</w:t>
      </w:r>
      <w:r>
        <w:rPr>
          <w:i/>
          <w:iCs/>
        </w:rPr>
        <w:t>:</w:t>
      </w:r>
      <w:r>
        <w:t xml:space="preserve"> B43C would first compare the contents of register 4 with the contents of register 0. If </w:t>
      </w:r>
    </w:p>
    <w:p w:rsidR="006A5AC6" w:rsidRDefault="006A5AC6">
      <w:pPr>
        <w:pStyle w:val="tab"/>
        <w:ind w:left="720" w:firstLine="720"/>
      </w:pPr>
      <w:proofErr w:type="gramStart"/>
      <w:r>
        <w:t>the</w:t>
      </w:r>
      <w:proofErr w:type="gramEnd"/>
      <w:r>
        <w:t xml:space="preserve"> two were equal, the pattern 3C would be placed in the program counter so that the next </w:t>
      </w:r>
    </w:p>
    <w:p w:rsidR="006A5AC6" w:rsidRDefault="006A5AC6">
      <w:pPr>
        <w:pStyle w:val="tab"/>
        <w:ind w:left="720" w:firstLine="720"/>
      </w:pPr>
      <w:proofErr w:type="gramStart"/>
      <w:r>
        <w:t>instruction</w:t>
      </w:r>
      <w:proofErr w:type="gramEnd"/>
      <w:r>
        <w:t xml:space="preserve"> executed would be the one located at that memory address. Otherwise, nothing would </w:t>
      </w:r>
    </w:p>
    <w:p w:rsidR="006A5AC6" w:rsidRDefault="006A5AC6">
      <w:pPr>
        <w:pStyle w:val="tab"/>
        <w:ind w:left="720" w:firstLine="720"/>
      </w:pPr>
      <w:proofErr w:type="gramStart"/>
      <w:r>
        <w:t>be</w:t>
      </w:r>
      <w:proofErr w:type="gramEnd"/>
      <w:r>
        <w:t xml:space="preserve"> done and program execution would continue in its normal sequence.</w:t>
      </w:r>
    </w:p>
    <w:p w:rsidR="006A5AC6" w:rsidRDefault="006A5AC6">
      <w:pPr>
        <w:pStyle w:val="tab"/>
        <w:spacing w:before="80"/>
      </w:pPr>
      <w:r>
        <w:t xml:space="preserve">      </w:t>
      </w:r>
      <w:proofErr w:type="gramStart"/>
      <w:r>
        <w:t>C</w:t>
      </w:r>
      <w:r>
        <w:tab/>
        <w:t>000</w:t>
      </w:r>
      <w:r>
        <w:tab/>
        <w:t>HALT execution.</w:t>
      </w:r>
      <w:proofErr w:type="gramEnd"/>
    </w:p>
    <w:p w:rsidR="006A5AC6" w:rsidRDefault="006A5AC6">
      <w:pPr>
        <w:pStyle w:val="tab"/>
        <w:ind w:left="720" w:firstLine="720"/>
        <w:rPr>
          <w:rFonts w:ascii="Helvetica" w:hAnsi="Helvetica" w:cs="Helvetica"/>
          <w:sz w:val="24"/>
          <w:szCs w:val="24"/>
        </w:rPr>
      </w:pPr>
      <w:r>
        <w:rPr>
          <w:i/>
          <w:iCs/>
        </w:rPr>
        <w:t>Example:</w:t>
      </w:r>
      <w:r>
        <w:t xml:space="preserve"> C000 would cause program execution to stop.</w:t>
      </w:r>
    </w:p>
    <w:p w:rsidR="006A5AC6" w:rsidRDefault="006A5AC6"/>
    <w:p w:rsidR="004650C8" w:rsidRPr="00626AE0" w:rsidRDefault="004650C8">
      <w:pPr>
        <w:rPr>
          <w:rFonts w:asciiTheme="minorHAnsi" w:hAnsiTheme="minorHAnsi"/>
          <w:b/>
          <w:sz w:val="22"/>
        </w:rPr>
      </w:pPr>
      <w:r w:rsidRPr="00E547AC">
        <w:rPr>
          <w:rFonts w:asciiTheme="minorHAnsi" w:hAnsiTheme="minorHAnsi"/>
          <w:b/>
          <w:sz w:val="22"/>
          <w:u w:val="double"/>
        </w:rPr>
        <w:t>NOTE:  the fir</w:t>
      </w:r>
      <w:r w:rsidR="00626AE0" w:rsidRPr="00E547AC">
        <w:rPr>
          <w:rFonts w:asciiTheme="minorHAnsi" w:hAnsiTheme="minorHAnsi"/>
          <w:b/>
          <w:sz w:val="22"/>
          <w:u w:val="double"/>
        </w:rPr>
        <w:t>st number is the op-code</w:t>
      </w:r>
      <w:r w:rsidR="00626AE0" w:rsidRPr="00626AE0">
        <w:rPr>
          <w:rFonts w:asciiTheme="minorHAnsi" w:hAnsiTheme="minorHAnsi"/>
          <w:b/>
          <w:sz w:val="22"/>
        </w:rPr>
        <w:t xml:space="preserve">. An </w:t>
      </w:r>
      <w:r w:rsidRPr="00626AE0">
        <w:rPr>
          <w:rFonts w:asciiTheme="minorHAnsi" w:hAnsiTheme="minorHAnsi"/>
          <w:b/>
          <w:sz w:val="22"/>
        </w:rPr>
        <w:t xml:space="preserve">example 6xxx would be an ADD operation (see table above) </w:t>
      </w:r>
    </w:p>
    <w:p w:rsidR="00626AE0" w:rsidRPr="00626AE0" w:rsidRDefault="00626AE0">
      <w:pPr>
        <w:rPr>
          <w:rFonts w:asciiTheme="minorHAnsi" w:hAnsiTheme="minorHAnsi"/>
          <w:b/>
          <w:i/>
          <w:sz w:val="22"/>
        </w:rPr>
      </w:pPr>
      <w:r w:rsidRPr="00626AE0">
        <w:rPr>
          <w:rFonts w:asciiTheme="minorHAnsi" w:hAnsiTheme="minorHAnsi"/>
          <w:b/>
          <w:i/>
          <w:sz w:val="22"/>
        </w:rPr>
        <w:t xml:space="preserve">Each instruction requires two bytes </w:t>
      </w:r>
    </w:p>
    <w:p w:rsidR="004650C8" w:rsidRDefault="004650C8">
      <w:pPr>
        <w:rPr>
          <w:b/>
        </w:rPr>
      </w:pPr>
    </w:p>
    <w:p w:rsidR="004650C8" w:rsidRDefault="004650C8">
      <w:pPr>
        <w:rPr>
          <w:b/>
        </w:rPr>
      </w:pPr>
      <w:bookmarkStart w:id="0" w:name="_GoBack"/>
      <w:bookmarkEnd w:id="0"/>
    </w:p>
    <w:sectPr w:rsidR="004650C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F84" w:rsidRDefault="005E2F84" w:rsidP="00CD7F46">
      <w:r>
        <w:separator/>
      </w:r>
    </w:p>
  </w:endnote>
  <w:endnote w:type="continuationSeparator" w:id="0">
    <w:p w:rsidR="005E2F84" w:rsidRDefault="005E2F84" w:rsidP="00CD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B52" w:rsidRPr="002027AF" w:rsidRDefault="00432B52">
    <w:pPr>
      <w:pStyle w:val="Footer"/>
      <w:rPr>
        <w:rFonts w:asciiTheme="minorHAnsi" w:hAnsiTheme="minorHAnsi"/>
        <w:sz w:val="18"/>
      </w:rPr>
    </w:pPr>
    <w:r w:rsidRPr="002027AF">
      <w:rPr>
        <w:rFonts w:asciiTheme="minorHAnsi" w:hAnsiTheme="minorHAnsi"/>
        <w:sz w:val="18"/>
      </w:rPr>
      <w:t>CSC 120 Lab 02</w:t>
    </w:r>
    <w:r w:rsidR="00223D67">
      <w:rPr>
        <w:rFonts w:asciiTheme="minorHAnsi" w:hAnsiTheme="minorHAnsi"/>
        <w:sz w:val="18"/>
      </w:rPr>
      <w:t xml:space="preserve">Appenix C machine instruction set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F84" w:rsidRDefault="005E2F84" w:rsidP="00CD7F46">
      <w:r>
        <w:separator/>
      </w:r>
    </w:p>
  </w:footnote>
  <w:footnote w:type="continuationSeparator" w:id="0">
    <w:p w:rsidR="005E2F84" w:rsidRDefault="005E2F84" w:rsidP="00CD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C0D5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650055"/>
    <w:multiLevelType w:val="hybridMultilevel"/>
    <w:tmpl w:val="415C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64BFE"/>
    <w:multiLevelType w:val="hybridMultilevel"/>
    <w:tmpl w:val="878A5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36348"/>
    <w:multiLevelType w:val="hybridMultilevel"/>
    <w:tmpl w:val="B24C80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B97EE0"/>
    <w:multiLevelType w:val="hybridMultilevel"/>
    <w:tmpl w:val="BF8E4C9E"/>
    <w:lvl w:ilvl="0" w:tplc="734217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A30966"/>
    <w:multiLevelType w:val="hybridMultilevel"/>
    <w:tmpl w:val="4AE6C5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54D16"/>
    <w:multiLevelType w:val="hybridMultilevel"/>
    <w:tmpl w:val="93EEA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D4B02060">
      <w:start w:val="1"/>
      <w:numFmt w:val="decimalZero"/>
      <w:lvlText w:val="%4"/>
      <w:lvlJc w:val="left"/>
      <w:pPr>
        <w:ind w:left="3555" w:hanging="675"/>
      </w:pPr>
      <w:rPr>
        <w:rFonts w:hint="default"/>
      </w:rPr>
    </w:lvl>
    <w:lvl w:ilvl="4" w:tplc="7E3A113E">
      <w:start w:val="1"/>
      <w:numFmt w:val="upperLetter"/>
      <w:lvlText w:val="%5."/>
      <w:lvlJc w:val="left"/>
      <w:pPr>
        <w:ind w:left="3960" w:hanging="360"/>
      </w:pPr>
      <w:rPr>
        <w:rFonts w:hint="default"/>
        <w:color w:val="FF0000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A254A4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446362"/>
    <w:multiLevelType w:val="hybridMultilevel"/>
    <w:tmpl w:val="CCAC6B3C"/>
    <w:lvl w:ilvl="0" w:tplc="B6CE75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AF3ECE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760874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A320C7"/>
    <w:multiLevelType w:val="hybridMultilevel"/>
    <w:tmpl w:val="878A5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16BB5"/>
    <w:multiLevelType w:val="hybridMultilevel"/>
    <w:tmpl w:val="878A5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B3C71"/>
    <w:multiLevelType w:val="hybridMultilevel"/>
    <w:tmpl w:val="966E9D74"/>
    <w:lvl w:ilvl="0" w:tplc="A70048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9168C"/>
    <w:multiLevelType w:val="hybridMultilevel"/>
    <w:tmpl w:val="B674E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B02060">
      <w:start w:val="1"/>
      <w:numFmt w:val="decimalZero"/>
      <w:lvlText w:val="%4"/>
      <w:lvlJc w:val="left"/>
      <w:pPr>
        <w:ind w:left="3195" w:hanging="675"/>
      </w:pPr>
      <w:rPr>
        <w:rFonts w:hint="default"/>
      </w:rPr>
    </w:lvl>
    <w:lvl w:ilvl="4" w:tplc="7E3A113E">
      <w:start w:val="1"/>
      <w:numFmt w:val="upperLetter"/>
      <w:lvlText w:val="%5."/>
      <w:lvlJc w:val="left"/>
      <w:pPr>
        <w:ind w:left="3600" w:hanging="360"/>
      </w:pPr>
      <w:rPr>
        <w:rFonts w:hint="default"/>
        <w:color w:val="FF000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00E58"/>
    <w:multiLevelType w:val="hybridMultilevel"/>
    <w:tmpl w:val="035E7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B02060">
      <w:start w:val="1"/>
      <w:numFmt w:val="decimalZero"/>
      <w:lvlText w:val="%4"/>
      <w:lvlJc w:val="left"/>
      <w:pPr>
        <w:ind w:left="3195" w:hanging="675"/>
      </w:pPr>
      <w:rPr>
        <w:rFonts w:hint="default"/>
      </w:rPr>
    </w:lvl>
    <w:lvl w:ilvl="4" w:tplc="7E3A113E">
      <w:start w:val="1"/>
      <w:numFmt w:val="upperLetter"/>
      <w:lvlText w:val="%5."/>
      <w:lvlJc w:val="left"/>
      <w:pPr>
        <w:ind w:left="3600" w:hanging="360"/>
      </w:pPr>
      <w:rPr>
        <w:rFonts w:hint="default"/>
        <w:color w:val="FF000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B107B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0F1FD2"/>
    <w:multiLevelType w:val="hybridMultilevel"/>
    <w:tmpl w:val="72940326"/>
    <w:lvl w:ilvl="0" w:tplc="E6421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47445C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150E0E"/>
    <w:multiLevelType w:val="hybridMultilevel"/>
    <w:tmpl w:val="C47A2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F84C060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54054C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93B105D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3763B3"/>
    <w:multiLevelType w:val="hybridMultilevel"/>
    <w:tmpl w:val="8B863C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BE66A37"/>
    <w:multiLevelType w:val="hybridMultilevel"/>
    <w:tmpl w:val="215052C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5"/>
  </w:num>
  <w:num w:numId="6">
    <w:abstractNumId w:val="8"/>
  </w:num>
  <w:num w:numId="7">
    <w:abstractNumId w:val="18"/>
  </w:num>
  <w:num w:numId="8">
    <w:abstractNumId w:val="22"/>
  </w:num>
  <w:num w:numId="9">
    <w:abstractNumId w:val="9"/>
  </w:num>
  <w:num w:numId="10">
    <w:abstractNumId w:val="20"/>
  </w:num>
  <w:num w:numId="11">
    <w:abstractNumId w:val="7"/>
  </w:num>
  <w:num w:numId="12">
    <w:abstractNumId w:val="10"/>
  </w:num>
  <w:num w:numId="13">
    <w:abstractNumId w:val="16"/>
  </w:num>
  <w:num w:numId="14">
    <w:abstractNumId w:val="21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3"/>
  </w:num>
  <w:num w:numId="18">
    <w:abstractNumId w:val="14"/>
  </w:num>
  <w:num w:numId="19">
    <w:abstractNumId w:val="15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</w:num>
  <w:num w:numId="25">
    <w:abstractNumId w:val="17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53"/>
    <w:rsid w:val="0002153C"/>
    <w:rsid w:val="00030E5A"/>
    <w:rsid w:val="00041982"/>
    <w:rsid w:val="0006671E"/>
    <w:rsid w:val="000E7ED8"/>
    <w:rsid w:val="00131E8E"/>
    <w:rsid w:val="00141BF3"/>
    <w:rsid w:val="00147767"/>
    <w:rsid w:val="00152B45"/>
    <w:rsid w:val="00152BB5"/>
    <w:rsid w:val="00157AF7"/>
    <w:rsid w:val="00191AA4"/>
    <w:rsid w:val="001947C6"/>
    <w:rsid w:val="00196DB4"/>
    <w:rsid w:val="00196E95"/>
    <w:rsid w:val="001B0C8D"/>
    <w:rsid w:val="002027AF"/>
    <w:rsid w:val="00223D67"/>
    <w:rsid w:val="00240B2F"/>
    <w:rsid w:val="002A53AD"/>
    <w:rsid w:val="002D6C7E"/>
    <w:rsid w:val="0031337C"/>
    <w:rsid w:val="00340959"/>
    <w:rsid w:val="003553B5"/>
    <w:rsid w:val="00362C33"/>
    <w:rsid w:val="00376C45"/>
    <w:rsid w:val="0038026A"/>
    <w:rsid w:val="003B5753"/>
    <w:rsid w:val="003E26F2"/>
    <w:rsid w:val="003F697D"/>
    <w:rsid w:val="003F6C24"/>
    <w:rsid w:val="00402B42"/>
    <w:rsid w:val="00432B52"/>
    <w:rsid w:val="004473D9"/>
    <w:rsid w:val="004650C8"/>
    <w:rsid w:val="00465C20"/>
    <w:rsid w:val="00525E08"/>
    <w:rsid w:val="00566EF3"/>
    <w:rsid w:val="0058742A"/>
    <w:rsid w:val="005C25FD"/>
    <w:rsid w:val="005D3B64"/>
    <w:rsid w:val="005E2F84"/>
    <w:rsid w:val="005F53D3"/>
    <w:rsid w:val="00622053"/>
    <w:rsid w:val="00626AE0"/>
    <w:rsid w:val="00657B1D"/>
    <w:rsid w:val="006951A3"/>
    <w:rsid w:val="006A5AC6"/>
    <w:rsid w:val="006B2DC0"/>
    <w:rsid w:val="00740933"/>
    <w:rsid w:val="00757F72"/>
    <w:rsid w:val="00772C9C"/>
    <w:rsid w:val="0078164E"/>
    <w:rsid w:val="007A263C"/>
    <w:rsid w:val="007B7FB2"/>
    <w:rsid w:val="008031E3"/>
    <w:rsid w:val="00807C32"/>
    <w:rsid w:val="00843EA8"/>
    <w:rsid w:val="00844983"/>
    <w:rsid w:val="00874F8F"/>
    <w:rsid w:val="008C3E1F"/>
    <w:rsid w:val="008E774E"/>
    <w:rsid w:val="00942089"/>
    <w:rsid w:val="00947475"/>
    <w:rsid w:val="00954775"/>
    <w:rsid w:val="0098323B"/>
    <w:rsid w:val="009A3B0E"/>
    <w:rsid w:val="009C1BD3"/>
    <w:rsid w:val="009D079E"/>
    <w:rsid w:val="009E335D"/>
    <w:rsid w:val="009F11CC"/>
    <w:rsid w:val="00A216A2"/>
    <w:rsid w:val="00A42C0E"/>
    <w:rsid w:val="00A53CFF"/>
    <w:rsid w:val="00A55F8E"/>
    <w:rsid w:val="00A802FE"/>
    <w:rsid w:val="00AA4920"/>
    <w:rsid w:val="00AD0579"/>
    <w:rsid w:val="00AE6F06"/>
    <w:rsid w:val="00AF6754"/>
    <w:rsid w:val="00B22EDF"/>
    <w:rsid w:val="00B2734D"/>
    <w:rsid w:val="00B32603"/>
    <w:rsid w:val="00B571F0"/>
    <w:rsid w:val="00B77D96"/>
    <w:rsid w:val="00B851D0"/>
    <w:rsid w:val="00B9390C"/>
    <w:rsid w:val="00BC7053"/>
    <w:rsid w:val="00BE3557"/>
    <w:rsid w:val="00BE5EC2"/>
    <w:rsid w:val="00BF0F36"/>
    <w:rsid w:val="00C1579F"/>
    <w:rsid w:val="00C50ADB"/>
    <w:rsid w:val="00CC3685"/>
    <w:rsid w:val="00CD7F46"/>
    <w:rsid w:val="00CF2A09"/>
    <w:rsid w:val="00D25357"/>
    <w:rsid w:val="00D53F5A"/>
    <w:rsid w:val="00D8557C"/>
    <w:rsid w:val="00D87602"/>
    <w:rsid w:val="00D94F8F"/>
    <w:rsid w:val="00DC3DE6"/>
    <w:rsid w:val="00DD5D50"/>
    <w:rsid w:val="00DD6ECE"/>
    <w:rsid w:val="00DF1755"/>
    <w:rsid w:val="00E53401"/>
    <w:rsid w:val="00E547AC"/>
    <w:rsid w:val="00E83E31"/>
    <w:rsid w:val="00ED5D0F"/>
    <w:rsid w:val="00EE4A60"/>
    <w:rsid w:val="00F465FB"/>
    <w:rsid w:val="00F93EA4"/>
    <w:rsid w:val="00F97D51"/>
    <w:rsid w:val="00FC735C"/>
    <w:rsid w:val="00FE273F"/>
    <w:rsid w:val="00FE609D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9F11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pPr>
      <w:keepLines/>
      <w:widowControl w:val="0"/>
      <w:tabs>
        <w:tab w:val="left" w:pos="1100"/>
      </w:tabs>
      <w:spacing w:line="220" w:lineRule="exact"/>
      <w:ind w:left="1728"/>
    </w:pPr>
    <w:rPr>
      <w:rFonts w:ascii="New York" w:hAnsi="New York" w:cs="New York"/>
    </w:rPr>
  </w:style>
  <w:style w:type="paragraph" w:customStyle="1" w:styleId="tab">
    <w:name w:val="tab"/>
    <w:basedOn w:val="Normal"/>
    <w:pPr>
      <w:keepLines/>
      <w:widowControl w:val="0"/>
      <w:spacing w:line="200" w:lineRule="exact"/>
    </w:pPr>
    <w:rPr>
      <w:rFonts w:ascii="New York" w:hAnsi="New York" w:cs="New York"/>
      <w:sz w:val="18"/>
      <w:szCs w:val="18"/>
    </w:rPr>
  </w:style>
  <w:style w:type="paragraph" w:styleId="BalloonText">
    <w:name w:val="Balloon Text"/>
    <w:basedOn w:val="Normal"/>
    <w:link w:val="BalloonTextChar"/>
    <w:rsid w:val="0004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41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D7F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7F46"/>
  </w:style>
  <w:style w:type="paragraph" w:styleId="Footer">
    <w:name w:val="footer"/>
    <w:basedOn w:val="Normal"/>
    <w:link w:val="FooterChar"/>
    <w:rsid w:val="00CD7F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7F46"/>
  </w:style>
  <w:style w:type="paragraph" w:styleId="Title">
    <w:name w:val="Title"/>
    <w:basedOn w:val="Normal"/>
    <w:next w:val="Normal"/>
    <w:link w:val="TitleChar"/>
    <w:uiPriority w:val="10"/>
    <w:qFormat/>
    <w:rsid w:val="009F11CC"/>
    <w:pPr>
      <w:pBdr>
        <w:bottom w:val="single" w:sz="8" w:space="4" w:color="5B9BD5"/>
      </w:pBdr>
      <w:autoSpaceDE/>
      <w:autoSpaceDN/>
      <w:adjustRightInd/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1CC"/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9F11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93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D6C7E"/>
    <w:pPr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9F11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pPr>
      <w:keepLines/>
      <w:widowControl w:val="0"/>
      <w:tabs>
        <w:tab w:val="left" w:pos="1100"/>
      </w:tabs>
      <w:spacing w:line="220" w:lineRule="exact"/>
      <w:ind w:left="1728"/>
    </w:pPr>
    <w:rPr>
      <w:rFonts w:ascii="New York" w:hAnsi="New York" w:cs="New York"/>
    </w:rPr>
  </w:style>
  <w:style w:type="paragraph" w:customStyle="1" w:styleId="tab">
    <w:name w:val="tab"/>
    <w:basedOn w:val="Normal"/>
    <w:pPr>
      <w:keepLines/>
      <w:widowControl w:val="0"/>
      <w:spacing w:line="200" w:lineRule="exact"/>
    </w:pPr>
    <w:rPr>
      <w:rFonts w:ascii="New York" w:hAnsi="New York" w:cs="New York"/>
      <w:sz w:val="18"/>
      <w:szCs w:val="18"/>
    </w:rPr>
  </w:style>
  <w:style w:type="paragraph" w:styleId="BalloonText">
    <w:name w:val="Balloon Text"/>
    <w:basedOn w:val="Normal"/>
    <w:link w:val="BalloonTextChar"/>
    <w:rsid w:val="0004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41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D7F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7F46"/>
  </w:style>
  <w:style w:type="paragraph" w:styleId="Footer">
    <w:name w:val="footer"/>
    <w:basedOn w:val="Normal"/>
    <w:link w:val="FooterChar"/>
    <w:rsid w:val="00CD7F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7F46"/>
  </w:style>
  <w:style w:type="paragraph" w:styleId="Title">
    <w:name w:val="Title"/>
    <w:basedOn w:val="Normal"/>
    <w:next w:val="Normal"/>
    <w:link w:val="TitleChar"/>
    <w:uiPriority w:val="10"/>
    <w:qFormat/>
    <w:rsid w:val="009F11CC"/>
    <w:pPr>
      <w:pBdr>
        <w:bottom w:val="single" w:sz="8" w:space="4" w:color="5B9BD5"/>
      </w:pBdr>
      <w:autoSpaceDE/>
      <w:autoSpaceDN/>
      <w:adjustRightInd/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1CC"/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9F11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93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D6C7E"/>
    <w:pPr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0E62C-7D77-44F4-8C5B-A3DE9D64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Bank Chap. 2 (9th ed.)</vt:lpstr>
    </vt:vector>
  </TitlesOfParts>
  <Company>Wake Tech Community College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Bank Chap. 2 (9th ed.)</dc:title>
  <dc:subject>Computer Science: An Overview</dc:subject>
  <dc:creator>J. Glenn Brookshear</dc:creator>
  <cp:lastModifiedBy>Witold</cp:lastModifiedBy>
  <cp:revision>2</cp:revision>
  <cp:lastPrinted>2018-01-11T17:02:00Z</cp:lastPrinted>
  <dcterms:created xsi:type="dcterms:W3CDTF">2018-05-14T19:57:00Z</dcterms:created>
  <dcterms:modified xsi:type="dcterms:W3CDTF">2018-05-14T19:57:00Z</dcterms:modified>
</cp:coreProperties>
</file>