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F06" w:rsidRPr="002E6F06" w:rsidRDefault="002E6F06" w:rsidP="00600587">
      <w:pPr>
        <w:spacing w:after="0" w:line="360" w:lineRule="auto"/>
        <w:jc w:val="both"/>
        <w:outlineLvl w:val="2"/>
        <w:rPr>
          <w:rFonts w:ascii="Georgia" w:eastAsia="Times New Roman" w:hAnsi="Georgia" w:cs="Arial"/>
          <w:bCs/>
          <w:color w:val="000000"/>
          <w:sz w:val="28"/>
          <w:szCs w:val="28"/>
        </w:rPr>
      </w:pPr>
      <w:r w:rsidRPr="002E6F06">
        <w:rPr>
          <w:rFonts w:ascii="Georgia" w:eastAsia="Times New Roman" w:hAnsi="Georgia" w:cs="Arial"/>
          <w:bCs/>
          <w:color w:val="000000"/>
          <w:sz w:val="28"/>
          <w:szCs w:val="28"/>
        </w:rPr>
        <w:t>Deep Learning has gotten a lot of love from both the AI community and the general public. But most recently, researchers have started to question and doubt that deep learning is really the future of AI. The prominent deep learning techniques used today all rely on </w:t>
      </w:r>
      <w:r w:rsidRPr="00600587">
        <w:rPr>
          <w:rFonts w:ascii="Georgia" w:eastAsia="Times New Roman" w:hAnsi="Georgia" w:cs="Arial"/>
          <w:bCs/>
          <w:iCs/>
          <w:color w:val="000000"/>
          <w:sz w:val="28"/>
          <w:szCs w:val="28"/>
        </w:rPr>
        <w:t>supervised learning,</w:t>
      </w:r>
      <w:r w:rsidRPr="002E6F06">
        <w:rPr>
          <w:rFonts w:ascii="Georgia" w:eastAsia="Times New Roman" w:hAnsi="Georgia" w:cs="Arial"/>
          <w:bCs/>
          <w:color w:val="000000"/>
          <w:sz w:val="28"/>
          <w:szCs w:val="28"/>
        </w:rPr>
        <w:t> yet we see quite clearly that humans learn things, patterns, and concepts without much supervision at all. In a sense, our learning is quite </w:t>
      </w:r>
      <w:r w:rsidRPr="00600587">
        <w:rPr>
          <w:rFonts w:ascii="Georgia" w:eastAsia="Times New Roman" w:hAnsi="Georgia" w:cs="Arial"/>
          <w:bCs/>
          <w:iCs/>
          <w:color w:val="000000"/>
          <w:sz w:val="28"/>
          <w:szCs w:val="28"/>
        </w:rPr>
        <w:t>unsupervised</w:t>
      </w:r>
      <w:r w:rsidRPr="002E6F06">
        <w:rPr>
          <w:rFonts w:ascii="Georgia" w:eastAsia="Times New Roman" w:hAnsi="Georgia" w:cs="Arial"/>
          <w:bCs/>
          <w:color w:val="000000"/>
          <w:sz w:val="28"/>
          <w:szCs w:val="28"/>
        </w:rPr>
        <w:t>.</w:t>
      </w:r>
    </w:p>
    <w:p w:rsidR="002E6F06" w:rsidRPr="002E6F06" w:rsidRDefault="002E6F06" w:rsidP="00600587">
      <w:pPr>
        <w:spacing w:after="0" w:line="360" w:lineRule="auto"/>
        <w:jc w:val="both"/>
        <w:outlineLvl w:val="2"/>
        <w:rPr>
          <w:rFonts w:ascii="Georgia" w:eastAsia="Times New Roman" w:hAnsi="Georgia" w:cs="Arial"/>
          <w:bCs/>
          <w:color w:val="000000"/>
          <w:sz w:val="28"/>
          <w:szCs w:val="28"/>
        </w:rPr>
      </w:pPr>
      <w:r w:rsidRPr="002E6F06">
        <w:rPr>
          <w:rFonts w:ascii="Georgia" w:eastAsia="Times New Roman" w:hAnsi="Georgia" w:cs="Arial"/>
          <w:bCs/>
          <w:color w:val="000000"/>
          <w:sz w:val="28"/>
          <w:szCs w:val="28"/>
        </w:rPr>
        <w:t xml:space="preserve">Unsupervised learning doesn’t get as much love and </w:t>
      </w:r>
      <w:r w:rsidRPr="00600587">
        <w:rPr>
          <w:rFonts w:ascii="Georgia" w:eastAsia="Times New Roman" w:hAnsi="Georgia" w:cs="Arial"/>
          <w:bCs/>
          <w:color w:val="000000"/>
          <w:sz w:val="28"/>
          <w:szCs w:val="28"/>
        </w:rPr>
        <w:t>there are</w:t>
      </w:r>
      <w:r w:rsidRPr="002E6F06">
        <w:rPr>
          <w:rFonts w:ascii="Georgia" w:eastAsia="Times New Roman" w:hAnsi="Georgia" w:cs="Arial"/>
          <w:bCs/>
          <w:color w:val="000000"/>
          <w:sz w:val="28"/>
          <w:szCs w:val="28"/>
        </w:rPr>
        <w:t xml:space="preserve"> a few clear reasons for that. It’s hard, it doesn’t work as well (yet), there hasn’t been as much work done on it, and unsupervised frameworks themselves are quite challenging to even concretely define.</w:t>
      </w:r>
    </w:p>
    <w:p w:rsidR="002E6F06" w:rsidRPr="002E6F06" w:rsidRDefault="002E6F06" w:rsidP="00600587">
      <w:pPr>
        <w:spacing w:after="0" w:line="360" w:lineRule="auto"/>
        <w:jc w:val="both"/>
        <w:outlineLvl w:val="1"/>
        <w:rPr>
          <w:rFonts w:ascii="Georgia" w:eastAsia="Times New Roman" w:hAnsi="Georgia" w:cs="Arial"/>
          <w:bCs/>
          <w:color w:val="000000"/>
          <w:sz w:val="28"/>
          <w:szCs w:val="28"/>
        </w:rPr>
      </w:pPr>
      <w:r w:rsidRPr="002E6F06">
        <w:rPr>
          <w:rFonts w:ascii="Georgia" w:eastAsia="Times New Roman" w:hAnsi="Georgia" w:cs="Arial"/>
          <w:bCs/>
          <w:color w:val="000000"/>
          <w:spacing w:val="-1"/>
          <w:sz w:val="28"/>
          <w:szCs w:val="28"/>
        </w:rPr>
        <w:t>That being said, we do have some base of unsupervised learning techniques that work quite well in certain applications and settings. These techniques might hold clues for the future of AI research. In this post, I am going to go learn about basic unsupervised learning technique named Clustering and how it can be applied!</w:t>
      </w:r>
    </w:p>
    <w:p w:rsidR="00600587" w:rsidRPr="00600587" w:rsidRDefault="002E6F06" w:rsidP="00600587">
      <w:pPr>
        <w:spacing w:after="0" w:line="360" w:lineRule="auto"/>
        <w:jc w:val="both"/>
        <w:outlineLvl w:val="1"/>
        <w:rPr>
          <w:rFonts w:ascii="Georgia" w:eastAsia="Times New Roman" w:hAnsi="Georgia" w:cs="Arial"/>
          <w:b/>
          <w:bCs/>
          <w:color w:val="000000"/>
          <w:sz w:val="28"/>
          <w:szCs w:val="28"/>
        </w:rPr>
      </w:pPr>
      <w:r w:rsidRPr="002E6F06">
        <w:rPr>
          <w:rFonts w:ascii="Georgia" w:eastAsia="Times New Roman" w:hAnsi="Georgia" w:cs="Arial"/>
          <w:b/>
          <w:bCs/>
          <w:color w:val="000000"/>
          <w:sz w:val="28"/>
          <w:szCs w:val="28"/>
        </w:rPr>
        <w:t>Clustering</w:t>
      </w:r>
    </w:p>
    <w:p w:rsidR="002E6F06" w:rsidRPr="002E6F06" w:rsidRDefault="002E6F06" w:rsidP="00600587">
      <w:pPr>
        <w:spacing w:after="0" w:line="360" w:lineRule="auto"/>
        <w:jc w:val="both"/>
        <w:outlineLvl w:val="1"/>
        <w:rPr>
          <w:rFonts w:ascii="Georgia" w:eastAsia="Times New Roman" w:hAnsi="Georgia" w:cs="Arial"/>
          <w:bCs/>
          <w:color w:val="000000"/>
          <w:sz w:val="28"/>
          <w:szCs w:val="28"/>
        </w:rPr>
      </w:pPr>
      <w:hyperlink r:id="rId4" w:tgtFrame="_blank" w:history="1">
        <w:r w:rsidRPr="00600587">
          <w:rPr>
            <w:rStyle w:val="Hyperlink"/>
            <w:rFonts w:ascii="Georgia" w:hAnsi="Georgia"/>
            <w:spacing w:val="-1"/>
            <w:sz w:val="28"/>
            <w:szCs w:val="28"/>
            <w:shd w:val="clear" w:color="auto" w:fill="FFFFFF"/>
          </w:rPr>
          <w:t>Clustering</w:t>
        </w:r>
      </w:hyperlink>
      <w:r w:rsidRPr="00600587">
        <w:rPr>
          <w:rFonts w:ascii="Georgia" w:hAnsi="Georgia"/>
          <w:spacing w:val="-1"/>
          <w:sz w:val="28"/>
          <w:szCs w:val="28"/>
          <w:shd w:val="clear" w:color="auto" w:fill="FFFFFF"/>
        </w:rPr>
        <w:t> is a technique that involves the grouping of data points. Given a set of data points, we can use a clustering algorithm to classify each point into a specific group. In theory, data points that are in the same group should have similar properties and/or features, while those in different groups should have highly dissimilar properties and/or features. The similarity between points is usually quantified by a distance metric based on some sort of feature variable set.</w:t>
      </w:r>
    </w:p>
    <w:p w:rsidR="002E6F06" w:rsidRPr="002E6F06" w:rsidRDefault="002E6F06" w:rsidP="00600587">
      <w:pPr>
        <w:spacing w:after="0" w:line="360" w:lineRule="auto"/>
        <w:jc w:val="both"/>
        <w:outlineLvl w:val="1"/>
        <w:rPr>
          <w:rFonts w:ascii="Georgia" w:eastAsia="Times New Roman" w:hAnsi="Georgia" w:cs="Arial"/>
          <w:bCs/>
          <w:color w:val="000000"/>
          <w:sz w:val="28"/>
          <w:szCs w:val="28"/>
        </w:rPr>
      </w:pPr>
      <w:r w:rsidRPr="002E6F06">
        <w:rPr>
          <w:rFonts w:ascii="Georgia" w:eastAsia="Times New Roman" w:hAnsi="Georgia" w:cs="Arial"/>
          <w:bCs/>
          <w:color w:val="000000"/>
          <w:sz w:val="28"/>
          <w:szCs w:val="28"/>
        </w:rPr>
        <w:t>Clustering techniques are simple yet effective; they require little intensive work yet can often give us very valuable insight of our data. As such, it’s been used in many applications for decades including:</w:t>
      </w:r>
    </w:p>
    <w:p w:rsidR="002E6F06" w:rsidRPr="00600587" w:rsidRDefault="00600587" w:rsidP="00600587">
      <w:pPr>
        <w:spacing w:after="0" w:line="360" w:lineRule="auto"/>
        <w:outlineLvl w:val="1"/>
        <w:rPr>
          <w:rFonts w:ascii="Georgia" w:eastAsia="Times New Roman" w:hAnsi="Georgia" w:cs="Arial"/>
          <w:bCs/>
          <w:color w:val="000000"/>
          <w:sz w:val="28"/>
          <w:szCs w:val="28"/>
        </w:rPr>
      </w:pPr>
      <w:r w:rsidRPr="00600587">
        <w:rPr>
          <w:rFonts w:ascii="Georgia" w:eastAsia="Times New Roman" w:hAnsi="Georgia" w:cs="Arial"/>
          <w:bCs/>
          <w:color w:val="000000"/>
          <w:sz w:val="28"/>
          <w:szCs w:val="28"/>
        </w:rPr>
        <w:lastRenderedPageBreak/>
        <w:t xml:space="preserve">1. </w:t>
      </w:r>
      <w:r w:rsidR="002E6F06" w:rsidRPr="002E6F06">
        <w:rPr>
          <w:rFonts w:ascii="Georgia" w:eastAsia="Times New Roman" w:hAnsi="Georgia" w:cs="Arial"/>
          <w:bCs/>
          <w:color w:val="000000"/>
          <w:sz w:val="28"/>
          <w:szCs w:val="28"/>
        </w:rPr>
        <w:t xml:space="preserve">Biology, for </w:t>
      </w:r>
      <w:r w:rsidRPr="00600587">
        <w:rPr>
          <w:rFonts w:ascii="Georgia" w:eastAsia="Times New Roman" w:hAnsi="Georgia" w:cs="Arial"/>
          <w:bCs/>
          <w:color w:val="000000"/>
          <w:sz w:val="28"/>
          <w:szCs w:val="28"/>
        </w:rPr>
        <w:t>genetic and species grouping</w:t>
      </w:r>
      <w:r w:rsidRPr="00600587">
        <w:rPr>
          <w:rFonts w:ascii="Georgia" w:eastAsia="Times New Roman" w:hAnsi="Georgia" w:cs="Arial"/>
          <w:bCs/>
          <w:color w:val="000000"/>
          <w:sz w:val="28"/>
          <w:szCs w:val="28"/>
        </w:rPr>
        <w:br/>
        <w:t xml:space="preserve">2. </w:t>
      </w:r>
      <w:proofErr w:type="gramStart"/>
      <w:r w:rsidR="002E6F06" w:rsidRPr="002E6F06">
        <w:rPr>
          <w:rFonts w:ascii="Georgia" w:eastAsia="Times New Roman" w:hAnsi="Georgia" w:cs="Arial"/>
          <w:bCs/>
          <w:color w:val="000000"/>
          <w:sz w:val="28"/>
          <w:szCs w:val="28"/>
        </w:rPr>
        <w:t>Medical imaging, for distinguishing betwe</w:t>
      </w:r>
      <w:r w:rsidRPr="00600587">
        <w:rPr>
          <w:rFonts w:ascii="Georgia" w:eastAsia="Times New Roman" w:hAnsi="Georgia" w:cs="Arial"/>
          <w:bCs/>
          <w:color w:val="000000"/>
          <w:sz w:val="28"/>
          <w:szCs w:val="28"/>
        </w:rPr>
        <w:t>en different kinds of tissue</w:t>
      </w:r>
      <w:r w:rsidRPr="00600587">
        <w:rPr>
          <w:rFonts w:ascii="Georgia" w:eastAsia="Times New Roman" w:hAnsi="Georgia" w:cs="Arial"/>
          <w:bCs/>
          <w:color w:val="000000"/>
          <w:sz w:val="28"/>
          <w:szCs w:val="28"/>
        </w:rPr>
        <w:br/>
        <w:t>3.</w:t>
      </w:r>
      <w:proofErr w:type="gramEnd"/>
      <w:r w:rsidRPr="00600587">
        <w:rPr>
          <w:rFonts w:ascii="Georgia" w:eastAsia="Times New Roman" w:hAnsi="Georgia" w:cs="Arial"/>
          <w:bCs/>
          <w:color w:val="000000"/>
          <w:sz w:val="28"/>
          <w:szCs w:val="28"/>
        </w:rPr>
        <w:t xml:space="preserve"> </w:t>
      </w:r>
      <w:r w:rsidR="002E6F06" w:rsidRPr="002E6F06">
        <w:rPr>
          <w:rFonts w:ascii="Georgia" w:eastAsia="Times New Roman" w:hAnsi="Georgia" w:cs="Arial"/>
          <w:bCs/>
          <w:color w:val="000000"/>
          <w:sz w:val="28"/>
          <w:szCs w:val="28"/>
        </w:rPr>
        <w:t>Market research, for understanding the different groups of businesses and</w:t>
      </w:r>
      <w:r w:rsidRPr="00600587">
        <w:rPr>
          <w:rFonts w:ascii="Georgia" w:eastAsia="Times New Roman" w:hAnsi="Georgia" w:cs="Arial"/>
          <w:bCs/>
          <w:color w:val="000000"/>
          <w:sz w:val="28"/>
          <w:szCs w:val="28"/>
        </w:rPr>
        <w:t xml:space="preserve"> </w:t>
      </w:r>
      <w:r w:rsidR="002E6F06" w:rsidRPr="002E6F06">
        <w:rPr>
          <w:rFonts w:ascii="Georgia" w:eastAsia="Times New Roman" w:hAnsi="Georgia" w:cs="Arial"/>
          <w:bCs/>
          <w:color w:val="000000"/>
          <w:sz w:val="28"/>
          <w:szCs w:val="28"/>
        </w:rPr>
        <w:t>custom</w:t>
      </w:r>
      <w:r w:rsidRPr="00600587">
        <w:rPr>
          <w:rFonts w:ascii="Georgia" w:eastAsia="Times New Roman" w:hAnsi="Georgia" w:cs="Arial"/>
          <w:bCs/>
          <w:color w:val="000000"/>
          <w:sz w:val="28"/>
          <w:szCs w:val="28"/>
        </w:rPr>
        <w:t>ers based on some attributes</w:t>
      </w:r>
      <w:r w:rsidRPr="00600587">
        <w:rPr>
          <w:rFonts w:ascii="Georgia" w:eastAsia="Times New Roman" w:hAnsi="Georgia" w:cs="Arial"/>
          <w:bCs/>
          <w:color w:val="000000"/>
          <w:sz w:val="28"/>
          <w:szCs w:val="28"/>
        </w:rPr>
        <w:br/>
        <w:t xml:space="preserve">4. </w:t>
      </w:r>
      <w:r w:rsidR="002E6F06" w:rsidRPr="002E6F06">
        <w:rPr>
          <w:rFonts w:ascii="Georgia" w:eastAsia="Times New Roman" w:hAnsi="Georgia" w:cs="Arial"/>
          <w:bCs/>
          <w:color w:val="000000"/>
          <w:sz w:val="28"/>
          <w:szCs w:val="28"/>
        </w:rPr>
        <w:t>Recommendation systems, such as giving you better Amazon suggestions</w:t>
      </w:r>
    </w:p>
    <w:p w:rsidR="002E6F06" w:rsidRPr="002E6F06" w:rsidRDefault="002E6F06" w:rsidP="00600587">
      <w:pPr>
        <w:spacing w:after="0" w:line="360" w:lineRule="auto"/>
        <w:jc w:val="both"/>
        <w:outlineLvl w:val="1"/>
        <w:rPr>
          <w:rFonts w:ascii="Georgia" w:eastAsia="Times New Roman" w:hAnsi="Georgia" w:cs="Arial"/>
          <w:bCs/>
          <w:color w:val="000000"/>
          <w:sz w:val="28"/>
          <w:szCs w:val="28"/>
        </w:rPr>
      </w:pPr>
      <w:r w:rsidRPr="002E6F06">
        <w:rPr>
          <w:rFonts w:ascii="Georgia" w:eastAsia="Times New Roman" w:hAnsi="Georgia" w:cs="Arial"/>
          <w:bCs/>
          <w:color w:val="000000"/>
          <w:spacing w:val="-1"/>
          <w:sz w:val="28"/>
          <w:szCs w:val="28"/>
        </w:rPr>
        <w:t>Just to name a few! Check out the illustration below to see what the process of a typical clustering algorithm looks like.</w:t>
      </w:r>
    </w:p>
    <w:tbl>
      <w:tblPr>
        <w:tblW w:w="0" w:type="auto"/>
        <w:jc w:val="center"/>
        <w:tblCellSpacing w:w="0" w:type="dxa"/>
        <w:tblCellMar>
          <w:top w:w="112" w:type="dxa"/>
          <w:left w:w="112" w:type="dxa"/>
          <w:bottom w:w="112" w:type="dxa"/>
          <w:right w:w="112" w:type="dxa"/>
        </w:tblCellMar>
        <w:tblLook w:val="04A0"/>
      </w:tblPr>
      <w:tblGrid>
        <w:gridCol w:w="7454"/>
      </w:tblGrid>
      <w:tr w:rsidR="002E6F06" w:rsidRPr="002E6F06" w:rsidTr="002E6F06">
        <w:trPr>
          <w:tblCellSpacing w:w="0" w:type="dxa"/>
          <w:jc w:val="center"/>
        </w:trPr>
        <w:tc>
          <w:tcPr>
            <w:tcW w:w="0" w:type="auto"/>
            <w:vAlign w:val="center"/>
            <w:hideMark/>
          </w:tcPr>
          <w:p w:rsidR="002E6F06" w:rsidRPr="002E6F06" w:rsidRDefault="002E6F06" w:rsidP="00600587">
            <w:pPr>
              <w:spacing w:after="0" w:line="360" w:lineRule="auto"/>
              <w:jc w:val="both"/>
              <w:rPr>
                <w:rFonts w:ascii="Georgia" w:eastAsia="Times New Roman" w:hAnsi="Georgia" w:cs="Arial"/>
                <w:sz w:val="28"/>
                <w:szCs w:val="28"/>
              </w:rPr>
            </w:pPr>
            <w:r w:rsidRPr="00600587">
              <w:rPr>
                <w:rFonts w:ascii="Georgia" w:eastAsia="Times New Roman" w:hAnsi="Georgia" w:cs="Arial"/>
                <w:noProof/>
                <w:sz w:val="28"/>
                <w:szCs w:val="28"/>
              </w:rPr>
              <w:drawing>
                <wp:inline distT="0" distB="0" distL="0" distR="0">
                  <wp:extent cx="4572000" cy="4572000"/>
                  <wp:effectExtent l="19050" t="0" r="0" b="0"/>
                  <wp:docPr id="1" name="Picture 1" descr="https://3.bp.blogspot.com/-4oT01Ac2708/W_OI4AyT_RI/AAAAAAAAARY/MQBXob8OzNol-znc0ENCK8G3lJahLnNFQCLcBGAs/s1600/A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4oT01Ac2708/W_OI4AyT_RI/AAAAAAAAARY/MQBXob8OzNol-znc0ENCK8G3lJahLnNFQCLcBGAs/s1600/AAA.gif"/>
                          <pic:cNvPicPr>
                            <a:picLocks noChangeAspect="1" noChangeArrowheads="1"/>
                          </pic:cNvPicPr>
                        </pic:nvPicPr>
                        <pic:blipFill>
                          <a:blip r:embed="rId5"/>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tc>
      </w:tr>
      <w:tr w:rsidR="002E6F06" w:rsidRPr="002E6F06" w:rsidTr="002E6F06">
        <w:trPr>
          <w:tblCellSpacing w:w="0" w:type="dxa"/>
          <w:jc w:val="center"/>
        </w:trPr>
        <w:tc>
          <w:tcPr>
            <w:tcW w:w="0" w:type="auto"/>
            <w:tcMar>
              <w:top w:w="75" w:type="dxa"/>
              <w:left w:w="112" w:type="dxa"/>
              <w:bottom w:w="112" w:type="dxa"/>
              <w:right w:w="112" w:type="dxa"/>
            </w:tcMar>
            <w:vAlign w:val="center"/>
            <w:hideMark/>
          </w:tcPr>
          <w:p w:rsidR="002E6F06" w:rsidRPr="002E6F06" w:rsidRDefault="002E6F06" w:rsidP="00600587">
            <w:pPr>
              <w:spacing w:after="0" w:line="360" w:lineRule="auto"/>
              <w:jc w:val="center"/>
              <w:rPr>
                <w:rFonts w:ascii="Georgia" w:eastAsia="Times New Roman" w:hAnsi="Georgia" w:cs="Arial"/>
                <w:sz w:val="28"/>
                <w:szCs w:val="28"/>
              </w:rPr>
            </w:pPr>
            <w:r w:rsidRPr="002E6F06">
              <w:rPr>
                <w:rFonts w:ascii="Georgia" w:eastAsia="Times New Roman" w:hAnsi="Georgia" w:cs="Arial"/>
                <w:bCs/>
                <w:sz w:val="28"/>
                <w:szCs w:val="28"/>
              </w:rPr>
              <w:t>The popular K-means clustering algorithm</w:t>
            </w:r>
          </w:p>
        </w:tc>
      </w:tr>
    </w:tbl>
    <w:p w:rsidR="002E6F06" w:rsidRPr="00600587" w:rsidRDefault="002E6F06" w:rsidP="00600587">
      <w:pPr>
        <w:pStyle w:val="Heading2"/>
        <w:spacing w:before="0" w:beforeAutospacing="0" w:after="0" w:afterAutospacing="0" w:line="360" w:lineRule="auto"/>
        <w:rPr>
          <w:rFonts w:ascii="Georgia" w:hAnsi="Georgia" w:cs="Arial"/>
          <w:b w:val="0"/>
          <w:color w:val="000000"/>
          <w:sz w:val="28"/>
          <w:szCs w:val="28"/>
        </w:rPr>
      </w:pPr>
      <w:r w:rsidRPr="00600587">
        <w:rPr>
          <w:rFonts w:ascii="Georgia" w:hAnsi="Georgia" w:cs="Arial"/>
          <w:b w:val="0"/>
          <w:color w:val="000000"/>
          <w:sz w:val="28"/>
          <w:szCs w:val="28"/>
          <w:shd w:val="clear" w:color="auto" w:fill="FFFFFF"/>
        </w:rPr>
        <w:t>To learn mo</w:t>
      </w:r>
      <w:r w:rsidR="00600587">
        <w:rPr>
          <w:rFonts w:ascii="Georgia" w:hAnsi="Georgia" w:cs="Arial"/>
          <w:b w:val="0"/>
          <w:color w:val="000000"/>
          <w:sz w:val="28"/>
          <w:szCs w:val="28"/>
          <w:shd w:val="clear" w:color="auto" w:fill="FFFFFF"/>
        </w:rPr>
        <w:t xml:space="preserve">re about AI, ML </w:t>
      </w:r>
      <w:r w:rsidR="00600587" w:rsidRPr="00600587">
        <w:rPr>
          <w:rFonts w:ascii="Georgia" w:hAnsi="Georgia" w:cs="Arial"/>
          <w:b w:val="0"/>
          <w:color w:val="000000"/>
          <w:sz w:val="28"/>
          <w:szCs w:val="28"/>
          <w:shd w:val="clear" w:color="auto" w:fill="FFFFFF"/>
        </w:rPr>
        <w:t>and CV</w:t>
      </w:r>
      <w:r w:rsidRPr="00600587">
        <w:rPr>
          <w:rFonts w:ascii="Georgia" w:hAnsi="Georgia" w:cs="Arial"/>
          <w:b w:val="0"/>
          <w:color w:val="000000"/>
          <w:sz w:val="28"/>
          <w:szCs w:val="28"/>
          <w:shd w:val="clear" w:color="auto" w:fill="FFFFFF"/>
        </w:rPr>
        <w:t> feel free to visit my </w:t>
      </w:r>
      <w:hyperlink r:id="rId6" w:tgtFrame="_blank" w:history="1">
        <w:r w:rsidRPr="00600587">
          <w:rPr>
            <w:rStyle w:val="Hyperlink"/>
            <w:rFonts w:ascii="Georgia" w:hAnsi="Georgia" w:cs="Arial"/>
            <w:b w:val="0"/>
            <w:sz w:val="28"/>
            <w:szCs w:val="28"/>
          </w:rPr>
          <w:t>GIT HUB</w:t>
        </w:r>
      </w:hyperlink>
      <w:r w:rsidR="00600587" w:rsidRPr="00600587">
        <w:rPr>
          <w:rFonts w:ascii="Georgia" w:hAnsi="Georgia" w:cs="Arial"/>
          <w:b w:val="0"/>
          <w:color w:val="000000"/>
          <w:sz w:val="28"/>
          <w:szCs w:val="28"/>
        </w:rPr>
        <w:t>.</w:t>
      </w:r>
      <w:r w:rsidRPr="00600587">
        <w:rPr>
          <w:rFonts w:ascii="Georgia" w:hAnsi="Georgia" w:cs="Arial"/>
          <w:b w:val="0"/>
          <w:color w:val="000000"/>
          <w:sz w:val="28"/>
          <w:szCs w:val="28"/>
        </w:rPr>
        <w:br/>
        <w:t>If you face any problem with codes provided in my repositories you can send me query with brief information of your errors</w:t>
      </w:r>
      <w:r w:rsidR="00600587" w:rsidRPr="00600587">
        <w:rPr>
          <w:rFonts w:ascii="Georgia" w:hAnsi="Georgia" w:cs="Arial"/>
          <w:b w:val="0"/>
          <w:color w:val="000000"/>
          <w:sz w:val="28"/>
          <w:szCs w:val="28"/>
        </w:rPr>
        <w:t xml:space="preserve"> using my </w:t>
      </w:r>
      <w:hyperlink r:id="rId7" w:history="1">
        <w:r w:rsidR="00600587" w:rsidRPr="00600587">
          <w:rPr>
            <w:rStyle w:val="Hyperlink"/>
            <w:rFonts w:ascii="Georgia" w:hAnsi="Georgia" w:cs="Arial"/>
            <w:b w:val="0"/>
            <w:sz w:val="28"/>
            <w:szCs w:val="28"/>
          </w:rPr>
          <w:t>email</w:t>
        </w:r>
      </w:hyperlink>
      <w:r w:rsidRPr="00600587">
        <w:rPr>
          <w:rFonts w:ascii="Georgia" w:hAnsi="Georgia" w:cs="Arial"/>
          <w:b w:val="0"/>
          <w:color w:val="000000"/>
          <w:sz w:val="28"/>
          <w:szCs w:val="28"/>
        </w:rPr>
        <w:t>. I shall get back to you as soon as I could...</w:t>
      </w:r>
      <w:r w:rsidRPr="00600587">
        <w:rPr>
          <w:rFonts w:ascii="Georgia" w:hAnsi="Georgia" w:cs="Arial"/>
          <w:b w:val="0"/>
          <w:color w:val="000000"/>
          <w:sz w:val="28"/>
          <w:szCs w:val="28"/>
        </w:rPr>
        <w:br/>
        <w:t>Stay enthusiastic and motivated with AI</w:t>
      </w:r>
      <w:r w:rsidR="00600587" w:rsidRPr="00600587">
        <w:rPr>
          <w:rFonts w:ascii="Georgia" w:hAnsi="Georgia" w:cs="Arial"/>
          <w:b w:val="0"/>
          <w:color w:val="000000"/>
          <w:sz w:val="28"/>
          <w:szCs w:val="28"/>
        </w:rPr>
        <w:t>!!!</w:t>
      </w:r>
    </w:p>
    <w:p w:rsidR="00B43814" w:rsidRPr="00600587" w:rsidRDefault="00B43814" w:rsidP="00600587">
      <w:pPr>
        <w:spacing w:after="0" w:line="360" w:lineRule="auto"/>
        <w:jc w:val="both"/>
        <w:rPr>
          <w:rFonts w:ascii="Georgia" w:hAnsi="Georgia" w:cs="Arial"/>
          <w:sz w:val="28"/>
          <w:szCs w:val="28"/>
        </w:rPr>
      </w:pPr>
    </w:p>
    <w:sectPr w:rsidR="00B43814" w:rsidRPr="00600587" w:rsidSect="00B43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2E6F06"/>
    <w:rsid w:val="000E5BBC"/>
    <w:rsid w:val="002E6F06"/>
    <w:rsid w:val="00600587"/>
    <w:rsid w:val="00B43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814"/>
  </w:style>
  <w:style w:type="paragraph" w:styleId="Heading2">
    <w:name w:val="heading 2"/>
    <w:basedOn w:val="Normal"/>
    <w:link w:val="Heading2Char"/>
    <w:uiPriority w:val="9"/>
    <w:qFormat/>
    <w:rsid w:val="002E6F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F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6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F06"/>
    <w:rPr>
      <w:rFonts w:ascii="Tahoma" w:hAnsi="Tahoma" w:cs="Tahoma"/>
      <w:sz w:val="16"/>
      <w:szCs w:val="16"/>
    </w:rPr>
  </w:style>
  <w:style w:type="character" w:customStyle="1" w:styleId="Heading2Char">
    <w:name w:val="Heading 2 Char"/>
    <w:basedOn w:val="DefaultParagraphFont"/>
    <w:link w:val="Heading2"/>
    <w:uiPriority w:val="9"/>
    <w:rsid w:val="002E6F06"/>
    <w:rPr>
      <w:rFonts w:ascii="Times New Roman" w:eastAsia="Times New Roman" w:hAnsi="Times New Roman" w:cs="Times New Roman"/>
      <w:b/>
      <w:bCs/>
      <w:sz w:val="36"/>
      <w:szCs w:val="36"/>
    </w:rPr>
  </w:style>
  <w:style w:type="character" w:styleId="Emphasis">
    <w:name w:val="Emphasis"/>
    <w:basedOn w:val="DefaultParagraphFont"/>
    <w:uiPriority w:val="20"/>
    <w:qFormat/>
    <w:rsid w:val="002E6F06"/>
    <w:rPr>
      <w:i/>
      <w:iCs/>
    </w:rPr>
  </w:style>
  <w:style w:type="character" w:styleId="Hyperlink">
    <w:name w:val="Hyperlink"/>
    <w:basedOn w:val="DefaultParagraphFont"/>
    <w:uiPriority w:val="99"/>
    <w:unhideWhenUsed/>
    <w:rsid w:val="002E6F06"/>
    <w:rPr>
      <w:color w:val="0000FF"/>
      <w:u w:val="single"/>
    </w:rPr>
  </w:style>
</w:styles>
</file>

<file path=word/webSettings.xml><?xml version="1.0" encoding="utf-8"?>
<w:webSettings xmlns:r="http://schemas.openxmlformats.org/officeDocument/2006/relationships" xmlns:w="http://schemas.openxmlformats.org/wordprocessingml/2006/main">
  <w:divs>
    <w:div w:id="927231658">
      <w:bodyDiv w:val="1"/>
      <w:marLeft w:val="0"/>
      <w:marRight w:val="0"/>
      <w:marTop w:val="0"/>
      <w:marBottom w:val="0"/>
      <w:divBdr>
        <w:top w:val="none" w:sz="0" w:space="0" w:color="auto"/>
        <w:left w:val="none" w:sz="0" w:space="0" w:color="auto"/>
        <w:bottom w:val="none" w:sz="0" w:space="0" w:color="auto"/>
        <w:right w:val="none" w:sz="0" w:space="0" w:color="auto"/>
      </w:divBdr>
    </w:div>
    <w:div w:id="1082524788">
      <w:bodyDiv w:val="1"/>
      <w:marLeft w:val="0"/>
      <w:marRight w:val="0"/>
      <w:marTop w:val="0"/>
      <w:marBottom w:val="0"/>
      <w:divBdr>
        <w:top w:val="none" w:sz="0" w:space="0" w:color="auto"/>
        <w:left w:val="none" w:sz="0" w:space="0" w:color="auto"/>
        <w:bottom w:val="none" w:sz="0" w:space="0" w:color="auto"/>
        <w:right w:val="none" w:sz="0" w:space="0" w:color="auto"/>
      </w:divBdr>
    </w:div>
    <w:div w:id="129722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ghaznvi737@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lshad737" TargetMode="External"/><Relationship Id="rId5" Type="http://schemas.openxmlformats.org/officeDocument/2006/relationships/image" Target="media/image1.gif"/><Relationship Id="rId4" Type="http://schemas.openxmlformats.org/officeDocument/2006/relationships/hyperlink" Target="https://towardsdatascience.com/the-5-clustering-algorithms-data-scientists-need-to-know-a36d136ef6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Library</cp:lastModifiedBy>
  <cp:revision>2</cp:revision>
  <dcterms:created xsi:type="dcterms:W3CDTF">2018-11-20T17:36:00Z</dcterms:created>
  <dcterms:modified xsi:type="dcterms:W3CDTF">2018-11-20T17:36:00Z</dcterms:modified>
</cp:coreProperties>
</file>