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1438" w14:textId="189CB694" w:rsidR="00C7197C" w:rsidRPr="00ED3E45" w:rsidRDefault="008E2CDA">
      <w:pPr>
        <w:rPr>
          <w:rFonts w:ascii="Consolas" w:hAnsi="Consolas"/>
          <w:b/>
          <w:bCs/>
          <w:color w:val="FF0000"/>
          <w:sz w:val="52"/>
          <w:szCs w:val="72"/>
          <w:u w:val="single"/>
        </w:rPr>
      </w:pPr>
      <w:r w:rsidRPr="00ED3E45">
        <w:rPr>
          <w:rFonts w:ascii="Consolas" w:hAnsi="Consolas"/>
          <w:b/>
          <w:bCs/>
          <w:color w:val="FF0000"/>
          <w:sz w:val="52"/>
          <w:szCs w:val="72"/>
          <w:u w:val="single"/>
        </w:rPr>
        <w:t xml:space="preserve">Cybersecurity Audit Checklist </w:t>
      </w:r>
    </w:p>
    <w:p w14:paraId="3C35EBE0" w14:textId="77777777" w:rsidR="008E2CDA" w:rsidRPr="008E2CDA" w:rsidRDefault="008E2CDA" w:rsidP="008E2CDA">
      <w:pPr>
        <w:spacing w:line="360" w:lineRule="auto"/>
        <w:jc w:val="both"/>
        <w:rPr>
          <w:rFonts w:ascii="Arial" w:hAnsi="Arial" w:cs="Arial"/>
          <w:color w:val="FF0000"/>
          <w:sz w:val="24"/>
          <w:szCs w:val="32"/>
        </w:rPr>
      </w:pPr>
    </w:p>
    <w:p w14:paraId="55C0034F" w14:textId="361D1379" w:rsidR="00823E90" w:rsidRPr="00565264" w:rsidRDefault="008E2CDA" w:rsidP="00823E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5264">
        <w:rPr>
          <w:rFonts w:ascii="Arial" w:hAnsi="Arial" w:cs="Arial"/>
          <w:sz w:val="24"/>
          <w:szCs w:val="24"/>
        </w:rPr>
        <w:t xml:space="preserve">With the </w:t>
      </w:r>
      <w:r w:rsidR="00B03458" w:rsidRPr="00565264">
        <w:rPr>
          <w:rFonts w:ascii="Arial" w:hAnsi="Arial" w:cs="Arial"/>
          <w:sz w:val="24"/>
          <w:szCs w:val="24"/>
        </w:rPr>
        <w:t xml:space="preserve">rapid </w:t>
      </w:r>
      <w:r w:rsidRPr="00565264">
        <w:rPr>
          <w:rFonts w:ascii="Arial" w:hAnsi="Arial" w:cs="Arial"/>
          <w:sz w:val="24"/>
          <w:szCs w:val="24"/>
        </w:rPr>
        <w:t xml:space="preserve">development of the modern technology, the </w:t>
      </w:r>
      <w:r w:rsidR="00B03458" w:rsidRPr="00565264">
        <w:rPr>
          <w:rFonts w:ascii="Arial" w:hAnsi="Arial" w:cs="Arial"/>
          <w:sz w:val="24"/>
          <w:szCs w:val="24"/>
        </w:rPr>
        <w:t xml:space="preserve">cyber </w:t>
      </w:r>
      <w:r w:rsidRPr="00565264">
        <w:rPr>
          <w:rFonts w:ascii="Arial" w:hAnsi="Arial" w:cs="Arial"/>
          <w:sz w:val="24"/>
          <w:szCs w:val="24"/>
        </w:rPr>
        <w:t xml:space="preserve">threats towards the </w:t>
      </w:r>
      <w:r w:rsidR="00B03458" w:rsidRPr="00565264">
        <w:rPr>
          <w:rFonts w:ascii="Arial" w:hAnsi="Arial" w:cs="Arial"/>
          <w:sz w:val="24"/>
          <w:szCs w:val="24"/>
        </w:rPr>
        <w:t>data security</w:t>
      </w:r>
      <w:r w:rsidRPr="00565264">
        <w:rPr>
          <w:rFonts w:ascii="Arial" w:hAnsi="Arial" w:cs="Arial"/>
          <w:sz w:val="24"/>
          <w:szCs w:val="24"/>
        </w:rPr>
        <w:t xml:space="preserve"> have </w:t>
      </w:r>
      <w:proofErr w:type="gramStart"/>
      <w:r w:rsidRPr="00565264">
        <w:rPr>
          <w:rFonts w:ascii="Arial" w:hAnsi="Arial" w:cs="Arial"/>
          <w:sz w:val="24"/>
          <w:szCs w:val="24"/>
        </w:rPr>
        <w:t>risen up</w:t>
      </w:r>
      <w:proofErr w:type="gramEnd"/>
      <w:r w:rsidRPr="00565264">
        <w:rPr>
          <w:rFonts w:ascii="Arial" w:hAnsi="Arial" w:cs="Arial"/>
          <w:sz w:val="24"/>
          <w:szCs w:val="24"/>
        </w:rPr>
        <w:t xml:space="preserve"> massively. </w:t>
      </w:r>
      <w:r w:rsidR="00B03458" w:rsidRPr="00565264">
        <w:rPr>
          <w:rFonts w:ascii="Arial" w:hAnsi="Arial" w:cs="Arial"/>
          <w:sz w:val="24"/>
          <w:szCs w:val="24"/>
        </w:rPr>
        <w:t xml:space="preserve">However, when it comes to the current network systems &amp; data systems, there is a massive diversity within those environments. </w:t>
      </w:r>
      <w:r w:rsidR="00F3088B" w:rsidRPr="00565264">
        <w:rPr>
          <w:rFonts w:ascii="Arial" w:hAnsi="Arial" w:cs="Arial"/>
          <w:sz w:val="24"/>
          <w:szCs w:val="24"/>
        </w:rPr>
        <w:t xml:space="preserve">Due to the complexity of the modern systems, each &amp; every </w:t>
      </w:r>
      <w:r w:rsidR="00D77293" w:rsidRPr="00565264">
        <w:rPr>
          <w:rFonts w:ascii="Arial" w:hAnsi="Arial" w:cs="Arial"/>
          <w:sz w:val="24"/>
          <w:szCs w:val="24"/>
        </w:rPr>
        <w:t xml:space="preserve">section needs to be given much attention individually. </w:t>
      </w:r>
      <w:r w:rsidR="0056442A" w:rsidRPr="00565264">
        <w:rPr>
          <w:rFonts w:ascii="Arial" w:hAnsi="Arial" w:cs="Arial"/>
          <w:sz w:val="24"/>
          <w:szCs w:val="24"/>
        </w:rPr>
        <w:t xml:space="preserve">It’s a huge responsibility of the network &amp; security engineers to consistently monitor the functionality of the security aspect of their systems. </w:t>
      </w:r>
    </w:p>
    <w:p w14:paraId="1480D743" w14:textId="06696700" w:rsidR="00823E90" w:rsidRDefault="00823E90" w:rsidP="00823E90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4A113D7" w14:textId="77777777" w:rsidR="00A3252E" w:rsidRPr="00565264" w:rsidRDefault="00A3252E" w:rsidP="00823E90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4D9406D" w14:textId="2686ADFB" w:rsidR="0056442A" w:rsidRPr="00565264" w:rsidRDefault="005556D5" w:rsidP="00823E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5264">
        <w:rPr>
          <w:rFonts w:ascii="Arial" w:hAnsi="Arial" w:cs="Arial"/>
          <w:sz w:val="24"/>
          <w:szCs w:val="24"/>
        </w:rPr>
        <w:t xml:space="preserve">According to the current industry standards, it has become mandatory for any organization to conduct a proper risk assessment procedure within the organization. </w:t>
      </w:r>
      <w:r w:rsidR="00823E90" w:rsidRPr="00565264">
        <w:rPr>
          <w:rFonts w:ascii="Arial" w:hAnsi="Arial" w:cs="Arial"/>
          <w:sz w:val="24"/>
          <w:szCs w:val="24"/>
        </w:rPr>
        <w:t>Usually, when a data breach happens, an organization goes through a massive number of losses such as financial losses, customer losses, loss of confidence etc.</w:t>
      </w:r>
    </w:p>
    <w:p w14:paraId="3639B941" w14:textId="0282D25C" w:rsidR="00823E90" w:rsidRDefault="00823E90" w:rsidP="00823E90">
      <w:pPr>
        <w:pStyle w:val="ListParagraph"/>
        <w:rPr>
          <w:rFonts w:ascii="Arial" w:hAnsi="Arial" w:cs="Arial"/>
          <w:sz w:val="24"/>
          <w:szCs w:val="24"/>
        </w:rPr>
      </w:pPr>
    </w:p>
    <w:p w14:paraId="6FCCD030" w14:textId="1F5BA732" w:rsidR="00A3252E" w:rsidRDefault="00A3252E" w:rsidP="00823E90">
      <w:pPr>
        <w:pStyle w:val="ListParagraph"/>
        <w:rPr>
          <w:rFonts w:ascii="Arial" w:hAnsi="Arial" w:cs="Arial"/>
          <w:sz w:val="24"/>
          <w:szCs w:val="24"/>
        </w:rPr>
      </w:pPr>
    </w:p>
    <w:p w14:paraId="1A29E6FC" w14:textId="77777777" w:rsidR="00A3252E" w:rsidRPr="00565264" w:rsidRDefault="00A3252E" w:rsidP="00823E90">
      <w:pPr>
        <w:pStyle w:val="ListParagraph"/>
        <w:rPr>
          <w:rFonts w:ascii="Arial" w:hAnsi="Arial" w:cs="Arial"/>
          <w:sz w:val="24"/>
          <w:szCs w:val="24"/>
        </w:rPr>
      </w:pPr>
    </w:p>
    <w:p w14:paraId="17CD3367" w14:textId="7B969F6D" w:rsidR="00823E90" w:rsidRPr="00565264" w:rsidRDefault="00073739" w:rsidP="00823E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5264">
        <w:rPr>
          <w:rFonts w:ascii="Arial" w:hAnsi="Arial" w:cs="Arial"/>
          <w:sz w:val="24"/>
          <w:szCs w:val="24"/>
        </w:rPr>
        <w:t>So, it has now become very crucial for an organization to perform regular audits of the organizational environment.</w:t>
      </w:r>
      <w:r w:rsidR="00E042D4" w:rsidRPr="00565264">
        <w:rPr>
          <w:rFonts w:ascii="Arial" w:hAnsi="Arial" w:cs="Arial"/>
          <w:sz w:val="24"/>
          <w:szCs w:val="24"/>
        </w:rPr>
        <w:t xml:space="preserve"> When it comes to the cybersecurity audit checklists, there are massive number of broad categories that need to be given attention. Following are some of the main highlighting cybersecurity threats &amp; categories that may crucially affect towards the entire security infrastructure of an organization. </w:t>
      </w:r>
    </w:p>
    <w:p w14:paraId="1D059540" w14:textId="05A43C09" w:rsidR="00823E90" w:rsidRDefault="00823E90" w:rsidP="008E2CD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9FDD79" w14:textId="0022CBD1" w:rsidR="00D25BCD" w:rsidRDefault="00D25B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10258" w:type="dxa"/>
        <w:tblLook w:val="04A0" w:firstRow="1" w:lastRow="0" w:firstColumn="1" w:lastColumn="0" w:noHBand="0" w:noVBand="1"/>
      </w:tblPr>
      <w:tblGrid>
        <w:gridCol w:w="3145"/>
        <w:gridCol w:w="5130"/>
        <w:gridCol w:w="1983"/>
      </w:tblGrid>
      <w:tr w:rsidR="00931AD3" w14:paraId="42456943" w14:textId="77777777" w:rsidTr="00AA64C8">
        <w:trPr>
          <w:trHeight w:val="897"/>
        </w:trPr>
        <w:tc>
          <w:tcPr>
            <w:tcW w:w="10258" w:type="dxa"/>
            <w:gridSpan w:val="3"/>
            <w:shd w:val="clear" w:color="auto" w:fill="E2EFD9" w:themeFill="accent6" w:themeFillTint="33"/>
            <w:vAlign w:val="center"/>
          </w:tcPr>
          <w:p w14:paraId="2CE0AC79" w14:textId="0589EA1C" w:rsidR="00931AD3" w:rsidRPr="00931AD3" w:rsidRDefault="00931AD3" w:rsidP="00ED30F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931AD3">
              <w:rPr>
                <w:rFonts w:ascii="Arial" w:hAnsi="Arial" w:cs="Arial"/>
                <w:b/>
                <w:bCs/>
                <w:color w:val="FF0000"/>
                <w:sz w:val="44"/>
                <w:szCs w:val="44"/>
              </w:rPr>
              <w:lastRenderedPageBreak/>
              <w:t>Cybersecurity Audit Checklist</w:t>
            </w:r>
          </w:p>
        </w:tc>
      </w:tr>
      <w:tr w:rsidR="00D25BCD" w14:paraId="27DDDA9B" w14:textId="77777777" w:rsidTr="00AA64C8">
        <w:trPr>
          <w:trHeight w:val="685"/>
        </w:trPr>
        <w:tc>
          <w:tcPr>
            <w:tcW w:w="3145" w:type="dxa"/>
            <w:shd w:val="clear" w:color="auto" w:fill="F4B083" w:themeFill="accent2" w:themeFillTint="99"/>
            <w:vAlign w:val="center"/>
          </w:tcPr>
          <w:p w14:paraId="7BE3F7DE" w14:textId="2C0DF3B8" w:rsidR="00D25BCD" w:rsidRPr="00931AD3" w:rsidRDefault="00931AD3" w:rsidP="00ED30F4">
            <w:pPr>
              <w:spacing w:line="276" w:lineRule="auto"/>
              <w:jc w:val="center"/>
              <w:rPr>
                <w:rFonts w:ascii="Courier New" w:hAnsi="Courier New" w:cs="Courier New"/>
                <w:b/>
                <w:bCs/>
                <w:color w:val="002060"/>
                <w:sz w:val="36"/>
                <w:szCs w:val="36"/>
              </w:rPr>
            </w:pPr>
            <w:r w:rsidRPr="00931AD3">
              <w:rPr>
                <w:rFonts w:ascii="Courier New" w:hAnsi="Courier New" w:cs="Courier New"/>
                <w:b/>
                <w:bCs/>
                <w:color w:val="002060"/>
                <w:sz w:val="36"/>
                <w:szCs w:val="36"/>
              </w:rPr>
              <w:t>Category Name</w:t>
            </w:r>
          </w:p>
        </w:tc>
        <w:tc>
          <w:tcPr>
            <w:tcW w:w="5130" w:type="dxa"/>
            <w:shd w:val="clear" w:color="auto" w:fill="F4B083" w:themeFill="accent2" w:themeFillTint="99"/>
            <w:vAlign w:val="center"/>
          </w:tcPr>
          <w:p w14:paraId="73A8F941" w14:textId="10E1B120" w:rsidR="00D25BCD" w:rsidRPr="00931AD3" w:rsidRDefault="00931AD3" w:rsidP="00ED30F4">
            <w:pPr>
              <w:spacing w:line="276" w:lineRule="auto"/>
              <w:jc w:val="center"/>
              <w:rPr>
                <w:rFonts w:ascii="Courier New" w:hAnsi="Courier New" w:cs="Courier New"/>
                <w:b/>
                <w:bCs/>
                <w:color w:val="002060"/>
                <w:sz w:val="36"/>
                <w:szCs w:val="36"/>
              </w:rPr>
            </w:pPr>
            <w:r w:rsidRPr="00931AD3">
              <w:rPr>
                <w:rFonts w:ascii="Courier New" w:hAnsi="Courier New" w:cs="Courier New"/>
                <w:b/>
                <w:bCs/>
                <w:color w:val="002060"/>
                <w:sz w:val="36"/>
                <w:szCs w:val="36"/>
              </w:rPr>
              <w:t>Checklist</w:t>
            </w:r>
          </w:p>
        </w:tc>
        <w:tc>
          <w:tcPr>
            <w:tcW w:w="1983" w:type="dxa"/>
            <w:shd w:val="clear" w:color="auto" w:fill="F4B083" w:themeFill="accent2" w:themeFillTint="99"/>
            <w:vAlign w:val="center"/>
          </w:tcPr>
          <w:p w14:paraId="346F2B53" w14:textId="3F76C922" w:rsidR="00D25BCD" w:rsidRPr="009762C5" w:rsidRDefault="00931AD3" w:rsidP="00ED30F4">
            <w:pPr>
              <w:spacing w:line="276" w:lineRule="auto"/>
              <w:jc w:val="center"/>
              <w:rPr>
                <w:rFonts w:ascii="Courier New" w:hAnsi="Courier New" w:cs="Courier New"/>
                <w:b/>
                <w:bCs/>
                <w:color w:val="002060"/>
                <w:sz w:val="32"/>
                <w:szCs w:val="32"/>
              </w:rPr>
            </w:pPr>
            <w:r w:rsidRPr="009762C5">
              <w:rPr>
                <w:rFonts w:ascii="Courier New" w:hAnsi="Courier New" w:cs="Courier New"/>
                <w:b/>
                <w:bCs/>
                <w:color w:val="002060"/>
                <w:sz w:val="32"/>
                <w:szCs w:val="32"/>
              </w:rPr>
              <w:t>Readiness</w:t>
            </w:r>
          </w:p>
        </w:tc>
      </w:tr>
      <w:tr w:rsidR="00ED30F4" w14:paraId="6B5C3137" w14:textId="77777777" w:rsidTr="00C25C07">
        <w:trPr>
          <w:trHeight w:val="486"/>
        </w:trPr>
        <w:tc>
          <w:tcPr>
            <w:tcW w:w="3145" w:type="dxa"/>
            <w:vMerge w:val="restart"/>
            <w:shd w:val="clear" w:color="auto" w:fill="C3F3FD"/>
            <w:vAlign w:val="center"/>
          </w:tcPr>
          <w:p w14:paraId="051842C8" w14:textId="7A47E7D8" w:rsidR="00ED30F4" w:rsidRPr="00C94658" w:rsidRDefault="00ED30F4" w:rsidP="00ED30F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4658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Management</w:t>
            </w:r>
          </w:p>
        </w:tc>
        <w:tc>
          <w:tcPr>
            <w:tcW w:w="5130" w:type="dxa"/>
            <w:shd w:val="clear" w:color="auto" w:fill="FFE599" w:themeFill="accent4" w:themeFillTint="66"/>
            <w:vAlign w:val="center"/>
          </w:tcPr>
          <w:p w14:paraId="0EC6974D" w14:textId="7AA9B6F0" w:rsidR="00ED30F4" w:rsidRDefault="00ED30F4" w:rsidP="00ED30F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31AD3">
              <w:rPr>
                <w:rFonts w:ascii="Arial" w:hAnsi="Arial" w:cs="Arial"/>
                <w:sz w:val="24"/>
                <w:szCs w:val="24"/>
              </w:rPr>
              <w:t>Company security policies in place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73A711A1" w14:textId="22BC7715" w:rsidR="00ED30F4" w:rsidRDefault="00BC6791" w:rsidP="00ED30F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1180084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5C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D30F4" w14:paraId="2B64FD15" w14:textId="77777777" w:rsidTr="00C25C07">
        <w:trPr>
          <w:trHeight w:val="486"/>
        </w:trPr>
        <w:tc>
          <w:tcPr>
            <w:tcW w:w="3145" w:type="dxa"/>
            <w:vMerge/>
            <w:shd w:val="clear" w:color="auto" w:fill="C3F3FD"/>
            <w:vAlign w:val="center"/>
          </w:tcPr>
          <w:p w14:paraId="4AD90231" w14:textId="77777777" w:rsidR="00ED30F4" w:rsidRDefault="00ED30F4" w:rsidP="00ED30F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FE599" w:themeFill="accent4" w:themeFillTint="66"/>
            <w:vAlign w:val="center"/>
          </w:tcPr>
          <w:p w14:paraId="0235EB58" w14:textId="63B05245" w:rsidR="00ED30F4" w:rsidRDefault="00ED30F4" w:rsidP="00ED30F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D30F4">
              <w:rPr>
                <w:rFonts w:ascii="Arial" w:hAnsi="Arial" w:cs="Arial"/>
                <w:sz w:val="24"/>
                <w:szCs w:val="24"/>
              </w:rPr>
              <w:t>Security policies written and enforced through training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699244C4" w14:textId="13B3C431" w:rsidR="00ED30F4" w:rsidRDefault="00BC6791" w:rsidP="00ED30F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914741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30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D30F4" w14:paraId="56F178E4" w14:textId="77777777" w:rsidTr="00C25C07">
        <w:trPr>
          <w:trHeight w:val="501"/>
        </w:trPr>
        <w:tc>
          <w:tcPr>
            <w:tcW w:w="3145" w:type="dxa"/>
            <w:vMerge/>
            <w:shd w:val="clear" w:color="auto" w:fill="C3F3FD"/>
            <w:vAlign w:val="center"/>
          </w:tcPr>
          <w:p w14:paraId="5C4DCBFE" w14:textId="77777777" w:rsidR="00ED30F4" w:rsidRDefault="00ED30F4" w:rsidP="00ED30F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FE599" w:themeFill="accent4" w:themeFillTint="66"/>
            <w:vAlign w:val="center"/>
          </w:tcPr>
          <w:p w14:paraId="2F97C669" w14:textId="257CC105" w:rsidR="00ED30F4" w:rsidRDefault="00ED30F4" w:rsidP="00ED30F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D30F4">
              <w:rPr>
                <w:rFonts w:ascii="Arial" w:hAnsi="Arial" w:cs="Arial"/>
                <w:sz w:val="24"/>
                <w:szCs w:val="24"/>
              </w:rPr>
              <w:t>Computer software and hardware asset list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6CA37CA3" w14:textId="7344A682" w:rsidR="00ED30F4" w:rsidRDefault="00BC6791" w:rsidP="00ED30F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962699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30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D30F4" w14:paraId="7FCC9877" w14:textId="77777777" w:rsidTr="00C25C07">
        <w:trPr>
          <w:trHeight w:val="486"/>
        </w:trPr>
        <w:tc>
          <w:tcPr>
            <w:tcW w:w="3145" w:type="dxa"/>
            <w:vMerge/>
            <w:shd w:val="clear" w:color="auto" w:fill="C3F3FD"/>
            <w:vAlign w:val="center"/>
          </w:tcPr>
          <w:p w14:paraId="08B7B074" w14:textId="77777777" w:rsidR="00ED30F4" w:rsidRDefault="00ED30F4" w:rsidP="00ED30F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FE599" w:themeFill="accent4" w:themeFillTint="66"/>
            <w:vAlign w:val="center"/>
          </w:tcPr>
          <w:p w14:paraId="09F8FBA8" w14:textId="69A1917C" w:rsidR="00ED30F4" w:rsidRDefault="00ED30F4" w:rsidP="00ED30F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D30F4">
              <w:rPr>
                <w:rFonts w:ascii="Arial" w:hAnsi="Arial" w:cs="Arial"/>
                <w:sz w:val="24"/>
                <w:szCs w:val="24"/>
              </w:rPr>
              <w:t>Data classified by usage and sensitivity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2FDB0146" w14:textId="0AECD8D6" w:rsidR="00ED30F4" w:rsidRDefault="00BC6791" w:rsidP="00ED30F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1181470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62C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D30F4" w14:paraId="49498A06" w14:textId="77777777" w:rsidTr="00C25C07">
        <w:trPr>
          <w:trHeight w:val="566"/>
        </w:trPr>
        <w:tc>
          <w:tcPr>
            <w:tcW w:w="3145" w:type="dxa"/>
            <w:vMerge/>
            <w:shd w:val="clear" w:color="auto" w:fill="C3F3FD"/>
            <w:vAlign w:val="center"/>
          </w:tcPr>
          <w:p w14:paraId="67021CB7" w14:textId="77777777" w:rsidR="00ED30F4" w:rsidRDefault="00ED30F4" w:rsidP="00ED30F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FE599" w:themeFill="accent4" w:themeFillTint="66"/>
            <w:vAlign w:val="center"/>
          </w:tcPr>
          <w:p w14:paraId="571492B0" w14:textId="2487A10A" w:rsidR="00ED30F4" w:rsidRDefault="00ED30F4" w:rsidP="00ED30F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D30F4">
              <w:rPr>
                <w:rFonts w:ascii="Arial" w:hAnsi="Arial" w:cs="Arial"/>
                <w:sz w:val="24"/>
                <w:szCs w:val="24"/>
              </w:rPr>
              <w:t>Established chain of data ownership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4B4C4D97" w14:textId="0875C2B9" w:rsidR="00ED30F4" w:rsidRDefault="00BC6791" w:rsidP="00ED30F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2131202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55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96DF0" w14:paraId="395314FB" w14:textId="77777777" w:rsidTr="00C25C07">
        <w:trPr>
          <w:trHeight w:val="501"/>
        </w:trPr>
        <w:tc>
          <w:tcPr>
            <w:tcW w:w="3145" w:type="dxa"/>
            <w:vMerge w:val="restart"/>
            <w:shd w:val="clear" w:color="auto" w:fill="C3F3FD"/>
            <w:vAlign w:val="center"/>
          </w:tcPr>
          <w:p w14:paraId="2540DECC" w14:textId="1B8A989E" w:rsidR="00596DF0" w:rsidRPr="0000298D" w:rsidRDefault="00596DF0" w:rsidP="00596DF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00298D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Employees</w:t>
            </w:r>
          </w:p>
        </w:tc>
        <w:tc>
          <w:tcPr>
            <w:tcW w:w="5130" w:type="dxa"/>
            <w:shd w:val="clear" w:color="auto" w:fill="C5E0B3" w:themeFill="accent6" w:themeFillTint="66"/>
            <w:vAlign w:val="center"/>
          </w:tcPr>
          <w:p w14:paraId="44B0110D" w14:textId="2FE1E448" w:rsidR="00596DF0" w:rsidRDefault="00596DF0" w:rsidP="00596DF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Awareness training on handling situations like phishing, social engineering etc.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318AEA81" w14:textId="6D948C12" w:rsidR="00596DF0" w:rsidRDefault="00BC6791" w:rsidP="00596DF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1153411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5A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96DF0" w14:paraId="21E03720" w14:textId="77777777" w:rsidTr="00C25C07">
        <w:trPr>
          <w:trHeight w:val="486"/>
        </w:trPr>
        <w:tc>
          <w:tcPr>
            <w:tcW w:w="3145" w:type="dxa"/>
            <w:vMerge/>
            <w:shd w:val="clear" w:color="auto" w:fill="C3F3FD"/>
            <w:vAlign w:val="center"/>
          </w:tcPr>
          <w:p w14:paraId="4358AAEA" w14:textId="77777777" w:rsidR="00596DF0" w:rsidRDefault="00596DF0" w:rsidP="00596DF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C5E0B3" w:themeFill="accent6" w:themeFillTint="66"/>
            <w:vAlign w:val="center"/>
          </w:tcPr>
          <w:p w14:paraId="3BA1A2A8" w14:textId="11433F61" w:rsidR="00596DF0" w:rsidRDefault="00596DF0" w:rsidP="00596DF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55109">
              <w:rPr>
                <w:rFonts w:ascii="Arial" w:hAnsi="Arial" w:cs="Arial"/>
                <w:sz w:val="24"/>
                <w:szCs w:val="24"/>
              </w:rPr>
              <w:t>Password training and enforcement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42E9E418" w14:textId="6D50B5D1" w:rsidR="00596DF0" w:rsidRDefault="00BC6791" w:rsidP="00596DF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-781491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6DF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96DF0" w14:paraId="30C4246F" w14:textId="77777777" w:rsidTr="00C25C07">
        <w:trPr>
          <w:trHeight w:val="486"/>
        </w:trPr>
        <w:tc>
          <w:tcPr>
            <w:tcW w:w="3145" w:type="dxa"/>
            <w:vMerge/>
            <w:shd w:val="clear" w:color="auto" w:fill="C3F3FD"/>
            <w:vAlign w:val="center"/>
          </w:tcPr>
          <w:p w14:paraId="31AF8843" w14:textId="77777777" w:rsidR="00596DF0" w:rsidRDefault="00596DF0" w:rsidP="00596DF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C5E0B3" w:themeFill="accent6" w:themeFillTint="66"/>
            <w:vAlign w:val="center"/>
          </w:tcPr>
          <w:p w14:paraId="360B50AD" w14:textId="041107A7" w:rsidR="00596DF0" w:rsidRDefault="00596DF0" w:rsidP="00596DF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55109">
              <w:rPr>
                <w:rFonts w:ascii="Arial" w:hAnsi="Arial" w:cs="Arial"/>
                <w:sz w:val="24"/>
                <w:szCs w:val="24"/>
              </w:rPr>
              <w:t>Training on dealing with strangers in the workplace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6B22CA9F" w14:textId="4C5C13E0" w:rsidR="00596DF0" w:rsidRDefault="00BC6791" w:rsidP="00596DF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-1681646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6DF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96DF0" w14:paraId="38E23235" w14:textId="77777777" w:rsidTr="00C25C07">
        <w:trPr>
          <w:trHeight w:val="501"/>
        </w:trPr>
        <w:tc>
          <w:tcPr>
            <w:tcW w:w="3145" w:type="dxa"/>
            <w:vMerge/>
            <w:shd w:val="clear" w:color="auto" w:fill="C3F3FD"/>
            <w:vAlign w:val="center"/>
          </w:tcPr>
          <w:p w14:paraId="6FB674BD" w14:textId="77777777" w:rsidR="00596DF0" w:rsidRDefault="00596DF0" w:rsidP="00596DF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C5E0B3" w:themeFill="accent6" w:themeFillTint="66"/>
            <w:vAlign w:val="center"/>
          </w:tcPr>
          <w:p w14:paraId="45A95C43" w14:textId="0524D5D4" w:rsidR="00596DF0" w:rsidRDefault="00596DF0" w:rsidP="00596DF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55109">
              <w:rPr>
                <w:rFonts w:ascii="Arial" w:hAnsi="Arial" w:cs="Arial"/>
                <w:sz w:val="24"/>
                <w:szCs w:val="24"/>
              </w:rPr>
              <w:t>Training on carrying data on laptops and other devices and ensuring the security of th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355109">
              <w:rPr>
                <w:rFonts w:ascii="Arial" w:hAnsi="Arial" w:cs="Arial"/>
                <w:sz w:val="24"/>
                <w:szCs w:val="24"/>
              </w:rPr>
              <w:t xml:space="preserve"> data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0D455BDF" w14:textId="03736972" w:rsidR="00596DF0" w:rsidRDefault="00BC6791" w:rsidP="00596DF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-605725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6DF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96DF0" w14:paraId="58FDBD12" w14:textId="77777777" w:rsidTr="00C25C07">
        <w:trPr>
          <w:trHeight w:val="486"/>
        </w:trPr>
        <w:tc>
          <w:tcPr>
            <w:tcW w:w="3145" w:type="dxa"/>
            <w:vMerge/>
            <w:shd w:val="clear" w:color="auto" w:fill="C3F3FD"/>
            <w:vAlign w:val="center"/>
          </w:tcPr>
          <w:p w14:paraId="58ACFDEF" w14:textId="77777777" w:rsidR="00596DF0" w:rsidRDefault="00596DF0" w:rsidP="00596DF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C5E0B3" w:themeFill="accent6" w:themeFillTint="66"/>
            <w:vAlign w:val="center"/>
          </w:tcPr>
          <w:p w14:paraId="7F969C20" w14:textId="51290666" w:rsidR="00596DF0" w:rsidRDefault="00596DF0" w:rsidP="00596DF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55109">
              <w:rPr>
                <w:rFonts w:ascii="Arial" w:hAnsi="Arial" w:cs="Arial"/>
                <w:sz w:val="24"/>
                <w:szCs w:val="24"/>
              </w:rPr>
              <w:t xml:space="preserve">Ensure that Secure Bring Your Own Device </w:t>
            </w:r>
            <w:r w:rsidRPr="00355109">
              <w:rPr>
                <w:rFonts w:ascii="Arial" w:hAnsi="Arial" w:cs="Arial"/>
                <w:b/>
                <w:bCs/>
                <w:sz w:val="24"/>
                <w:szCs w:val="24"/>
              </w:rPr>
              <w:t>(BYOD)</w:t>
            </w:r>
            <w:r w:rsidRPr="00355109">
              <w:rPr>
                <w:rFonts w:ascii="Arial" w:hAnsi="Arial" w:cs="Arial"/>
                <w:sz w:val="24"/>
                <w:szCs w:val="24"/>
              </w:rPr>
              <w:t xml:space="preserve"> plans are in place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4FF083D1" w14:textId="7DA0F18F" w:rsidR="00596DF0" w:rsidRDefault="00BC6791" w:rsidP="00596DF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1170207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6DF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96DF0" w14:paraId="039D3CAC" w14:textId="77777777" w:rsidTr="00C25C07">
        <w:trPr>
          <w:trHeight w:val="1043"/>
        </w:trPr>
        <w:tc>
          <w:tcPr>
            <w:tcW w:w="3145" w:type="dxa"/>
            <w:vMerge/>
            <w:shd w:val="clear" w:color="auto" w:fill="C3F3FD"/>
            <w:vAlign w:val="center"/>
          </w:tcPr>
          <w:p w14:paraId="194B34B5" w14:textId="77777777" w:rsidR="00596DF0" w:rsidRDefault="00596DF0" w:rsidP="00596DF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C5E0B3" w:themeFill="accent6" w:themeFillTint="66"/>
            <w:vAlign w:val="center"/>
          </w:tcPr>
          <w:p w14:paraId="7531BD12" w14:textId="4D353DEF" w:rsidR="00407C99" w:rsidRDefault="00596DF0" w:rsidP="00596DF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Ensuring that the employees have gained both the theoretical &amp; practical knowledge from the awareness training program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102F5A05" w14:textId="024144B6" w:rsidR="00596DF0" w:rsidRDefault="00BC6791" w:rsidP="00596DF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-992181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6DF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95596" w14:paraId="3887690E" w14:textId="77777777" w:rsidTr="00C25C07">
        <w:trPr>
          <w:trHeight w:val="501"/>
        </w:trPr>
        <w:tc>
          <w:tcPr>
            <w:tcW w:w="3145" w:type="dxa"/>
            <w:vMerge w:val="restart"/>
            <w:shd w:val="clear" w:color="auto" w:fill="C3F3FD"/>
            <w:vAlign w:val="center"/>
          </w:tcPr>
          <w:p w14:paraId="422D5792" w14:textId="28B5DD16" w:rsidR="00F95596" w:rsidRPr="00E27201" w:rsidRDefault="00F95596" w:rsidP="00F9559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27201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Business Practices </w:t>
            </w:r>
          </w:p>
        </w:tc>
        <w:tc>
          <w:tcPr>
            <w:tcW w:w="5130" w:type="dxa"/>
            <w:shd w:val="clear" w:color="auto" w:fill="F7CAAC" w:themeFill="accent2" w:themeFillTint="66"/>
            <w:vAlign w:val="center"/>
          </w:tcPr>
          <w:p w14:paraId="608541A5" w14:textId="269A8817" w:rsidR="00F95596" w:rsidRDefault="00F95596" w:rsidP="006A557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A5A78">
              <w:rPr>
                <w:rFonts w:ascii="Arial" w:hAnsi="Arial" w:cs="Arial"/>
                <w:sz w:val="24"/>
                <w:szCs w:val="24"/>
              </w:rPr>
              <w:t>Emergency and cybersecurity response plans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73344D53" w14:textId="7F30059C" w:rsidR="00F95596" w:rsidRDefault="00BC6791" w:rsidP="006A55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-1943063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55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95596" w14:paraId="0BEDE1B9" w14:textId="77777777" w:rsidTr="00C25C07">
        <w:trPr>
          <w:trHeight w:val="486"/>
        </w:trPr>
        <w:tc>
          <w:tcPr>
            <w:tcW w:w="3145" w:type="dxa"/>
            <w:vMerge/>
            <w:shd w:val="clear" w:color="auto" w:fill="C3F3FD"/>
            <w:vAlign w:val="center"/>
          </w:tcPr>
          <w:p w14:paraId="3DD61A53" w14:textId="77777777" w:rsidR="00F95596" w:rsidRDefault="00F95596" w:rsidP="006A557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7CAAC" w:themeFill="accent2" w:themeFillTint="66"/>
            <w:vAlign w:val="center"/>
          </w:tcPr>
          <w:p w14:paraId="59BCACA1" w14:textId="17B8576F" w:rsidR="00F95596" w:rsidRDefault="00F95596" w:rsidP="006A557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A5A78">
              <w:rPr>
                <w:rFonts w:ascii="Arial" w:hAnsi="Arial" w:cs="Arial"/>
                <w:sz w:val="24"/>
                <w:szCs w:val="24"/>
              </w:rPr>
              <w:t>Determine all possible sources of business disruption cybersecurity risk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36378B75" w14:textId="3CEE84C2" w:rsidR="00F95596" w:rsidRDefault="00BC6791" w:rsidP="006A55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-387656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55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95596" w14:paraId="4B57E463" w14:textId="77777777" w:rsidTr="00C25C07">
        <w:trPr>
          <w:trHeight w:val="486"/>
        </w:trPr>
        <w:tc>
          <w:tcPr>
            <w:tcW w:w="3145" w:type="dxa"/>
            <w:vMerge/>
            <w:shd w:val="clear" w:color="auto" w:fill="C3F3FD"/>
            <w:vAlign w:val="center"/>
          </w:tcPr>
          <w:p w14:paraId="3FF91DFF" w14:textId="77777777" w:rsidR="00F95596" w:rsidRDefault="00F95596" w:rsidP="006A557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7CAAC" w:themeFill="accent2" w:themeFillTint="66"/>
            <w:vAlign w:val="center"/>
          </w:tcPr>
          <w:p w14:paraId="5300846C" w14:textId="40FC2E8C" w:rsidR="00F95596" w:rsidRDefault="00F95596" w:rsidP="006A557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Having proper plans in place to reduce</w:t>
            </w:r>
            <w:r w:rsidRPr="005A5A78">
              <w:rPr>
                <w:rFonts w:ascii="Arial" w:hAnsi="Arial" w:cs="Arial"/>
                <w:sz w:val="24"/>
                <w:szCs w:val="24"/>
              </w:rPr>
              <w:t xml:space="preserve"> business disruptions and security breaches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55E4F355" w14:textId="2567E317" w:rsidR="00F95596" w:rsidRDefault="00BC6791" w:rsidP="006A55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1846288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55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95596" w14:paraId="1E3039C2" w14:textId="77777777" w:rsidTr="00C25C07">
        <w:trPr>
          <w:trHeight w:val="501"/>
        </w:trPr>
        <w:tc>
          <w:tcPr>
            <w:tcW w:w="3145" w:type="dxa"/>
            <w:vMerge/>
            <w:shd w:val="clear" w:color="auto" w:fill="C3F3FD"/>
            <w:vAlign w:val="center"/>
          </w:tcPr>
          <w:p w14:paraId="05E18202" w14:textId="77777777" w:rsidR="00F95596" w:rsidRDefault="00F95596" w:rsidP="006A557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7CAAC" w:themeFill="accent2" w:themeFillTint="66"/>
            <w:vAlign w:val="center"/>
          </w:tcPr>
          <w:p w14:paraId="37454A9D" w14:textId="3581F7D6" w:rsidR="00F95596" w:rsidRDefault="00F95596" w:rsidP="006A557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B5D85">
              <w:rPr>
                <w:rFonts w:ascii="Arial" w:hAnsi="Arial" w:cs="Arial"/>
                <w:sz w:val="24"/>
                <w:szCs w:val="24"/>
              </w:rPr>
              <w:t>Emergency disaster recovery plans in place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784C323D" w14:textId="1D7FB051" w:rsidR="00F95596" w:rsidRDefault="00BC6791" w:rsidP="006A55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-1829897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55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95596" w14:paraId="48A45926" w14:textId="77777777" w:rsidTr="00C25C07">
        <w:trPr>
          <w:trHeight w:val="486"/>
        </w:trPr>
        <w:tc>
          <w:tcPr>
            <w:tcW w:w="3145" w:type="dxa"/>
            <w:vMerge/>
            <w:shd w:val="clear" w:color="auto" w:fill="C3F3FD"/>
            <w:vAlign w:val="center"/>
          </w:tcPr>
          <w:p w14:paraId="3B249B06" w14:textId="77777777" w:rsidR="00F95596" w:rsidRDefault="00F95596" w:rsidP="006A557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7CAAC" w:themeFill="accent2" w:themeFillTint="66"/>
            <w:vAlign w:val="center"/>
          </w:tcPr>
          <w:p w14:paraId="065BFCF7" w14:textId="184E5F1E" w:rsidR="00F95596" w:rsidRDefault="00F95596" w:rsidP="006A557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B5D85">
              <w:rPr>
                <w:rFonts w:ascii="Arial" w:hAnsi="Arial" w:cs="Arial"/>
                <w:sz w:val="24"/>
                <w:szCs w:val="24"/>
              </w:rPr>
              <w:t xml:space="preserve">Alternative locations for running business in case of </w:t>
            </w:r>
            <w:r>
              <w:rPr>
                <w:rFonts w:ascii="Arial" w:hAnsi="Arial" w:cs="Arial"/>
                <w:sz w:val="24"/>
                <w:szCs w:val="24"/>
              </w:rPr>
              <w:t xml:space="preserve">an </w:t>
            </w:r>
            <w:r w:rsidRPr="00AB5D85">
              <w:rPr>
                <w:rFonts w:ascii="Arial" w:hAnsi="Arial" w:cs="Arial"/>
                <w:sz w:val="24"/>
                <w:szCs w:val="24"/>
              </w:rPr>
              <w:t>emergenc</w:t>
            </w:r>
            <w:r>
              <w:rPr>
                <w:rFonts w:ascii="Arial" w:hAnsi="Arial" w:cs="Arial"/>
                <w:sz w:val="24"/>
                <w:szCs w:val="24"/>
              </w:rPr>
              <w:t>y or total disruption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120443A9" w14:textId="469BC76D" w:rsidR="00F95596" w:rsidRDefault="00BC6791" w:rsidP="006A55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-805316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55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95596" w14:paraId="0214AA97" w14:textId="77777777" w:rsidTr="00C25C07">
        <w:trPr>
          <w:trHeight w:val="486"/>
        </w:trPr>
        <w:tc>
          <w:tcPr>
            <w:tcW w:w="3145" w:type="dxa"/>
            <w:vMerge/>
            <w:shd w:val="clear" w:color="auto" w:fill="C3F3FD"/>
            <w:vAlign w:val="center"/>
          </w:tcPr>
          <w:p w14:paraId="63FCEDD4" w14:textId="77777777" w:rsidR="00F95596" w:rsidRDefault="00F95596" w:rsidP="006A557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7CAAC" w:themeFill="accent2" w:themeFillTint="66"/>
            <w:vAlign w:val="center"/>
          </w:tcPr>
          <w:p w14:paraId="793CD4D9" w14:textId="50C3D981" w:rsidR="00F95596" w:rsidRDefault="00F95596" w:rsidP="006A557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762C5">
              <w:rPr>
                <w:rFonts w:ascii="Arial" w:hAnsi="Arial" w:cs="Arial"/>
                <w:sz w:val="24"/>
                <w:szCs w:val="24"/>
              </w:rPr>
              <w:t>Redundancy and restoration paths for all critical business operations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2DBE8C2F" w14:textId="613E7CAF" w:rsidR="00F95596" w:rsidRDefault="00BC6791" w:rsidP="006A55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-508600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55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95596" w14:paraId="7B5BB825" w14:textId="77777777" w:rsidTr="00C25C07">
        <w:trPr>
          <w:trHeight w:val="501"/>
        </w:trPr>
        <w:tc>
          <w:tcPr>
            <w:tcW w:w="3145" w:type="dxa"/>
            <w:vMerge/>
            <w:shd w:val="clear" w:color="auto" w:fill="C3F3FD"/>
            <w:vAlign w:val="center"/>
          </w:tcPr>
          <w:p w14:paraId="6DE10937" w14:textId="77777777" w:rsidR="00F95596" w:rsidRDefault="00F95596" w:rsidP="006A557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7CAAC" w:themeFill="accent2" w:themeFillTint="66"/>
            <w:vAlign w:val="center"/>
          </w:tcPr>
          <w:p w14:paraId="6D2B832F" w14:textId="6CA2D1BC" w:rsidR="00F95596" w:rsidRDefault="00F95596" w:rsidP="006A557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Performing regular check-ups on the </w:t>
            </w:r>
            <w:r w:rsidRPr="009762C5">
              <w:rPr>
                <w:rFonts w:ascii="Arial" w:hAnsi="Arial" w:cs="Arial"/>
                <w:sz w:val="24"/>
                <w:szCs w:val="24"/>
              </w:rPr>
              <w:t>restoration and redundancy plans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39548AC0" w14:textId="3542287B" w:rsidR="00F95596" w:rsidRDefault="00BC6791" w:rsidP="006A55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1885683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55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209CA" w14:paraId="24571B7C" w14:textId="77777777" w:rsidTr="00C25C07">
        <w:trPr>
          <w:trHeight w:val="486"/>
        </w:trPr>
        <w:tc>
          <w:tcPr>
            <w:tcW w:w="3145" w:type="dxa"/>
            <w:vMerge w:val="restart"/>
            <w:shd w:val="clear" w:color="auto" w:fill="C3F3FD"/>
            <w:vAlign w:val="center"/>
          </w:tcPr>
          <w:p w14:paraId="08B45FD3" w14:textId="4405FFDA" w:rsidR="003209CA" w:rsidRPr="00236052" w:rsidRDefault="003209CA" w:rsidP="003209C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23605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lastRenderedPageBreak/>
              <w:t>IT-Related Staff</w:t>
            </w:r>
          </w:p>
        </w:tc>
        <w:tc>
          <w:tcPr>
            <w:tcW w:w="5130" w:type="dxa"/>
            <w:shd w:val="clear" w:color="auto" w:fill="D9E2F3" w:themeFill="accent1" w:themeFillTint="33"/>
            <w:vAlign w:val="center"/>
          </w:tcPr>
          <w:p w14:paraId="0ACCE936" w14:textId="2F4A89D4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23DA7">
              <w:rPr>
                <w:rFonts w:ascii="Arial" w:hAnsi="Arial" w:cs="Arial"/>
                <w:sz w:val="24"/>
                <w:szCs w:val="24"/>
              </w:rPr>
              <w:t xml:space="preserve">System </w:t>
            </w:r>
            <w:r>
              <w:rPr>
                <w:rFonts w:ascii="Arial" w:hAnsi="Arial" w:cs="Arial"/>
                <w:sz w:val="24"/>
                <w:szCs w:val="24"/>
              </w:rPr>
              <w:t xml:space="preserve">&amp; OS </w:t>
            </w:r>
            <w:r w:rsidRPr="00123DA7">
              <w:rPr>
                <w:rFonts w:ascii="Arial" w:hAnsi="Arial" w:cs="Arial"/>
                <w:sz w:val="24"/>
                <w:szCs w:val="24"/>
              </w:rPr>
              <w:t>hardening plans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721B8200" w14:textId="775C6608" w:rsidR="003209CA" w:rsidRDefault="00BC6791" w:rsidP="003209C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-1204938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9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209CA" w14:paraId="0A292212" w14:textId="77777777" w:rsidTr="00C25C07">
        <w:trPr>
          <w:trHeight w:val="486"/>
        </w:trPr>
        <w:tc>
          <w:tcPr>
            <w:tcW w:w="3145" w:type="dxa"/>
            <w:vMerge/>
            <w:shd w:val="clear" w:color="auto" w:fill="C3F3FD"/>
            <w:vAlign w:val="center"/>
          </w:tcPr>
          <w:p w14:paraId="3CC623A9" w14:textId="77777777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D9E2F3" w:themeFill="accent1" w:themeFillTint="33"/>
            <w:vAlign w:val="center"/>
          </w:tcPr>
          <w:p w14:paraId="1852EC67" w14:textId="5C33D5A2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23DA7">
              <w:rPr>
                <w:rFonts w:ascii="Arial" w:hAnsi="Arial" w:cs="Arial"/>
                <w:sz w:val="24"/>
                <w:szCs w:val="24"/>
              </w:rPr>
              <w:t xml:space="preserve">Automated system hardening on all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123DA7">
              <w:rPr>
                <w:rFonts w:ascii="Arial" w:hAnsi="Arial" w:cs="Arial"/>
                <w:sz w:val="24"/>
                <w:szCs w:val="24"/>
              </w:rPr>
              <w:t>servers, routers, workstations, and gateways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4043F55F" w14:textId="5FAA0732" w:rsidR="003209CA" w:rsidRDefault="00BC6791" w:rsidP="003209C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729271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9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209CA" w14:paraId="305DE304" w14:textId="77777777" w:rsidTr="00C25C07">
        <w:trPr>
          <w:trHeight w:val="501"/>
        </w:trPr>
        <w:tc>
          <w:tcPr>
            <w:tcW w:w="3145" w:type="dxa"/>
            <w:vMerge/>
            <w:shd w:val="clear" w:color="auto" w:fill="C3F3FD"/>
            <w:vAlign w:val="center"/>
          </w:tcPr>
          <w:p w14:paraId="670CB6DF" w14:textId="77777777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D9E2F3" w:themeFill="accent1" w:themeFillTint="33"/>
            <w:vAlign w:val="center"/>
          </w:tcPr>
          <w:p w14:paraId="6DD07AE6" w14:textId="42C7C10A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Automated software patch management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7207CD5A" w14:textId="18E2E22E" w:rsidR="003209CA" w:rsidRDefault="00BC6791" w:rsidP="003209C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1509326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9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209CA" w14:paraId="27B1E8B0" w14:textId="77777777" w:rsidTr="00C25C07">
        <w:trPr>
          <w:trHeight w:val="486"/>
        </w:trPr>
        <w:tc>
          <w:tcPr>
            <w:tcW w:w="3145" w:type="dxa"/>
            <w:vMerge/>
            <w:shd w:val="clear" w:color="auto" w:fill="C3F3FD"/>
            <w:vAlign w:val="center"/>
          </w:tcPr>
          <w:p w14:paraId="1CDAEAE5" w14:textId="77777777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D9E2F3" w:themeFill="accent1" w:themeFillTint="33"/>
            <w:vAlign w:val="center"/>
          </w:tcPr>
          <w:p w14:paraId="15720FE3" w14:textId="6DE6B6A4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Security mailing lists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53D82FE3" w14:textId="530BD075" w:rsidR="003209CA" w:rsidRDefault="00BC6791" w:rsidP="003209C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1238516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9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209CA" w14:paraId="4735B1AF" w14:textId="77777777" w:rsidTr="00C25C07">
        <w:trPr>
          <w:trHeight w:val="486"/>
        </w:trPr>
        <w:tc>
          <w:tcPr>
            <w:tcW w:w="3145" w:type="dxa"/>
            <w:vMerge/>
            <w:shd w:val="clear" w:color="auto" w:fill="C3F3FD"/>
            <w:vAlign w:val="center"/>
          </w:tcPr>
          <w:p w14:paraId="6F387DE1" w14:textId="77777777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D9E2F3" w:themeFill="accent1" w:themeFillTint="33"/>
            <w:vAlign w:val="center"/>
          </w:tcPr>
          <w:p w14:paraId="654207B0" w14:textId="6911F07A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Conducting </w:t>
            </w:r>
            <w:r w:rsidRPr="00F14E7A">
              <w:rPr>
                <w:rFonts w:ascii="Arial" w:hAnsi="Arial" w:cs="Arial"/>
                <w:sz w:val="24"/>
                <w:szCs w:val="24"/>
              </w:rPr>
              <w:t>Regular security audits and penetration testing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312DDAF5" w14:textId="0748F8DE" w:rsidR="003209CA" w:rsidRDefault="00BC6791" w:rsidP="003209C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432327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9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209CA" w14:paraId="7DBCA18A" w14:textId="77777777" w:rsidTr="00C25C07">
        <w:trPr>
          <w:trHeight w:val="501"/>
        </w:trPr>
        <w:tc>
          <w:tcPr>
            <w:tcW w:w="3145" w:type="dxa"/>
            <w:vMerge/>
            <w:shd w:val="clear" w:color="auto" w:fill="C3F3FD"/>
            <w:vAlign w:val="center"/>
          </w:tcPr>
          <w:p w14:paraId="71EE67C1" w14:textId="77777777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D9E2F3" w:themeFill="accent1" w:themeFillTint="33"/>
            <w:vAlign w:val="center"/>
          </w:tcPr>
          <w:p w14:paraId="620F4781" w14:textId="1F004DC1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A04AA">
              <w:rPr>
                <w:rFonts w:ascii="Arial" w:hAnsi="Arial" w:cs="Arial"/>
                <w:sz w:val="24"/>
                <w:szCs w:val="24"/>
              </w:rPr>
              <w:t>Anti-virus software installed on all devices with auto-upda</w:t>
            </w:r>
            <w:r>
              <w:rPr>
                <w:rFonts w:ascii="Arial" w:hAnsi="Arial" w:cs="Arial"/>
                <w:sz w:val="24"/>
                <w:szCs w:val="24"/>
              </w:rPr>
              <w:t>te feature enabled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7F370B62" w14:textId="15800064" w:rsidR="003209CA" w:rsidRDefault="00BC6791" w:rsidP="003209C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529612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9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209CA" w14:paraId="221E08DD" w14:textId="77777777" w:rsidTr="00C25C07">
        <w:trPr>
          <w:trHeight w:val="486"/>
        </w:trPr>
        <w:tc>
          <w:tcPr>
            <w:tcW w:w="3145" w:type="dxa"/>
            <w:vMerge/>
            <w:shd w:val="clear" w:color="auto" w:fill="C3F3FD"/>
            <w:vAlign w:val="center"/>
          </w:tcPr>
          <w:p w14:paraId="488E1D8C" w14:textId="77777777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D9E2F3" w:themeFill="accent1" w:themeFillTint="33"/>
            <w:vAlign w:val="center"/>
          </w:tcPr>
          <w:p w14:paraId="0F106BCA" w14:textId="35F39452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7E50">
              <w:rPr>
                <w:rFonts w:ascii="Arial" w:hAnsi="Arial" w:cs="Arial"/>
                <w:sz w:val="24"/>
                <w:szCs w:val="24"/>
              </w:rPr>
              <w:t>Systematic review of log files and backup logs to make sure there are no errors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0403D564" w14:textId="6A9BC874" w:rsidR="003209CA" w:rsidRDefault="00BC6791" w:rsidP="003209C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-2125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9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209CA" w14:paraId="25CC9BA3" w14:textId="77777777" w:rsidTr="00C25C07">
        <w:trPr>
          <w:trHeight w:val="773"/>
        </w:trPr>
        <w:tc>
          <w:tcPr>
            <w:tcW w:w="3145" w:type="dxa"/>
            <w:vMerge/>
            <w:shd w:val="clear" w:color="auto" w:fill="C3F3FD"/>
            <w:vAlign w:val="center"/>
          </w:tcPr>
          <w:p w14:paraId="7546CE37" w14:textId="77777777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D9E2F3" w:themeFill="accent1" w:themeFillTint="33"/>
            <w:vAlign w:val="center"/>
          </w:tcPr>
          <w:p w14:paraId="3861FC35" w14:textId="7FF6F47B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Having remote plans &amp; policies</w:t>
            </w:r>
            <w:r w:rsidRPr="00DD7E5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in place </w:t>
            </w:r>
            <w:r w:rsidRPr="00DD7E50">
              <w:rPr>
                <w:rFonts w:ascii="Arial" w:hAnsi="Arial" w:cs="Arial"/>
                <w:sz w:val="24"/>
                <w:szCs w:val="24"/>
              </w:rPr>
              <w:t>regarding</w:t>
            </w:r>
            <w:r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Pr="00DD7E50">
              <w:rPr>
                <w:rFonts w:ascii="Arial" w:hAnsi="Arial" w:cs="Arial"/>
                <w:sz w:val="24"/>
                <w:szCs w:val="24"/>
              </w:rPr>
              <w:t xml:space="preserve"> remote access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22154A35" w14:textId="7565F8F5" w:rsidR="003209CA" w:rsidRDefault="00BC6791" w:rsidP="003209C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-555541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9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209CA" w14:paraId="3CAE4251" w14:textId="77777777" w:rsidTr="00C25C07">
        <w:trPr>
          <w:trHeight w:val="501"/>
        </w:trPr>
        <w:tc>
          <w:tcPr>
            <w:tcW w:w="3145" w:type="dxa"/>
            <w:vMerge w:val="restart"/>
            <w:shd w:val="clear" w:color="auto" w:fill="C3F3FD"/>
            <w:vAlign w:val="center"/>
          </w:tcPr>
          <w:p w14:paraId="357B8186" w14:textId="6C8233B6" w:rsidR="003209CA" w:rsidRPr="00AF4348" w:rsidRDefault="003209CA" w:rsidP="003209C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348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Physical security</w:t>
            </w:r>
          </w:p>
        </w:tc>
        <w:tc>
          <w:tcPr>
            <w:tcW w:w="5130" w:type="dxa"/>
            <w:shd w:val="clear" w:color="auto" w:fill="FFE599" w:themeFill="accent4" w:themeFillTint="66"/>
            <w:vAlign w:val="center"/>
          </w:tcPr>
          <w:p w14:paraId="5E24CC31" w14:textId="50E54176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F4348">
              <w:rPr>
                <w:rFonts w:ascii="Arial" w:hAnsi="Arial" w:cs="Arial"/>
                <w:sz w:val="24"/>
                <w:szCs w:val="24"/>
              </w:rPr>
              <w:t xml:space="preserve">Lock </w:t>
            </w:r>
            <w:r>
              <w:rPr>
                <w:rFonts w:ascii="Arial" w:hAnsi="Arial" w:cs="Arial"/>
                <w:sz w:val="24"/>
                <w:szCs w:val="24"/>
              </w:rPr>
              <w:t xml:space="preserve">the necessary </w:t>
            </w:r>
            <w:r w:rsidRPr="00AF4348">
              <w:rPr>
                <w:rFonts w:ascii="Arial" w:hAnsi="Arial" w:cs="Arial"/>
                <w:sz w:val="24"/>
                <w:szCs w:val="24"/>
              </w:rPr>
              <w:t>servers and network equipment</w:t>
            </w:r>
            <w:r>
              <w:rPr>
                <w:rFonts w:ascii="Arial" w:hAnsi="Arial" w:cs="Arial"/>
                <w:sz w:val="24"/>
                <w:szCs w:val="24"/>
              </w:rPr>
              <w:t xml:space="preserve"> properly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44BA5DD3" w14:textId="640CC1A4" w:rsidR="003209CA" w:rsidRDefault="00BC6791" w:rsidP="003209C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904183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9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209CA" w14:paraId="4E9AB9A0" w14:textId="77777777" w:rsidTr="00C25C07">
        <w:trPr>
          <w:trHeight w:val="486"/>
        </w:trPr>
        <w:tc>
          <w:tcPr>
            <w:tcW w:w="3145" w:type="dxa"/>
            <w:vMerge/>
            <w:shd w:val="clear" w:color="auto" w:fill="C3F3FD"/>
            <w:vAlign w:val="center"/>
          </w:tcPr>
          <w:p w14:paraId="0432EF07" w14:textId="77777777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FE599" w:themeFill="accent4" w:themeFillTint="66"/>
            <w:vAlign w:val="center"/>
          </w:tcPr>
          <w:p w14:paraId="31088B9A" w14:textId="7B5008A3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F4348">
              <w:rPr>
                <w:rFonts w:ascii="Arial" w:hAnsi="Arial" w:cs="Arial"/>
                <w:sz w:val="24"/>
                <w:szCs w:val="24"/>
              </w:rPr>
              <w:t>Have a secure and remote backup solution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2FE0654B" w14:textId="074837BC" w:rsidR="003209CA" w:rsidRDefault="00BC6791" w:rsidP="003209C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-796459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64C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209CA" w14:paraId="31B02472" w14:textId="77777777" w:rsidTr="00C25C07">
        <w:trPr>
          <w:trHeight w:val="486"/>
        </w:trPr>
        <w:tc>
          <w:tcPr>
            <w:tcW w:w="3145" w:type="dxa"/>
            <w:vMerge/>
            <w:shd w:val="clear" w:color="auto" w:fill="C3F3FD"/>
            <w:vAlign w:val="center"/>
          </w:tcPr>
          <w:p w14:paraId="20CFFEA0" w14:textId="77777777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FE599" w:themeFill="accent4" w:themeFillTint="66"/>
            <w:vAlign w:val="center"/>
          </w:tcPr>
          <w:p w14:paraId="66680F3F" w14:textId="116E7F74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Ensure that the keys for the network </w:t>
            </w:r>
            <w:r w:rsidRPr="00AF4348">
              <w:rPr>
                <w:rFonts w:ascii="Arial" w:hAnsi="Arial" w:cs="Arial"/>
                <w:sz w:val="24"/>
                <w:szCs w:val="24"/>
              </w:rPr>
              <w:t>are in a secure location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411DDCE5" w14:textId="02A54006" w:rsidR="003209CA" w:rsidRDefault="00BC6791" w:rsidP="003209C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1496071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9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209CA" w14:paraId="51D1EB47" w14:textId="77777777" w:rsidTr="00C25C07">
        <w:trPr>
          <w:trHeight w:val="501"/>
        </w:trPr>
        <w:tc>
          <w:tcPr>
            <w:tcW w:w="3145" w:type="dxa"/>
            <w:vMerge/>
            <w:shd w:val="clear" w:color="auto" w:fill="C3F3FD"/>
            <w:vAlign w:val="center"/>
          </w:tcPr>
          <w:p w14:paraId="4D72E86E" w14:textId="77777777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FE599" w:themeFill="accent4" w:themeFillTint="66"/>
            <w:vAlign w:val="center"/>
          </w:tcPr>
          <w:p w14:paraId="4C4B9495" w14:textId="53DE58FD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F4348">
              <w:rPr>
                <w:rFonts w:ascii="Arial" w:hAnsi="Arial" w:cs="Arial"/>
                <w:sz w:val="24"/>
                <w:szCs w:val="24"/>
              </w:rPr>
              <w:t>Keep computers visible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0A90030E" w14:textId="1895CEB8" w:rsidR="003209CA" w:rsidRDefault="00BC6791" w:rsidP="003209C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-619217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9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209CA" w14:paraId="43F4AE58" w14:textId="77777777" w:rsidTr="00C25C07">
        <w:trPr>
          <w:trHeight w:val="486"/>
        </w:trPr>
        <w:tc>
          <w:tcPr>
            <w:tcW w:w="3145" w:type="dxa"/>
            <w:vMerge/>
            <w:shd w:val="clear" w:color="auto" w:fill="C3F3FD"/>
            <w:vAlign w:val="center"/>
          </w:tcPr>
          <w:p w14:paraId="7D3BEFA9" w14:textId="77777777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FE599" w:themeFill="accent4" w:themeFillTint="66"/>
            <w:vAlign w:val="center"/>
          </w:tcPr>
          <w:p w14:paraId="7F6623AC" w14:textId="35291D94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F4348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 xml:space="preserve">physical </w:t>
            </w:r>
            <w:r w:rsidRPr="00AF4348">
              <w:rPr>
                <w:rFonts w:ascii="Arial" w:hAnsi="Arial" w:cs="Arial"/>
                <w:sz w:val="24"/>
                <w:szCs w:val="24"/>
              </w:rPr>
              <w:t>locks on computer cases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0C73724D" w14:textId="46282696" w:rsidR="003209CA" w:rsidRDefault="00BC6791" w:rsidP="003209C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-1544207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9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209CA" w14:paraId="5C1DAE88" w14:textId="77777777" w:rsidTr="00C25C07">
        <w:trPr>
          <w:trHeight w:val="486"/>
        </w:trPr>
        <w:tc>
          <w:tcPr>
            <w:tcW w:w="3145" w:type="dxa"/>
            <w:vMerge/>
            <w:shd w:val="clear" w:color="auto" w:fill="C3F3FD"/>
            <w:vAlign w:val="center"/>
          </w:tcPr>
          <w:p w14:paraId="1CD12C8E" w14:textId="77777777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FE599" w:themeFill="accent4" w:themeFillTint="66"/>
            <w:vAlign w:val="center"/>
          </w:tcPr>
          <w:p w14:paraId="1FA6FB1C" w14:textId="2DA87476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F4348">
              <w:rPr>
                <w:rFonts w:ascii="Arial" w:hAnsi="Arial" w:cs="Arial"/>
                <w:sz w:val="24"/>
                <w:szCs w:val="24"/>
              </w:rPr>
              <w:t>Perform regular inspections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63FC2B80" w14:textId="0D5D2CC0" w:rsidR="003209CA" w:rsidRDefault="00BC6791" w:rsidP="003209C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-2107182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9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209CA" w14:paraId="7D919117" w14:textId="77777777" w:rsidTr="00C25C07">
        <w:trPr>
          <w:trHeight w:val="501"/>
        </w:trPr>
        <w:tc>
          <w:tcPr>
            <w:tcW w:w="3145" w:type="dxa"/>
            <w:vMerge/>
            <w:shd w:val="clear" w:color="auto" w:fill="C3F3FD"/>
            <w:vAlign w:val="center"/>
          </w:tcPr>
          <w:p w14:paraId="79BD79DC" w14:textId="77777777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FE599" w:themeFill="accent4" w:themeFillTint="66"/>
            <w:vAlign w:val="center"/>
          </w:tcPr>
          <w:p w14:paraId="74F8E0AF" w14:textId="44AF6368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F4348">
              <w:rPr>
                <w:rFonts w:ascii="Arial" w:hAnsi="Arial" w:cs="Arial"/>
                <w:sz w:val="24"/>
                <w:szCs w:val="24"/>
              </w:rPr>
              <w:t>Prevent unauthorized users from entering the server room or in the workstation areas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0AD08BD8" w14:textId="4A8A7693" w:rsidR="003209CA" w:rsidRDefault="00BC6791" w:rsidP="003209C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197825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9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209CA" w14:paraId="09FEB102" w14:textId="77777777" w:rsidTr="00C25C07">
        <w:trPr>
          <w:trHeight w:val="486"/>
        </w:trPr>
        <w:tc>
          <w:tcPr>
            <w:tcW w:w="3145" w:type="dxa"/>
            <w:vMerge/>
            <w:shd w:val="clear" w:color="auto" w:fill="C3F3FD"/>
            <w:vAlign w:val="center"/>
          </w:tcPr>
          <w:p w14:paraId="54782554" w14:textId="77777777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FE599" w:themeFill="accent4" w:themeFillTint="66"/>
            <w:vAlign w:val="center"/>
          </w:tcPr>
          <w:p w14:paraId="203CD8AA" w14:textId="3D4AA2FB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Implementing a security </w:t>
            </w:r>
            <w:r w:rsidRPr="00AF4348">
              <w:rPr>
                <w:rFonts w:ascii="Arial" w:hAnsi="Arial" w:cs="Arial"/>
                <w:sz w:val="24"/>
                <w:szCs w:val="24"/>
              </w:rPr>
              <w:t>camera monitoring system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5950C0BB" w14:textId="3CF3C16A" w:rsidR="003209CA" w:rsidRDefault="00BC6791" w:rsidP="003209C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1242989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9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209CA" w14:paraId="1BBEE838" w14:textId="77777777" w:rsidTr="00C25C07">
        <w:trPr>
          <w:trHeight w:val="486"/>
        </w:trPr>
        <w:tc>
          <w:tcPr>
            <w:tcW w:w="3145" w:type="dxa"/>
            <w:vMerge/>
            <w:shd w:val="clear" w:color="auto" w:fill="C3F3FD"/>
            <w:vAlign w:val="center"/>
          </w:tcPr>
          <w:p w14:paraId="0AD962DC" w14:textId="77777777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FE599" w:themeFill="accent4" w:themeFillTint="66"/>
            <w:vAlign w:val="center"/>
          </w:tcPr>
          <w:p w14:paraId="50B25030" w14:textId="16A2A686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Implementing a k</w:t>
            </w:r>
            <w:r w:rsidRPr="00AF4348">
              <w:rPr>
                <w:rFonts w:ascii="Arial" w:hAnsi="Arial" w:cs="Arial"/>
                <w:sz w:val="24"/>
                <w:szCs w:val="24"/>
              </w:rPr>
              <w:t xml:space="preserve">eycard system </w:t>
            </w:r>
            <w:r>
              <w:rPr>
                <w:rFonts w:ascii="Arial" w:hAnsi="Arial" w:cs="Arial"/>
                <w:sz w:val="24"/>
                <w:szCs w:val="24"/>
              </w:rPr>
              <w:t>for high-</w:t>
            </w:r>
            <w:r w:rsidRPr="00AF4348">
              <w:rPr>
                <w:rFonts w:ascii="Arial" w:hAnsi="Arial" w:cs="Arial"/>
                <w:sz w:val="24"/>
                <w:szCs w:val="24"/>
              </w:rPr>
              <w:t>secur</w:t>
            </w:r>
            <w:r>
              <w:rPr>
                <w:rFonts w:ascii="Arial" w:hAnsi="Arial" w:cs="Arial"/>
                <w:sz w:val="24"/>
                <w:szCs w:val="24"/>
              </w:rPr>
              <w:t>ity</w:t>
            </w:r>
            <w:r w:rsidRPr="00AF4348">
              <w:rPr>
                <w:rFonts w:ascii="Arial" w:hAnsi="Arial" w:cs="Arial"/>
                <w:sz w:val="24"/>
                <w:szCs w:val="24"/>
              </w:rPr>
              <w:t xml:space="preserve"> areas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63BB191A" w14:textId="6E4FDB71" w:rsidR="003209CA" w:rsidRDefault="00BC6791" w:rsidP="003209C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-570419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9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209CA" w14:paraId="7748C572" w14:textId="77777777" w:rsidTr="00C25C07">
        <w:trPr>
          <w:trHeight w:val="501"/>
        </w:trPr>
        <w:tc>
          <w:tcPr>
            <w:tcW w:w="3145" w:type="dxa"/>
            <w:vMerge/>
            <w:shd w:val="clear" w:color="auto" w:fill="C3F3FD"/>
            <w:vAlign w:val="center"/>
          </w:tcPr>
          <w:p w14:paraId="05DF63CB" w14:textId="77777777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FE599" w:themeFill="accent4" w:themeFillTint="66"/>
            <w:vAlign w:val="center"/>
          </w:tcPr>
          <w:p w14:paraId="6604261B" w14:textId="62F5AC7A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 necessary data security policies in place &amp; make sure the users fully aware of those policies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4836BEF6" w14:textId="1C85714D" w:rsidR="003209CA" w:rsidRDefault="00BC6791" w:rsidP="003209C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-1688518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3E4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209CA" w14:paraId="5913A48E" w14:textId="77777777" w:rsidTr="00C25C07">
        <w:trPr>
          <w:trHeight w:val="486"/>
        </w:trPr>
        <w:tc>
          <w:tcPr>
            <w:tcW w:w="3145" w:type="dxa"/>
            <w:vMerge/>
            <w:shd w:val="clear" w:color="auto" w:fill="C3F3FD"/>
            <w:vAlign w:val="center"/>
          </w:tcPr>
          <w:p w14:paraId="3DCB9DB3" w14:textId="77777777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FE599" w:themeFill="accent4" w:themeFillTint="66"/>
            <w:vAlign w:val="center"/>
          </w:tcPr>
          <w:p w14:paraId="476DBC76" w14:textId="4A4FD02B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F4348">
              <w:rPr>
                <w:rFonts w:ascii="Arial" w:hAnsi="Arial" w:cs="Arial"/>
                <w:sz w:val="24"/>
                <w:szCs w:val="24"/>
              </w:rPr>
              <w:t>Secure trash dumpsters and paper shredders to prevent dumpster diving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57E3CBF0" w14:textId="202B6089" w:rsidR="003209CA" w:rsidRDefault="00BC6791" w:rsidP="003209C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-359968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9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31CF2554" w14:textId="77777777" w:rsidR="00407C99" w:rsidRDefault="00407C99">
      <w:r>
        <w:br w:type="page"/>
      </w:r>
    </w:p>
    <w:tbl>
      <w:tblPr>
        <w:tblStyle w:val="TableGrid"/>
        <w:tblW w:w="10258" w:type="dxa"/>
        <w:tblLook w:val="04A0" w:firstRow="1" w:lastRow="0" w:firstColumn="1" w:lastColumn="0" w:noHBand="0" w:noVBand="1"/>
      </w:tblPr>
      <w:tblGrid>
        <w:gridCol w:w="3145"/>
        <w:gridCol w:w="5130"/>
        <w:gridCol w:w="1983"/>
      </w:tblGrid>
      <w:tr w:rsidR="003209CA" w14:paraId="7CC63884" w14:textId="77777777" w:rsidTr="00C25C07">
        <w:trPr>
          <w:trHeight w:val="486"/>
        </w:trPr>
        <w:tc>
          <w:tcPr>
            <w:tcW w:w="3145" w:type="dxa"/>
            <w:vMerge w:val="restart"/>
            <w:shd w:val="clear" w:color="auto" w:fill="C3F3FD"/>
            <w:vAlign w:val="center"/>
          </w:tcPr>
          <w:p w14:paraId="619CCAC7" w14:textId="68ABEC6E" w:rsidR="003209CA" w:rsidRPr="00B5654B" w:rsidRDefault="003209CA" w:rsidP="003209C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lastRenderedPageBreak/>
              <w:t>Secure Data</w:t>
            </w:r>
          </w:p>
        </w:tc>
        <w:tc>
          <w:tcPr>
            <w:tcW w:w="5130" w:type="dxa"/>
            <w:shd w:val="clear" w:color="auto" w:fill="C5E0B3" w:themeFill="accent6" w:themeFillTint="66"/>
            <w:vAlign w:val="center"/>
          </w:tcPr>
          <w:p w14:paraId="571C2369" w14:textId="575188FB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Application of proper encryption mechanisms when required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6D875B4B" w14:textId="76D39EC8" w:rsidR="003209CA" w:rsidRDefault="00BC6791" w:rsidP="003209C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1434316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9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209CA" w14:paraId="654DEF86" w14:textId="77777777" w:rsidTr="00C25C07">
        <w:trPr>
          <w:trHeight w:val="501"/>
        </w:trPr>
        <w:tc>
          <w:tcPr>
            <w:tcW w:w="3145" w:type="dxa"/>
            <w:vMerge/>
            <w:shd w:val="clear" w:color="auto" w:fill="C3F3FD"/>
            <w:vAlign w:val="center"/>
          </w:tcPr>
          <w:p w14:paraId="5B730BEC" w14:textId="77777777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C5E0B3" w:themeFill="accent6" w:themeFillTint="66"/>
            <w:vAlign w:val="center"/>
          </w:tcPr>
          <w:p w14:paraId="679D5332" w14:textId="3FE331B0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B720D">
              <w:rPr>
                <w:rFonts w:ascii="Arial" w:hAnsi="Arial" w:cs="Arial"/>
                <w:sz w:val="24"/>
                <w:szCs w:val="24"/>
              </w:rPr>
              <w:t xml:space="preserve">Secure laptops, mobile </w:t>
            </w:r>
            <w:proofErr w:type="gramStart"/>
            <w:r w:rsidRPr="008B720D">
              <w:rPr>
                <w:rFonts w:ascii="Arial" w:hAnsi="Arial" w:cs="Arial"/>
                <w:sz w:val="24"/>
                <w:szCs w:val="24"/>
              </w:rPr>
              <w:t>devices</w:t>
            </w:r>
            <w:proofErr w:type="gramEnd"/>
            <w:r w:rsidRPr="008B720D">
              <w:rPr>
                <w:rFonts w:ascii="Arial" w:hAnsi="Arial" w:cs="Arial"/>
                <w:sz w:val="24"/>
                <w:szCs w:val="24"/>
              </w:rPr>
              <w:t xml:space="preserve"> and storage devices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198D85AD" w14:textId="2F7F4E27" w:rsidR="003209CA" w:rsidRDefault="00BC6791" w:rsidP="003209C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1604462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9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209CA" w14:paraId="2DDD677A" w14:textId="77777777" w:rsidTr="00C25C07">
        <w:trPr>
          <w:trHeight w:val="486"/>
        </w:trPr>
        <w:tc>
          <w:tcPr>
            <w:tcW w:w="3145" w:type="dxa"/>
            <w:vMerge/>
            <w:shd w:val="clear" w:color="auto" w:fill="C3F3FD"/>
            <w:vAlign w:val="center"/>
          </w:tcPr>
          <w:p w14:paraId="79EAD1ED" w14:textId="77777777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C5E0B3" w:themeFill="accent6" w:themeFillTint="66"/>
            <w:vAlign w:val="center"/>
          </w:tcPr>
          <w:p w14:paraId="408460AB" w14:textId="6BF6832F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B720D">
              <w:rPr>
                <w:rFonts w:ascii="Arial" w:hAnsi="Arial" w:cs="Arial"/>
                <w:sz w:val="24"/>
                <w:szCs w:val="24"/>
              </w:rPr>
              <w:t xml:space="preserve">Enable automatic wiping </w:t>
            </w:r>
            <w:r>
              <w:rPr>
                <w:rFonts w:ascii="Arial" w:hAnsi="Arial" w:cs="Arial"/>
                <w:sz w:val="24"/>
                <w:szCs w:val="24"/>
              </w:rPr>
              <w:t xml:space="preserve"> feature on</w:t>
            </w:r>
            <w:r w:rsidRPr="008B720D">
              <w:rPr>
                <w:rFonts w:ascii="Arial" w:hAnsi="Arial" w:cs="Arial"/>
                <w:sz w:val="24"/>
                <w:szCs w:val="24"/>
              </w:rPr>
              <w:t xml:space="preserve"> lost or stolen devices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317D456E" w14:textId="41E5EC6F" w:rsidR="003209CA" w:rsidRDefault="00BC6791" w:rsidP="003209C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762655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9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209CA" w14:paraId="5A394961" w14:textId="77777777" w:rsidTr="00C25C07">
        <w:trPr>
          <w:trHeight w:val="486"/>
        </w:trPr>
        <w:tc>
          <w:tcPr>
            <w:tcW w:w="3145" w:type="dxa"/>
            <w:vMerge/>
            <w:shd w:val="clear" w:color="auto" w:fill="C3F3FD"/>
            <w:vAlign w:val="center"/>
          </w:tcPr>
          <w:p w14:paraId="21D776FC" w14:textId="77777777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C5E0B3" w:themeFill="accent6" w:themeFillTint="66"/>
            <w:vAlign w:val="center"/>
          </w:tcPr>
          <w:p w14:paraId="61FC55D8" w14:textId="312051A3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Implement </w:t>
            </w:r>
            <w:r w:rsidRPr="000D3E3A">
              <w:rPr>
                <w:rFonts w:ascii="Arial" w:hAnsi="Arial" w:cs="Arial"/>
                <w:sz w:val="24"/>
                <w:szCs w:val="24"/>
              </w:rPr>
              <w:t>Secure Sockets Layer (SSL) in place when using the Internet to ensure secure data transfers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2876376E" w14:textId="2CAC35FE" w:rsidR="003209CA" w:rsidRDefault="00BC6791" w:rsidP="003209C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-1007351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9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209CA" w14:paraId="008E7789" w14:textId="77777777" w:rsidTr="00C25C07">
        <w:trPr>
          <w:trHeight w:val="501"/>
        </w:trPr>
        <w:tc>
          <w:tcPr>
            <w:tcW w:w="3145" w:type="dxa"/>
            <w:vMerge/>
            <w:shd w:val="clear" w:color="auto" w:fill="C3F3FD"/>
            <w:vAlign w:val="center"/>
          </w:tcPr>
          <w:p w14:paraId="62C106F2" w14:textId="77777777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C5E0B3" w:themeFill="accent6" w:themeFillTint="66"/>
            <w:vAlign w:val="center"/>
          </w:tcPr>
          <w:p w14:paraId="223463A8" w14:textId="202135DC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 s</w:t>
            </w:r>
            <w:r w:rsidRPr="000D3E3A">
              <w:rPr>
                <w:rFonts w:ascii="Arial" w:hAnsi="Arial" w:cs="Arial"/>
                <w:sz w:val="24"/>
                <w:szCs w:val="24"/>
              </w:rPr>
              <w:t>ecure email gateways ensuring data is emailed securely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4EDFF388" w14:textId="65A018AE" w:rsidR="003209CA" w:rsidRDefault="00BC6791" w:rsidP="003209C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-838461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9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209CA" w14:paraId="08565B74" w14:textId="77777777" w:rsidTr="00C25C07">
        <w:trPr>
          <w:trHeight w:val="486"/>
        </w:trPr>
        <w:tc>
          <w:tcPr>
            <w:tcW w:w="3145" w:type="dxa"/>
            <w:vMerge w:val="restart"/>
            <w:shd w:val="clear" w:color="auto" w:fill="C3F3FD"/>
            <w:vAlign w:val="center"/>
          </w:tcPr>
          <w:p w14:paraId="748C6F0D" w14:textId="554267A5" w:rsidR="003209CA" w:rsidRPr="00FE5604" w:rsidRDefault="00AA64C8" w:rsidP="003209C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F0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Active </w:t>
            </w:r>
            <w:r w:rsidR="00F37F03" w:rsidRPr="00F37F0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Monitoring &amp; Testing</w:t>
            </w:r>
          </w:p>
        </w:tc>
        <w:tc>
          <w:tcPr>
            <w:tcW w:w="5130" w:type="dxa"/>
            <w:shd w:val="clear" w:color="auto" w:fill="F7CAAC" w:themeFill="accent2" w:themeFillTint="66"/>
            <w:vAlign w:val="center"/>
          </w:tcPr>
          <w:p w14:paraId="4A8D2CFA" w14:textId="5EA8D683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Perform r</w:t>
            </w:r>
            <w:r w:rsidRPr="00FE5604">
              <w:rPr>
                <w:rFonts w:ascii="Arial" w:hAnsi="Arial" w:cs="Arial"/>
                <w:sz w:val="24"/>
                <w:szCs w:val="24"/>
              </w:rPr>
              <w:t>egular monitoring of all aspects of security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25033D60" w14:textId="49DFA905" w:rsidR="003209CA" w:rsidRDefault="00BC6791" w:rsidP="003209C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-1090469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9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209CA" w14:paraId="6016B88C" w14:textId="77777777" w:rsidTr="00C25C07">
        <w:trPr>
          <w:trHeight w:val="486"/>
        </w:trPr>
        <w:tc>
          <w:tcPr>
            <w:tcW w:w="3145" w:type="dxa"/>
            <w:vMerge/>
            <w:shd w:val="clear" w:color="auto" w:fill="C3F3FD"/>
            <w:vAlign w:val="center"/>
          </w:tcPr>
          <w:p w14:paraId="73FF20DE" w14:textId="77777777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7CAAC" w:themeFill="accent2" w:themeFillTint="66"/>
            <w:vAlign w:val="center"/>
          </w:tcPr>
          <w:p w14:paraId="1D9CD98A" w14:textId="74E06667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E5604">
              <w:rPr>
                <w:rFonts w:ascii="Arial" w:hAnsi="Arial" w:cs="Arial"/>
                <w:sz w:val="24"/>
                <w:szCs w:val="24"/>
              </w:rPr>
              <w:t>Regularly scheduled security testing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25524466" w14:textId="24640E8B" w:rsidR="003209CA" w:rsidRDefault="00BC6791" w:rsidP="003209C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-481003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9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209CA" w14:paraId="0E1B2A4A" w14:textId="77777777" w:rsidTr="00C25C07">
        <w:trPr>
          <w:trHeight w:val="501"/>
        </w:trPr>
        <w:tc>
          <w:tcPr>
            <w:tcW w:w="3145" w:type="dxa"/>
            <w:vMerge/>
            <w:shd w:val="clear" w:color="auto" w:fill="C3F3FD"/>
            <w:vAlign w:val="center"/>
          </w:tcPr>
          <w:p w14:paraId="62B2B53D" w14:textId="77777777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7CAAC" w:themeFill="accent2" w:themeFillTint="66"/>
            <w:vAlign w:val="center"/>
          </w:tcPr>
          <w:p w14:paraId="7CDFD1F4" w14:textId="0AD97BDB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Conduct e</w:t>
            </w:r>
            <w:r w:rsidRPr="00FE5604">
              <w:rPr>
                <w:rFonts w:ascii="Arial" w:hAnsi="Arial" w:cs="Arial"/>
                <w:sz w:val="24"/>
                <w:szCs w:val="24"/>
              </w:rPr>
              <w:t xml:space="preserve">xternal penetration testing to ensure </w:t>
            </w:r>
            <w:r>
              <w:rPr>
                <w:rFonts w:ascii="Arial" w:hAnsi="Arial" w:cs="Arial"/>
                <w:sz w:val="24"/>
                <w:szCs w:val="24"/>
              </w:rPr>
              <w:t>that the</w:t>
            </w:r>
            <w:r w:rsidRPr="00FE5604">
              <w:rPr>
                <w:rFonts w:ascii="Arial" w:hAnsi="Arial" w:cs="Arial"/>
                <w:sz w:val="24"/>
                <w:szCs w:val="24"/>
              </w:rPr>
              <w:t xml:space="preserve"> staff </w:t>
            </w:r>
            <w:r>
              <w:rPr>
                <w:rFonts w:ascii="Arial" w:hAnsi="Arial" w:cs="Arial"/>
                <w:sz w:val="24"/>
                <w:szCs w:val="24"/>
              </w:rPr>
              <w:t>has covered all the aspects of security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318673F4" w14:textId="2D8EA94A" w:rsidR="003209CA" w:rsidRDefault="00BC6791" w:rsidP="003209C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593357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9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209CA" w14:paraId="0DFF6DB2" w14:textId="77777777" w:rsidTr="00C25C07">
        <w:trPr>
          <w:trHeight w:val="486"/>
        </w:trPr>
        <w:tc>
          <w:tcPr>
            <w:tcW w:w="3145" w:type="dxa"/>
            <w:vMerge/>
            <w:shd w:val="clear" w:color="auto" w:fill="C3F3FD"/>
            <w:vAlign w:val="center"/>
          </w:tcPr>
          <w:p w14:paraId="433219C5" w14:textId="77777777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7CAAC" w:themeFill="accent2" w:themeFillTint="66"/>
            <w:vAlign w:val="center"/>
          </w:tcPr>
          <w:p w14:paraId="74137FF1" w14:textId="10D7F753" w:rsidR="003209CA" w:rsidRDefault="003209CA" w:rsidP="003209C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E5604">
              <w:rPr>
                <w:rFonts w:ascii="Arial" w:hAnsi="Arial" w:cs="Arial"/>
                <w:sz w:val="24"/>
                <w:szCs w:val="24"/>
              </w:rPr>
              <w:t>Scanning for data types to make sure they are secure and properly stored</w:t>
            </w:r>
          </w:p>
        </w:tc>
        <w:tc>
          <w:tcPr>
            <w:tcW w:w="1983" w:type="dxa"/>
            <w:shd w:val="clear" w:color="auto" w:fill="B7FBC6"/>
            <w:vAlign w:val="center"/>
          </w:tcPr>
          <w:p w14:paraId="2B20378A" w14:textId="5501379A" w:rsidR="003209CA" w:rsidRDefault="00BC6791" w:rsidP="003209C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1697814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9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51F1B1BE" w14:textId="77777777" w:rsidR="00772D17" w:rsidRPr="008E2CDA" w:rsidRDefault="00772D17" w:rsidP="008E2CD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72D17" w:rsidRPr="008E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3A3FC" w14:textId="77777777" w:rsidR="00BC6791" w:rsidRDefault="00BC6791" w:rsidP="00565264">
      <w:pPr>
        <w:spacing w:after="0" w:line="240" w:lineRule="auto"/>
      </w:pPr>
      <w:r>
        <w:separator/>
      </w:r>
    </w:p>
  </w:endnote>
  <w:endnote w:type="continuationSeparator" w:id="0">
    <w:p w14:paraId="2AD7DC6F" w14:textId="77777777" w:rsidR="00BC6791" w:rsidRDefault="00BC6791" w:rsidP="00565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91A52" w14:textId="77777777" w:rsidR="00BC6791" w:rsidRDefault="00BC6791" w:rsidP="00565264">
      <w:pPr>
        <w:spacing w:after="0" w:line="240" w:lineRule="auto"/>
      </w:pPr>
      <w:r>
        <w:separator/>
      </w:r>
    </w:p>
  </w:footnote>
  <w:footnote w:type="continuationSeparator" w:id="0">
    <w:p w14:paraId="0C5F1468" w14:textId="77777777" w:rsidR="00BC6791" w:rsidRDefault="00BC6791" w:rsidP="00565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52802"/>
    <w:multiLevelType w:val="hybridMultilevel"/>
    <w:tmpl w:val="24CE5440"/>
    <w:lvl w:ilvl="0" w:tplc="6B66C664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7C5236"/>
    <w:multiLevelType w:val="hybridMultilevel"/>
    <w:tmpl w:val="5F68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467F4"/>
    <w:multiLevelType w:val="hybridMultilevel"/>
    <w:tmpl w:val="A54846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4F"/>
    <w:rsid w:val="0000298D"/>
    <w:rsid w:val="00073739"/>
    <w:rsid w:val="000D3E3A"/>
    <w:rsid w:val="00123DA7"/>
    <w:rsid w:val="001C105E"/>
    <w:rsid w:val="00236052"/>
    <w:rsid w:val="003209CA"/>
    <w:rsid w:val="00355109"/>
    <w:rsid w:val="003A04AA"/>
    <w:rsid w:val="00407C99"/>
    <w:rsid w:val="005556D5"/>
    <w:rsid w:val="0056442A"/>
    <w:rsid w:val="00565264"/>
    <w:rsid w:val="00596DF0"/>
    <w:rsid w:val="005A5A78"/>
    <w:rsid w:val="006A5578"/>
    <w:rsid w:val="00772D17"/>
    <w:rsid w:val="00823B57"/>
    <w:rsid w:val="00823E90"/>
    <w:rsid w:val="00857A4F"/>
    <w:rsid w:val="008B720D"/>
    <w:rsid w:val="008E2CDA"/>
    <w:rsid w:val="008F6284"/>
    <w:rsid w:val="00931AD3"/>
    <w:rsid w:val="009762C5"/>
    <w:rsid w:val="009B2B0A"/>
    <w:rsid w:val="00A3252E"/>
    <w:rsid w:val="00A45B02"/>
    <w:rsid w:val="00AA64C8"/>
    <w:rsid w:val="00AB5D85"/>
    <w:rsid w:val="00AF4348"/>
    <w:rsid w:val="00B03458"/>
    <w:rsid w:val="00B5654B"/>
    <w:rsid w:val="00BC6791"/>
    <w:rsid w:val="00C25C07"/>
    <w:rsid w:val="00C7197C"/>
    <w:rsid w:val="00C94658"/>
    <w:rsid w:val="00CD6CC4"/>
    <w:rsid w:val="00D25BCD"/>
    <w:rsid w:val="00D77293"/>
    <w:rsid w:val="00DD7E50"/>
    <w:rsid w:val="00E042D4"/>
    <w:rsid w:val="00E266F4"/>
    <w:rsid w:val="00E27201"/>
    <w:rsid w:val="00ED30F4"/>
    <w:rsid w:val="00ED3E45"/>
    <w:rsid w:val="00F14E7A"/>
    <w:rsid w:val="00F3088B"/>
    <w:rsid w:val="00F37F03"/>
    <w:rsid w:val="00F95596"/>
    <w:rsid w:val="00FE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E5AF3"/>
  <w15:chartTrackingRefBased/>
  <w15:docId w15:val="{D230295B-E721-4F42-BED4-662A6FD4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E90"/>
    <w:pPr>
      <w:ind w:left="720"/>
      <w:contextualSpacing/>
    </w:pPr>
  </w:style>
  <w:style w:type="table" w:styleId="TableGrid">
    <w:name w:val="Table Grid"/>
    <w:basedOn w:val="TableNormal"/>
    <w:uiPriority w:val="39"/>
    <w:rsid w:val="00D25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5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264"/>
  </w:style>
  <w:style w:type="paragraph" w:styleId="Footer">
    <w:name w:val="footer"/>
    <w:basedOn w:val="Normal"/>
    <w:link w:val="FooterChar"/>
    <w:uiPriority w:val="99"/>
    <w:unhideWhenUsed/>
    <w:rsid w:val="00565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Eranda H.P.D it19029146</dc:creator>
  <cp:keywords/>
  <dc:description/>
  <cp:lastModifiedBy>Eranda H.P.D it19029146</cp:lastModifiedBy>
  <cp:revision>346</cp:revision>
  <dcterms:created xsi:type="dcterms:W3CDTF">2021-10-06T23:57:00Z</dcterms:created>
  <dcterms:modified xsi:type="dcterms:W3CDTF">2021-10-09T08:46:00Z</dcterms:modified>
</cp:coreProperties>
</file>