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8324A" w14:textId="772E0FDB" w:rsidR="0098459A" w:rsidRDefault="0065377C">
      <w:pPr>
        <w:rPr>
          <w:b/>
          <w:bCs/>
          <w:sz w:val="40"/>
          <w:szCs w:val="40"/>
          <w:u w:val="single"/>
        </w:rPr>
      </w:pPr>
      <w:r w:rsidRPr="0065377C">
        <w:rPr>
          <w:b/>
          <w:bCs/>
          <w:sz w:val="40"/>
          <w:szCs w:val="40"/>
          <w:u w:val="single"/>
        </w:rPr>
        <w:t xml:space="preserve">Detailed Test Plan </w:t>
      </w:r>
    </w:p>
    <w:p w14:paraId="3E18A9A7" w14:textId="77777777" w:rsidR="004D5ACE" w:rsidRDefault="004D5ACE">
      <w:pPr>
        <w:rPr>
          <w:b/>
          <w:bCs/>
          <w:sz w:val="40"/>
          <w:szCs w:val="40"/>
          <w:u w:val="single"/>
        </w:rPr>
      </w:pPr>
    </w:p>
    <w:p w14:paraId="460EAF56" w14:textId="65AAC2F7" w:rsidR="0065377C" w:rsidRDefault="0065377C">
      <w:pPr>
        <w:rPr>
          <w:b/>
          <w:bCs/>
          <w:sz w:val="40"/>
          <w:szCs w:val="40"/>
        </w:rPr>
      </w:pPr>
      <w:r w:rsidRPr="0065377C">
        <w:rPr>
          <w:b/>
          <w:bCs/>
          <w:sz w:val="40"/>
          <w:szCs w:val="40"/>
        </w:rPr>
        <w:t>Google Translate Application</w:t>
      </w:r>
    </w:p>
    <w:p w14:paraId="07F24FD7" w14:textId="77777777" w:rsidR="0065377C" w:rsidRDefault="0065377C">
      <w:pPr>
        <w:rPr>
          <w:b/>
          <w:bCs/>
          <w:sz w:val="40"/>
          <w:szCs w:val="40"/>
        </w:rPr>
      </w:pPr>
    </w:p>
    <w:p w14:paraId="03B6E59A" w14:textId="77777777" w:rsidR="0098459A" w:rsidRDefault="0098459A">
      <w:pPr>
        <w:rPr>
          <w:b/>
          <w:bCs/>
          <w:sz w:val="40"/>
          <w:szCs w:val="40"/>
        </w:rPr>
      </w:pPr>
    </w:p>
    <w:p w14:paraId="15C69C96" w14:textId="77777777" w:rsidR="0098459A" w:rsidRDefault="0098459A">
      <w:pPr>
        <w:rPr>
          <w:b/>
          <w:bCs/>
          <w:sz w:val="40"/>
          <w:szCs w:val="40"/>
        </w:rPr>
      </w:pPr>
    </w:p>
    <w:p w14:paraId="506D121D" w14:textId="77777777" w:rsidR="0098459A" w:rsidRDefault="0098459A">
      <w:pPr>
        <w:rPr>
          <w:b/>
          <w:bCs/>
          <w:sz w:val="40"/>
          <w:szCs w:val="40"/>
        </w:rPr>
      </w:pPr>
    </w:p>
    <w:p w14:paraId="1AC15D5F" w14:textId="77777777" w:rsidR="0098459A" w:rsidRDefault="0098459A">
      <w:pPr>
        <w:rPr>
          <w:b/>
          <w:bCs/>
          <w:sz w:val="40"/>
          <w:szCs w:val="40"/>
        </w:rPr>
      </w:pPr>
    </w:p>
    <w:p w14:paraId="1E5D20A1" w14:textId="77777777" w:rsidR="0098459A" w:rsidRDefault="0098459A">
      <w:pPr>
        <w:rPr>
          <w:b/>
          <w:bCs/>
          <w:sz w:val="40"/>
          <w:szCs w:val="40"/>
        </w:rPr>
      </w:pPr>
    </w:p>
    <w:p w14:paraId="6A73F06E" w14:textId="77777777" w:rsidR="0098459A" w:rsidRDefault="0098459A">
      <w:pPr>
        <w:rPr>
          <w:b/>
          <w:bCs/>
          <w:sz w:val="40"/>
          <w:szCs w:val="40"/>
        </w:rPr>
      </w:pPr>
    </w:p>
    <w:p w14:paraId="0F5ABC1C" w14:textId="77777777" w:rsidR="0098459A" w:rsidRDefault="0098459A">
      <w:pPr>
        <w:rPr>
          <w:b/>
          <w:bCs/>
          <w:sz w:val="40"/>
          <w:szCs w:val="40"/>
        </w:rPr>
      </w:pPr>
    </w:p>
    <w:p w14:paraId="4286F102" w14:textId="77777777" w:rsidR="0098459A" w:rsidRDefault="0098459A">
      <w:pPr>
        <w:rPr>
          <w:b/>
          <w:bCs/>
          <w:sz w:val="40"/>
          <w:szCs w:val="40"/>
        </w:rPr>
      </w:pPr>
    </w:p>
    <w:p w14:paraId="0FA6B9BF" w14:textId="77777777" w:rsidR="0098459A" w:rsidRDefault="0098459A">
      <w:pPr>
        <w:rPr>
          <w:b/>
          <w:bCs/>
          <w:sz w:val="40"/>
          <w:szCs w:val="40"/>
        </w:rPr>
      </w:pPr>
    </w:p>
    <w:p w14:paraId="38E9604B" w14:textId="77777777" w:rsidR="0065377C" w:rsidRDefault="0065377C">
      <w:pPr>
        <w:rPr>
          <w:b/>
          <w:bCs/>
          <w:sz w:val="40"/>
          <w:szCs w:val="40"/>
        </w:rPr>
      </w:pPr>
    </w:p>
    <w:p w14:paraId="7E82A97E" w14:textId="77777777" w:rsidR="0065377C" w:rsidRDefault="0065377C" w:rsidP="0065377C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>Version: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>
        <w:rPr>
          <w:snapToGrid w:val="0"/>
          <w:lang w:eastAsia="th-TH"/>
        </w:rPr>
        <w:t>0.1</w:t>
      </w:r>
    </w:p>
    <w:p w14:paraId="75AD4E9E" w14:textId="77777777" w:rsidR="0065377C" w:rsidRPr="00024A5D" w:rsidRDefault="0065377C" w:rsidP="0065377C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>Status: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fldChar w:fldCharType="begin"/>
      </w:r>
      <w:r w:rsidRPr="00024A5D">
        <w:rPr>
          <w:snapToGrid w:val="0"/>
          <w:lang w:eastAsia="th-TH"/>
        </w:rPr>
        <w:instrText xml:space="preserve"> COMMENTS   \* MERGEFORMAT </w:instrText>
      </w:r>
      <w:r w:rsidRPr="00024A5D">
        <w:rPr>
          <w:snapToGrid w:val="0"/>
          <w:lang w:eastAsia="th-TH"/>
        </w:rPr>
        <w:fldChar w:fldCharType="separate"/>
      </w:r>
      <w:r>
        <w:rPr>
          <w:snapToGrid w:val="0"/>
          <w:lang w:eastAsia="th-TH"/>
        </w:rPr>
        <w:t>&lt;Draft &gt;</w:t>
      </w:r>
      <w:r w:rsidRPr="00024A5D">
        <w:rPr>
          <w:snapToGrid w:val="0"/>
          <w:lang w:eastAsia="th-TH"/>
        </w:rPr>
        <w:fldChar w:fldCharType="end"/>
      </w:r>
    </w:p>
    <w:p w14:paraId="6EDEE9F4" w14:textId="1B93050D" w:rsidR="0065377C" w:rsidRPr="0033077C" w:rsidRDefault="0065377C" w:rsidP="0065377C">
      <w:pPr>
        <w:pStyle w:val="KBody"/>
        <w:rPr>
          <w:snapToGrid w:val="0"/>
          <w:lang w:val="de-DE" w:eastAsia="th-TH"/>
        </w:rPr>
      </w:pPr>
      <w:r w:rsidRPr="0033077C">
        <w:rPr>
          <w:snapToGrid w:val="0"/>
          <w:lang w:val="de-DE" w:eastAsia="th-TH"/>
        </w:rPr>
        <w:t xml:space="preserve">Document Owner: </w:t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 w:rsidRPr="0033077C">
        <w:rPr>
          <w:snapToGrid w:val="0"/>
          <w:lang w:val="de-DE" w:eastAsia="th-TH"/>
        </w:rPr>
        <w:tab/>
      </w:r>
      <w:r w:rsidR="0098459A">
        <w:rPr>
          <w:snapToGrid w:val="0"/>
          <w:lang w:eastAsia="th-TH"/>
        </w:rPr>
        <w:t>Dilshan Muthukumarana</w:t>
      </w:r>
      <w:r w:rsidRPr="0033077C">
        <w:rPr>
          <w:snapToGrid w:val="0"/>
          <w:lang w:val="de-DE" w:eastAsia="th-TH"/>
        </w:rPr>
        <w:tab/>
      </w:r>
    </w:p>
    <w:p w14:paraId="78C22CEC" w14:textId="4B9336DA" w:rsidR="0065377C" w:rsidRPr="000273F1" w:rsidRDefault="0065377C" w:rsidP="0065377C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 xml:space="preserve">Document Author: 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="0098459A">
        <w:t>Dilshan Muthukumarana</w:t>
      </w:r>
    </w:p>
    <w:p w14:paraId="1E0F7E6E" w14:textId="4D01262D" w:rsidR="0065377C" w:rsidRDefault="0065377C" w:rsidP="0098459A">
      <w:pPr>
        <w:pStyle w:val="KBody"/>
        <w:rPr>
          <w:snapToGrid w:val="0"/>
          <w:lang w:eastAsia="th-TH"/>
        </w:rPr>
      </w:pPr>
      <w:r w:rsidRPr="00024A5D">
        <w:rPr>
          <w:snapToGrid w:val="0"/>
          <w:lang w:eastAsia="th-TH"/>
        </w:rPr>
        <w:t>Document Reviewer:</w:t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Pr="00024A5D">
        <w:rPr>
          <w:snapToGrid w:val="0"/>
          <w:lang w:eastAsia="th-TH"/>
        </w:rPr>
        <w:tab/>
      </w:r>
      <w:r w:rsidR="0098459A">
        <w:rPr>
          <w:snapToGrid w:val="0"/>
          <w:lang w:eastAsia="th-TH"/>
        </w:rPr>
        <w:t>WIREAPPS</w:t>
      </w:r>
    </w:p>
    <w:p w14:paraId="09E7230F" w14:textId="77777777" w:rsidR="0098459A" w:rsidRDefault="0098459A" w:rsidP="0098459A">
      <w:pPr>
        <w:pStyle w:val="KBody"/>
        <w:rPr>
          <w:snapToGrid w:val="0"/>
          <w:lang w:eastAsia="th-TH"/>
        </w:rPr>
      </w:pPr>
    </w:p>
    <w:p w14:paraId="3284FC1F" w14:textId="77777777" w:rsidR="0098459A" w:rsidRDefault="0098459A" w:rsidP="0098459A">
      <w:pPr>
        <w:pStyle w:val="KBody"/>
        <w:rPr>
          <w:snapToGrid w:val="0"/>
          <w:lang w:eastAsia="th-TH"/>
        </w:rPr>
      </w:pPr>
    </w:p>
    <w:p w14:paraId="63070C49" w14:textId="77777777" w:rsidR="0098459A" w:rsidRDefault="0098459A" w:rsidP="0098459A">
      <w:pPr>
        <w:pStyle w:val="KBody"/>
        <w:rPr>
          <w:snapToGrid w:val="0"/>
          <w:lang w:eastAsia="th-TH"/>
        </w:rPr>
      </w:pPr>
    </w:p>
    <w:p w14:paraId="66CE3EAC" w14:textId="77777777" w:rsidR="0098459A" w:rsidRDefault="0098459A" w:rsidP="0098459A">
      <w:pPr>
        <w:pStyle w:val="KBody"/>
        <w:rPr>
          <w:snapToGrid w:val="0"/>
          <w:lang w:eastAsia="th-TH"/>
        </w:rPr>
      </w:pPr>
    </w:p>
    <w:p w14:paraId="52D7A683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6A77B468" w14:textId="77777777" w:rsidR="0009184E" w:rsidRDefault="0009184E" w:rsidP="0098459A">
      <w:pPr>
        <w:pStyle w:val="KBody"/>
        <w:rPr>
          <w:snapToGrid w:val="0"/>
          <w:lang w:eastAsia="th-TH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96049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21006E" w14:textId="31C00BC9" w:rsidR="0009184E" w:rsidRDefault="0009184E">
          <w:pPr>
            <w:pStyle w:val="TOCHeading"/>
          </w:pPr>
          <w:r>
            <w:t>Table of Contents</w:t>
          </w:r>
        </w:p>
        <w:p w14:paraId="58BAFF78" w14:textId="03B80F67" w:rsidR="00442408" w:rsidRDefault="0009184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21906" w:history="1">
            <w:r w:rsidR="00442408" w:rsidRPr="00F74479">
              <w:rPr>
                <w:rStyle w:val="Hyperlink"/>
                <w:noProof/>
              </w:rPr>
              <w:t>Overview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_Toc164621906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3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18E78CE4" w14:textId="43285C9E" w:rsidR="004424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07" w:history="1">
            <w:r w:rsidR="00442408" w:rsidRPr="00F74479">
              <w:rPr>
                <w:rStyle w:val="Hyperlink"/>
                <w:noProof/>
              </w:rPr>
              <w:t>Scope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_Toc164621907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3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0614C8B2" w14:textId="3597F17A" w:rsidR="004424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08" w:history="1">
            <w:r w:rsidR="00442408" w:rsidRPr="00F74479">
              <w:rPr>
                <w:rStyle w:val="Hyperlink"/>
                <w:noProof/>
              </w:rPr>
              <w:t>Testing Approach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_Toc164621908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3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6663FB2D" w14:textId="5841270C" w:rsidR="004424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09" w:history="1">
            <w:r w:rsidR="00442408" w:rsidRPr="00F74479">
              <w:rPr>
                <w:rStyle w:val="Hyperlink"/>
                <w:noProof/>
              </w:rPr>
              <w:t>Types of Testing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_Toc164621909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3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24A7D520" w14:textId="36A025CB" w:rsidR="004424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0" w:history="1">
            <w:r w:rsidR="00442408" w:rsidRPr="00F74479">
              <w:rPr>
                <w:rStyle w:val="Hyperlink"/>
                <w:noProof/>
              </w:rPr>
              <w:t>Test Environment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_Toc164621910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4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55A7F60E" w14:textId="237DFDF8" w:rsidR="004424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1" w:history="1">
            <w:r w:rsidR="00442408" w:rsidRPr="00F74479">
              <w:rPr>
                <w:rStyle w:val="Hyperlink"/>
                <w:noProof/>
              </w:rPr>
              <w:t>Test Cases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_Toc164621911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4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2797513A" w14:textId="34482F1E" w:rsidR="004424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2" w:history="1">
            <w:r w:rsidR="00442408" w:rsidRPr="00F74479">
              <w:rPr>
                <w:rStyle w:val="Hyperlink"/>
                <w:noProof/>
              </w:rPr>
              <w:t>Text Translation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_Toc164621912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4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7313E540" w14:textId="6C851E2E" w:rsidR="004424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3" w:history="1">
            <w:r w:rsidR="00442408" w:rsidRPr="00F74479">
              <w:rPr>
                <w:rStyle w:val="Hyperlink"/>
                <w:noProof/>
              </w:rPr>
              <w:t>Offline Translation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_Toc164621913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4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5D4EB784" w14:textId="36302809" w:rsidR="0044240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4" w:history="1">
            <w:r w:rsidR="00442408" w:rsidRPr="00F74479">
              <w:rPr>
                <w:rStyle w:val="Hyperlink"/>
                <w:noProof/>
                <w:lang w:bidi="th-TH"/>
              </w:rPr>
              <w:t>User Interface and Usability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_Toc164621914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4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2FE3391E" w14:textId="0B888AA3" w:rsidR="004424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5" w:history="1">
            <w:r w:rsidR="00442408" w:rsidRPr="00F74479">
              <w:rPr>
                <w:rStyle w:val="Hyperlink"/>
                <w:noProof/>
              </w:rPr>
              <w:t>Test Schedule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_Toc164621915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5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3B12F889" w14:textId="15A67F99" w:rsidR="004424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6" w:history="1">
            <w:r w:rsidR="00442408" w:rsidRPr="00F74479">
              <w:rPr>
                <w:rStyle w:val="Hyperlink"/>
                <w:noProof/>
              </w:rPr>
              <w:t>Test Resources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_Toc164621916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5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61D561EE" w14:textId="0E8BC65B" w:rsidR="004424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7" w:history="1">
            <w:r w:rsidR="00442408" w:rsidRPr="00F74479">
              <w:rPr>
                <w:rStyle w:val="Hyperlink"/>
                <w:noProof/>
              </w:rPr>
              <w:t>Test Deliverables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_Toc164621917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5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521AD036" w14:textId="01A311B3" w:rsidR="004424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8" w:history="1">
            <w:r w:rsidR="00442408" w:rsidRPr="00F74479">
              <w:rPr>
                <w:rStyle w:val="Hyperlink"/>
                <w:noProof/>
              </w:rPr>
              <w:t>Test Reporting and Documentation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_Toc164621918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5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69B27EE8" w14:textId="7A74B1D3" w:rsidR="0044240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621919" w:history="1">
            <w:r w:rsidR="00442408" w:rsidRPr="00F74479">
              <w:rPr>
                <w:rStyle w:val="Hyperlink"/>
                <w:noProof/>
              </w:rPr>
              <w:t>Acceptance Criteria</w:t>
            </w:r>
            <w:r w:rsidR="00442408">
              <w:rPr>
                <w:noProof/>
                <w:webHidden/>
              </w:rPr>
              <w:tab/>
            </w:r>
            <w:r w:rsidR="00442408">
              <w:rPr>
                <w:noProof/>
                <w:webHidden/>
              </w:rPr>
              <w:fldChar w:fldCharType="begin"/>
            </w:r>
            <w:r w:rsidR="00442408">
              <w:rPr>
                <w:noProof/>
                <w:webHidden/>
              </w:rPr>
              <w:instrText xml:space="preserve"> PAGEREF _Toc164621919 \h </w:instrText>
            </w:r>
            <w:r w:rsidR="00442408">
              <w:rPr>
                <w:noProof/>
                <w:webHidden/>
              </w:rPr>
            </w:r>
            <w:r w:rsidR="00442408">
              <w:rPr>
                <w:noProof/>
                <w:webHidden/>
              </w:rPr>
              <w:fldChar w:fldCharType="separate"/>
            </w:r>
            <w:r w:rsidR="00442408">
              <w:rPr>
                <w:noProof/>
                <w:webHidden/>
              </w:rPr>
              <w:t>5</w:t>
            </w:r>
            <w:r w:rsidR="00442408">
              <w:rPr>
                <w:noProof/>
                <w:webHidden/>
              </w:rPr>
              <w:fldChar w:fldCharType="end"/>
            </w:r>
          </w:hyperlink>
        </w:p>
        <w:p w14:paraId="691A43F7" w14:textId="7FBB7B92" w:rsidR="0009184E" w:rsidRDefault="0009184E">
          <w:r>
            <w:rPr>
              <w:b/>
              <w:bCs/>
              <w:noProof/>
            </w:rPr>
            <w:fldChar w:fldCharType="end"/>
          </w:r>
        </w:p>
      </w:sdtContent>
    </w:sdt>
    <w:p w14:paraId="7570B747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69A7590A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7DD81C22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6059A4DA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6CD3DF8D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447AB162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7484870E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362908EA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607C4B7F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2BD2409B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303B4CDA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163105BF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747C1C17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5AF7A7C4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18F4730B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6F046C41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53EE2177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593E80C9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1085A919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20004C24" w14:textId="77777777" w:rsidR="0009184E" w:rsidRDefault="0009184E" w:rsidP="0098459A">
      <w:pPr>
        <w:pStyle w:val="KBody"/>
        <w:rPr>
          <w:snapToGrid w:val="0"/>
          <w:lang w:eastAsia="th-TH"/>
        </w:rPr>
      </w:pPr>
    </w:p>
    <w:p w14:paraId="1053A5C7" w14:textId="77777777" w:rsidR="0098459A" w:rsidRDefault="0098459A" w:rsidP="0098459A">
      <w:pPr>
        <w:pStyle w:val="KBody"/>
        <w:rPr>
          <w:b/>
          <w:bCs/>
          <w:sz w:val="22"/>
          <w:szCs w:val="22"/>
        </w:rPr>
      </w:pPr>
    </w:p>
    <w:p w14:paraId="34C2B8B1" w14:textId="00AA982E" w:rsidR="00B05384" w:rsidRPr="004D5ACE" w:rsidRDefault="00B05384" w:rsidP="0009184E">
      <w:pPr>
        <w:pStyle w:val="Heading1"/>
        <w:rPr>
          <w:u w:val="single"/>
        </w:rPr>
      </w:pPr>
      <w:bookmarkStart w:id="0" w:name="_Toc164621906"/>
      <w:r w:rsidRPr="004D5ACE">
        <w:rPr>
          <w:u w:val="single"/>
        </w:rPr>
        <w:lastRenderedPageBreak/>
        <w:t>Overview</w:t>
      </w:r>
      <w:bookmarkEnd w:id="0"/>
    </w:p>
    <w:p w14:paraId="0F02FCD8" w14:textId="77777777" w:rsidR="00B05384" w:rsidRPr="00B05384" w:rsidRDefault="00B05384" w:rsidP="00B05384">
      <w:pPr>
        <w:pStyle w:val="KBody"/>
        <w:ind w:left="720"/>
        <w:rPr>
          <w:rFonts w:cs="Arial"/>
          <w:sz w:val="22"/>
          <w:szCs w:val="22"/>
        </w:rPr>
      </w:pPr>
    </w:p>
    <w:p w14:paraId="2D343957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The Google Translate app allows users to translate text, speech, and images across multiple languages. This test plan aims to validate the app's functionalities, user interface, and overall user experience.</w:t>
      </w:r>
    </w:p>
    <w:p w14:paraId="47888CAE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</w:p>
    <w:p w14:paraId="5C89D363" w14:textId="5C68A0CD" w:rsidR="00B05384" w:rsidRPr="004D5ACE" w:rsidRDefault="00B05384" w:rsidP="0009184E">
      <w:pPr>
        <w:pStyle w:val="Heading1"/>
        <w:rPr>
          <w:u w:val="single"/>
        </w:rPr>
      </w:pPr>
      <w:bookmarkStart w:id="1" w:name="_Toc164621907"/>
      <w:r w:rsidRPr="004D5ACE">
        <w:rPr>
          <w:u w:val="single"/>
        </w:rPr>
        <w:t>Scope</w:t>
      </w:r>
      <w:bookmarkEnd w:id="1"/>
    </w:p>
    <w:p w14:paraId="3D22000C" w14:textId="77777777" w:rsidR="00B05384" w:rsidRPr="00B05384" w:rsidRDefault="00B05384" w:rsidP="00B05384">
      <w:pPr>
        <w:pStyle w:val="KBody"/>
        <w:ind w:left="720"/>
        <w:rPr>
          <w:rFonts w:cs="Arial"/>
          <w:sz w:val="22"/>
          <w:szCs w:val="22"/>
        </w:rPr>
      </w:pPr>
    </w:p>
    <w:p w14:paraId="2E7F778D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The test plan covers the following features:</w:t>
      </w:r>
    </w:p>
    <w:p w14:paraId="6B1A15FD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</w:p>
    <w:p w14:paraId="62CA8CD6" w14:textId="77777777" w:rsidR="00B05384" w:rsidRDefault="00B05384" w:rsidP="00B05384">
      <w:pPr>
        <w:pStyle w:val="KBody"/>
        <w:numPr>
          <w:ilvl w:val="0"/>
          <w:numId w:val="2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Text translation</w:t>
      </w:r>
    </w:p>
    <w:p w14:paraId="2E1FA39D" w14:textId="77777777" w:rsidR="00B05384" w:rsidRPr="00B05384" w:rsidRDefault="00B05384" w:rsidP="00B05384">
      <w:pPr>
        <w:pStyle w:val="KBody"/>
        <w:numPr>
          <w:ilvl w:val="0"/>
          <w:numId w:val="2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Offline translation</w:t>
      </w:r>
    </w:p>
    <w:p w14:paraId="0ED48645" w14:textId="77777777" w:rsidR="00B05384" w:rsidRPr="00B05384" w:rsidRDefault="00B05384" w:rsidP="00B05384">
      <w:pPr>
        <w:pStyle w:val="KBody"/>
        <w:numPr>
          <w:ilvl w:val="0"/>
          <w:numId w:val="2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Language detection</w:t>
      </w:r>
    </w:p>
    <w:p w14:paraId="0A2FBC71" w14:textId="77777777" w:rsidR="00B05384" w:rsidRPr="00B05384" w:rsidRDefault="00B05384" w:rsidP="00B05384">
      <w:pPr>
        <w:pStyle w:val="KBody"/>
        <w:numPr>
          <w:ilvl w:val="0"/>
          <w:numId w:val="2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Language switching</w:t>
      </w:r>
    </w:p>
    <w:p w14:paraId="645CF771" w14:textId="77777777" w:rsidR="00B05384" w:rsidRPr="00B05384" w:rsidRDefault="00B05384" w:rsidP="00B05384">
      <w:pPr>
        <w:pStyle w:val="KBody"/>
        <w:numPr>
          <w:ilvl w:val="0"/>
          <w:numId w:val="2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User interface and usability</w:t>
      </w:r>
    </w:p>
    <w:p w14:paraId="21F1E9CB" w14:textId="64F5BFD7" w:rsidR="00B05384" w:rsidRPr="00F647BA" w:rsidRDefault="00B05384" w:rsidP="00B05384">
      <w:pPr>
        <w:pStyle w:val="KBody"/>
        <w:numPr>
          <w:ilvl w:val="0"/>
          <w:numId w:val="2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Compatibility across devices and operating systems</w:t>
      </w:r>
    </w:p>
    <w:p w14:paraId="4CDA533F" w14:textId="77777777" w:rsidR="009D3512" w:rsidRPr="00B05384" w:rsidRDefault="009D3512" w:rsidP="009D3512">
      <w:pPr>
        <w:pStyle w:val="KBody"/>
        <w:numPr>
          <w:ilvl w:val="0"/>
          <w:numId w:val="2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Performance and reliability</w:t>
      </w:r>
    </w:p>
    <w:p w14:paraId="1D5CD207" w14:textId="77777777" w:rsidR="00F61137" w:rsidRDefault="00F61137" w:rsidP="00F61137">
      <w:pPr>
        <w:pStyle w:val="Heading1"/>
      </w:pPr>
      <w:r>
        <w:t>Roles and Responsibilities</w:t>
      </w:r>
    </w:p>
    <w:p w14:paraId="7EBA51A0" w14:textId="77777777" w:rsidR="009D3512" w:rsidRDefault="009D3512" w:rsidP="00B05384">
      <w:pPr>
        <w:pStyle w:val="KBody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8"/>
        <w:gridCol w:w="2735"/>
        <w:gridCol w:w="2914"/>
        <w:gridCol w:w="1439"/>
      </w:tblGrid>
      <w:tr w:rsidR="00F61137" w:rsidRPr="001463A2" w14:paraId="4B3E7137" w14:textId="77777777" w:rsidTr="007157F1">
        <w:trPr>
          <w:trHeight w:val="341"/>
          <w:tblHeader/>
        </w:trPr>
        <w:tc>
          <w:tcPr>
            <w:tcW w:w="1768" w:type="dxa"/>
            <w:tcBorders>
              <w:bottom w:val="single" w:sz="4" w:space="0" w:color="auto"/>
            </w:tcBorders>
            <w:shd w:val="clear" w:color="auto" w:fill="E6E6E6"/>
          </w:tcPr>
          <w:p w14:paraId="02B53EE0" w14:textId="77777777" w:rsidR="00F61137" w:rsidRPr="001463A2" w:rsidRDefault="00F61137" w:rsidP="007157F1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1463A2">
              <w:rPr>
                <w:rFonts w:cs="AngsanaUPC"/>
                <w:b/>
                <w:bCs/>
                <w:i w:val="0"/>
                <w:iCs w:val="0"/>
                <w:color w:val="auto"/>
              </w:rPr>
              <w:t>Role</w:t>
            </w:r>
          </w:p>
        </w:tc>
        <w:tc>
          <w:tcPr>
            <w:tcW w:w="2735" w:type="dxa"/>
            <w:tcBorders>
              <w:bottom w:val="single" w:sz="4" w:space="0" w:color="auto"/>
            </w:tcBorders>
            <w:shd w:val="clear" w:color="auto" w:fill="E6E6E6"/>
          </w:tcPr>
          <w:p w14:paraId="7E39C1A2" w14:textId="77777777" w:rsidR="00F61137" w:rsidRPr="001463A2" w:rsidRDefault="00F61137" w:rsidP="007157F1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1463A2">
              <w:rPr>
                <w:rFonts w:cs="AngsanaUPC"/>
                <w:b/>
                <w:bCs/>
                <w:i w:val="0"/>
                <w:iCs w:val="0"/>
                <w:color w:val="auto"/>
              </w:rPr>
              <w:t>Name</w:t>
            </w:r>
          </w:p>
        </w:tc>
        <w:tc>
          <w:tcPr>
            <w:tcW w:w="2914" w:type="dxa"/>
            <w:tcBorders>
              <w:bottom w:val="single" w:sz="4" w:space="0" w:color="auto"/>
            </w:tcBorders>
            <w:shd w:val="clear" w:color="auto" w:fill="E6E6E6"/>
          </w:tcPr>
          <w:p w14:paraId="08C64EC8" w14:textId="77777777" w:rsidR="00F61137" w:rsidRPr="001463A2" w:rsidRDefault="00F61137" w:rsidP="007157F1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1463A2">
              <w:rPr>
                <w:rFonts w:cs="AngsanaUPC"/>
                <w:b/>
                <w:bCs/>
                <w:i w:val="0"/>
                <w:iCs w:val="0"/>
                <w:color w:val="auto"/>
              </w:rPr>
              <w:t>Email/ Telephone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E6E6E6"/>
          </w:tcPr>
          <w:p w14:paraId="3AC8FA7D" w14:textId="77777777" w:rsidR="00F61137" w:rsidRPr="001463A2" w:rsidRDefault="00F61137" w:rsidP="007157F1">
            <w:pPr>
              <w:pStyle w:val="Readerscomments"/>
              <w:jc w:val="center"/>
              <w:rPr>
                <w:rFonts w:cs="AngsanaUPC"/>
                <w:b/>
                <w:bCs/>
                <w:i w:val="0"/>
                <w:iCs w:val="0"/>
                <w:color w:val="auto"/>
              </w:rPr>
            </w:pPr>
            <w:r w:rsidRPr="001463A2">
              <w:rPr>
                <w:rFonts w:cs="AngsanaUPC"/>
                <w:b/>
                <w:bCs/>
                <w:i w:val="0"/>
                <w:iCs w:val="0"/>
                <w:color w:val="auto"/>
              </w:rPr>
              <w:t>Organization</w:t>
            </w:r>
          </w:p>
        </w:tc>
      </w:tr>
      <w:tr w:rsidR="00F61137" w:rsidRPr="00C16DC5" w14:paraId="64954DCF" w14:textId="77777777" w:rsidTr="007157F1">
        <w:trPr>
          <w:trHeight w:val="349"/>
        </w:trPr>
        <w:tc>
          <w:tcPr>
            <w:tcW w:w="1768" w:type="dxa"/>
          </w:tcPr>
          <w:p w14:paraId="358A22B9" w14:textId="79A0197D" w:rsidR="00F61137" w:rsidRPr="008D40E2" w:rsidRDefault="00F61137" w:rsidP="007157F1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>
              <w:rPr>
                <w:rFonts w:cs="AngsanaUPC"/>
                <w:i w:val="0"/>
                <w:iCs w:val="0"/>
                <w:color w:val="000000" w:themeColor="text1"/>
              </w:rPr>
              <w:t>SQA Engineer</w:t>
            </w:r>
          </w:p>
        </w:tc>
        <w:tc>
          <w:tcPr>
            <w:tcW w:w="2735" w:type="dxa"/>
          </w:tcPr>
          <w:p w14:paraId="0F62E196" w14:textId="130A4D67" w:rsidR="00F61137" w:rsidRPr="00C16DC5" w:rsidRDefault="00F61137" w:rsidP="007157F1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>
              <w:rPr>
                <w:rFonts w:cs="AngsanaUPC"/>
                <w:i w:val="0"/>
                <w:iCs w:val="0"/>
                <w:color w:val="000000" w:themeColor="text1"/>
              </w:rPr>
              <w:t>Dilshan Muthukumarana</w:t>
            </w:r>
          </w:p>
        </w:tc>
        <w:tc>
          <w:tcPr>
            <w:tcW w:w="2914" w:type="dxa"/>
          </w:tcPr>
          <w:p w14:paraId="5F74EAD1" w14:textId="424A35F5" w:rsidR="00F61137" w:rsidRPr="00C16DC5" w:rsidRDefault="00F61137" w:rsidP="007157F1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>
              <w:rPr>
                <w:rFonts w:cs="AngsanaUPC"/>
                <w:i w:val="0"/>
                <w:iCs w:val="0"/>
                <w:color w:val="000000" w:themeColor="text1"/>
              </w:rPr>
              <w:t>Dilu1031@gmail.com</w:t>
            </w:r>
          </w:p>
        </w:tc>
        <w:tc>
          <w:tcPr>
            <w:tcW w:w="1439" w:type="dxa"/>
          </w:tcPr>
          <w:p w14:paraId="23613E07" w14:textId="6FDC2848" w:rsidR="00F61137" w:rsidRPr="00C16DC5" w:rsidRDefault="00F61137" w:rsidP="007157F1">
            <w:pPr>
              <w:pStyle w:val="Readerscomments"/>
              <w:rPr>
                <w:rFonts w:cs="AngsanaUPC"/>
                <w:i w:val="0"/>
                <w:iCs w:val="0"/>
                <w:color w:val="000000" w:themeColor="text1"/>
              </w:rPr>
            </w:pPr>
            <w:r>
              <w:rPr>
                <w:rFonts w:cs="AngsanaUPC"/>
                <w:i w:val="0"/>
                <w:iCs w:val="0"/>
                <w:color w:val="000000" w:themeColor="text1"/>
              </w:rPr>
              <w:t>Test</w:t>
            </w:r>
          </w:p>
        </w:tc>
      </w:tr>
    </w:tbl>
    <w:p w14:paraId="504BA5C7" w14:textId="77777777" w:rsidR="006D30AD" w:rsidRDefault="006D30AD" w:rsidP="006D30AD">
      <w:bookmarkStart w:id="2" w:name="_Toc164621908"/>
    </w:p>
    <w:p w14:paraId="5C15A45D" w14:textId="5A3BC1F5" w:rsidR="00B05384" w:rsidRPr="004D5ACE" w:rsidRDefault="00B05384" w:rsidP="0009184E">
      <w:pPr>
        <w:pStyle w:val="Heading1"/>
        <w:rPr>
          <w:u w:val="single"/>
        </w:rPr>
      </w:pPr>
      <w:r w:rsidRPr="004D5ACE">
        <w:rPr>
          <w:u w:val="single"/>
        </w:rPr>
        <w:t>Testing Approach</w:t>
      </w:r>
      <w:bookmarkEnd w:id="2"/>
    </w:p>
    <w:p w14:paraId="7745F0C4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</w:p>
    <w:p w14:paraId="454F78D3" w14:textId="665D7D14" w:rsidR="00B05384" w:rsidRDefault="00B05384" w:rsidP="0009184E">
      <w:pPr>
        <w:pStyle w:val="Heading2"/>
      </w:pPr>
      <w:bookmarkStart w:id="3" w:name="_Toc164621909"/>
      <w:r w:rsidRPr="00B05384">
        <w:t>Types of Testing</w:t>
      </w:r>
      <w:bookmarkEnd w:id="3"/>
    </w:p>
    <w:p w14:paraId="70862C46" w14:textId="77777777" w:rsidR="00B05384" w:rsidRPr="00B05384" w:rsidRDefault="00B05384" w:rsidP="00B05384">
      <w:pPr>
        <w:pStyle w:val="KBody"/>
        <w:ind w:left="732"/>
        <w:rPr>
          <w:rFonts w:cs="Arial"/>
          <w:sz w:val="22"/>
          <w:szCs w:val="22"/>
        </w:rPr>
      </w:pPr>
    </w:p>
    <w:p w14:paraId="14DB05DB" w14:textId="77777777" w:rsidR="00B05384" w:rsidRPr="00B05384" w:rsidRDefault="00B05384" w:rsidP="00B05384">
      <w:pPr>
        <w:pStyle w:val="KBody"/>
        <w:numPr>
          <w:ilvl w:val="0"/>
          <w:numId w:val="3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Functional Testing: Validate core functionalities.</w:t>
      </w:r>
    </w:p>
    <w:p w14:paraId="317C55D0" w14:textId="77777777" w:rsidR="00B05384" w:rsidRDefault="00B05384" w:rsidP="00B05384">
      <w:pPr>
        <w:pStyle w:val="KBody"/>
        <w:numPr>
          <w:ilvl w:val="0"/>
          <w:numId w:val="3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Usability Testing: Assess user experience and ease of use.</w:t>
      </w:r>
    </w:p>
    <w:p w14:paraId="02C6B138" w14:textId="2FFDD1A9" w:rsidR="001E4D76" w:rsidRPr="00B05384" w:rsidRDefault="001E4D76" w:rsidP="00B05384">
      <w:pPr>
        <w:pStyle w:val="KBody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Performance Testing: Verify application perform when switching languages rapidly.</w:t>
      </w:r>
    </w:p>
    <w:p w14:paraId="106473BF" w14:textId="73C9D9AA" w:rsidR="00B05384" w:rsidRDefault="00B05384" w:rsidP="001E4D76">
      <w:pPr>
        <w:pStyle w:val="KBody"/>
        <w:rPr>
          <w:rFonts w:cs="Arial"/>
          <w:sz w:val="22"/>
          <w:szCs w:val="22"/>
        </w:rPr>
      </w:pPr>
    </w:p>
    <w:p w14:paraId="1854558D" w14:textId="77777777" w:rsidR="009B7F94" w:rsidRPr="00D914B5" w:rsidRDefault="009B7F94" w:rsidP="009B7F94">
      <w:pPr>
        <w:pStyle w:val="KBody"/>
        <w:ind w:left="720"/>
        <w:rPr>
          <w:rFonts w:cs="Arial"/>
          <w:sz w:val="22"/>
          <w:szCs w:val="22"/>
        </w:rPr>
      </w:pPr>
    </w:p>
    <w:p w14:paraId="66916E9E" w14:textId="032ED707" w:rsidR="00B05384" w:rsidRDefault="00B05384" w:rsidP="00442408">
      <w:pPr>
        <w:pStyle w:val="Heading2"/>
      </w:pPr>
      <w:bookmarkStart w:id="4" w:name="_Toc164621910"/>
      <w:r w:rsidRPr="00B05384">
        <w:lastRenderedPageBreak/>
        <w:t>Test Environment</w:t>
      </w:r>
      <w:bookmarkEnd w:id="4"/>
    </w:p>
    <w:p w14:paraId="72F3847E" w14:textId="77777777" w:rsidR="00B05384" w:rsidRPr="00B05384" w:rsidRDefault="00B05384" w:rsidP="00B05384">
      <w:pPr>
        <w:pStyle w:val="KBody"/>
        <w:ind w:left="720"/>
        <w:rPr>
          <w:rFonts w:cs="Arial"/>
          <w:sz w:val="22"/>
          <w:szCs w:val="22"/>
        </w:rPr>
      </w:pPr>
    </w:p>
    <w:p w14:paraId="744D7EA9" w14:textId="25D19E66" w:rsidR="00B05384" w:rsidRPr="00B05384" w:rsidRDefault="00B05384" w:rsidP="00F27D6B">
      <w:pPr>
        <w:pStyle w:val="KBody"/>
        <w:numPr>
          <w:ilvl w:val="0"/>
          <w:numId w:val="4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 xml:space="preserve">Devices: </w:t>
      </w:r>
      <w:r>
        <w:rPr>
          <w:rFonts w:cs="Arial"/>
          <w:sz w:val="22"/>
          <w:szCs w:val="22"/>
        </w:rPr>
        <w:t>Laptop</w:t>
      </w:r>
    </w:p>
    <w:p w14:paraId="5C00FC60" w14:textId="19852470" w:rsidR="00B05384" w:rsidRPr="00B05384" w:rsidRDefault="00B05384" w:rsidP="00F27D6B">
      <w:pPr>
        <w:pStyle w:val="KBody"/>
        <w:numPr>
          <w:ilvl w:val="0"/>
          <w:numId w:val="4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 xml:space="preserve">Operating Systems: </w:t>
      </w:r>
      <w:r>
        <w:rPr>
          <w:rFonts w:cs="Arial"/>
          <w:sz w:val="22"/>
          <w:szCs w:val="22"/>
        </w:rPr>
        <w:t>Windows 11</w:t>
      </w:r>
    </w:p>
    <w:p w14:paraId="2CDEC6C4" w14:textId="708F78C8" w:rsidR="00B05384" w:rsidRDefault="00B05384" w:rsidP="00F27D6B">
      <w:pPr>
        <w:pStyle w:val="KBody"/>
        <w:numPr>
          <w:ilvl w:val="0"/>
          <w:numId w:val="4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 xml:space="preserve">Network Conditions: </w:t>
      </w:r>
      <w:r w:rsidR="00F27D6B">
        <w:rPr>
          <w:rFonts w:cs="Arial"/>
          <w:sz w:val="22"/>
          <w:szCs w:val="22"/>
        </w:rPr>
        <w:t>SLT Wi-Fi</w:t>
      </w:r>
    </w:p>
    <w:p w14:paraId="47459431" w14:textId="2D37E5F0" w:rsidR="00F27D6B" w:rsidRDefault="00F27D6B" w:rsidP="00F27D6B">
      <w:pPr>
        <w:pStyle w:val="KBody"/>
        <w:numPr>
          <w:ilvl w:val="0"/>
          <w:numId w:val="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Browser: Chrome </w:t>
      </w:r>
    </w:p>
    <w:p w14:paraId="5950C8E6" w14:textId="42E84BA2" w:rsidR="00F27D6B" w:rsidRDefault="00F27D6B" w:rsidP="00F27D6B">
      <w:pPr>
        <w:pStyle w:val="KBody"/>
        <w:numPr>
          <w:ilvl w:val="0"/>
          <w:numId w:val="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Browser Version: </w:t>
      </w:r>
      <w:r w:rsidRPr="00F27D6B">
        <w:rPr>
          <w:rFonts w:cs="Arial"/>
          <w:sz w:val="22"/>
          <w:szCs w:val="22"/>
        </w:rPr>
        <w:t>Version 123.0.6312.107 (Official Build) (64-bit)</w:t>
      </w:r>
    </w:p>
    <w:p w14:paraId="2505E6A4" w14:textId="77777777" w:rsidR="00B05384" w:rsidRDefault="00B05384" w:rsidP="00B05384">
      <w:pPr>
        <w:pStyle w:val="KBody"/>
        <w:rPr>
          <w:rFonts w:cs="Arial"/>
          <w:sz w:val="22"/>
          <w:szCs w:val="22"/>
        </w:rPr>
      </w:pPr>
    </w:p>
    <w:p w14:paraId="095F0B8F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</w:p>
    <w:p w14:paraId="797C2983" w14:textId="522FC5E6" w:rsidR="00B05384" w:rsidRPr="004D5ACE" w:rsidRDefault="00B05384" w:rsidP="00A4026F">
      <w:pPr>
        <w:pStyle w:val="Heading1"/>
        <w:rPr>
          <w:u w:val="single"/>
        </w:rPr>
      </w:pPr>
      <w:bookmarkStart w:id="5" w:name="_Toc164621911"/>
      <w:r w:rsidRPr="004D5ACE">
        <w:rPr>
          <w:u w:val="single"/>
        </w:rPr>
        <w:t>Test Cases</w:t>
      </w:r>
      <w:bookmarkEnd w:id="5"/>
    </w:p>
    <w:p w14:paraId="448C373C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</w:p>
    <w:p w14:paraId="2B517E67" w14:textId="6DF3ECD9" w:rsidR="00B05384" w:rsidRDefault="00B05384" w:rsidP="00A4026F">
      <w:pPr>
        <w:pStyle w:val="Heading2"/>
      </w:pPr>
      <w:bookmarkStart w:id="6" w:name="_Toc164621912"/>
      <w:r w:rsidRPr="00B05384">
        <w:t>Text Translation</w:t>
      </w:r>
      <w:bookmarkEnd w:id="6"/>
    </w:p>
    <w:p w14:paraId="248A6FE8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</w:p>
    <w:p w14:paraId="706AF9FA" w14:textId="77777777" w:rsidR="00B05384" w:rsidRPr="00B05384" w:rsidRDefault="00B05384" w:rsidP="001E4D76">
      <w:pPr>
        <w:pStyle w:val="KBody"/>
        <w:numPr>
          <w:ilvl w:val="0"/>
          <w:numId w:val="9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Test translation from one language to another.</w:t>
      </w:r>
    </w:p>
    <w:p w14:paraId="5304CD60" w14:textId="77777777" w:rsidR="00B05384" w:rsidRPr="00B05384" w:rsidRDefault="00B05384" w:rsidP="001E4D76">
      <w:pPr>
        <w:pStyle w:val="KBody"/>
        <w:numPr>
          <w:ilvl w:val="0"/>
          <w:numId w:val="9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Test reverse translation (back to the original language).</w:t>
      </w:r>
    </w:p>
    <w:p w14:paraId="7A47C8E4" w14:textId="77777777" w:rsidR="00B05384" w:rsidRPr="00B05384" w:rsidRDefault="00B05384" w:rsidP="001E4D76">
      <w:pPr>
        <w:pStyle w:val="KBody"/>
        <w:numPr>
          <w:ilvl w:val="0"/>
          <w:numId w:val="9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Test translation with punctuation and special characters.</w:t>
      </w:r>
    </w:p>
    <w:p w14:paraId="2EF2DE0C" w14:textId="77777777" w:rsidR="00B05384" w:rsidRPr="00B05384" w:rsidRDefault="00B05384" w:rsidP="001E4D76">
      <w:pPr>
        <w:pStyle w:val="KBody"/>
        <w:numPr>
          <w:ilvl w:val="0"/>
          <w:numId w:val="9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Test language detection with mixed-language input.</w:t>
      </w:r>
    </w:p>
    <w:p w14:paraId="6B8025F8" w14:textId="41B46BB4" w:rsidR="00B05384" w:rsidRPr="00B05384" w:rsidRDefault="00B05384" w:rsidP="001425ED">
      <w:pPr>
        <w:pStyle w:val="Heading2"/>
      </w:pPr>
      <w:bookmarkStart w:id="7" w:name="_Toc164621913"/>
      <w:r w:rsidRPr="00B05384">
        <w:t>Offline Translation</w:t>
      </w:r>
      <w:bookmarkEnd w:id="7"/>
    </w:p>
    <w:p w14:paraId="2E3D8F29" w14:textId="77777777" w:rsidR="00B05384" w:rsidRPr="00B05384" w:rsidRDefault="00B05384" w:rsidP="001E4D76">
      <w:pPr>
        <w:pStyle w:val="KBody"/>
        <w:numPr>
          <w:ilvl w:val="0"/>
          <w:numId w:val="10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Test offline translation for supported languages.</w:t>
      </w:r>
    </w:p>
    <w:p w14:paraId="31027521" w14:textId="77777777" w:rsidR="00B05384" w:rsidRDefault="00B05384" w:rsidP="001E4D76">
      <w:pPr>
        <w:pStyle w:val="KBody"/>
        <w:numPr>
          <w:ilvl w:val="0"/>
          <w:numId w:val="10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Test offline translation in airplane mode.</w:t>
      </w:r>
    </w:p>
    <w:p w14:paraId="2D458C97" w14:textId="77777777" w:rsidR="001425ED" w:rsidRPr="00B05384" w:rsidRDefault="001425ED" w:rsidP="00B05384">
      <w:pPr>
        <w:pStyle w:val="KBody"/>
        <w:rPr>
          <w:rFonts w:cs="Arial"/>
          <w:sz w:val="22"/>
          <w:szCs w:val="22"/>
        </w:rPr>
      </w:pPr>
    </w:p>
    <w:p w14:paraId="46544D21" w14:textId="105788DC" w:rsidR="00B05384" w:rsidRDefault="00B05384" w:rsidP="00B05384">
      <w:pPr>
        <w:pStyle w:val="KBody"/>
        <w:rPr>
          <w:rStyle w:val="Heading2Char"/>
        </w:rPr>
      </w:pPr>
      <w:bookmarkStart w:id="8" w:name="_Toc164621914"/>
      <w:r w:rsidRPr="001425ED">
        <w:rPr>
          <w:rStyle w:val="Heading2Char"/>
        </w:rPr>
        <w:t>User Interface and Usability</w:t>
      </w:r>
      <w:bookmarkEnd w:id="8"/>
    </w:p>
    <w:p w14:paraId="132EFB90" w14:textId="77777777" w:rsidR="001425ED" w:rsidRPr="00B05384" w:rsidRDefault="001425ED" w:rsidP="00B05384">
      <w:pPr>
        <w:pStyle w:val="KBody"/>
        <w:rPr>
          <w:rFonts w:cs="Arial"/>
          <w:sz w:val="22"/>
          <w:szCs w:val="22"/>
        </w:rPr>
      </w:pPr>
    </w:p>
    <w:p w14:paraId="76F1459E" w14:textId="27E756CA" w:rsidR="001425ED" w:rsidRPr="00B05384" w:rsidRDefault="00B05384" w:rsidP="001E4D76">
      <w:pPr>
        <w:pStyle w:val="KBody"/>
        <w:numPr>
          <w:ilvl w:val="0"/>
          <w:numId w:val="11"/>
        </w:numPr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Test app navigation and layout.</w:t>
      </w:r>
    </w:p>
    <w:p w14:paraId="2EC814D5" w14:textId="4B7E4A31" w:rsidR="00B05384" w:rsidRPr="004D5ACE" w:rsidRDefault="00B05384" w:rsidP="00A4026F">
      <w:pPr>
        <w:pStyle w:val="Heading1"/>
        <w:rPr>
          <w:u w:val="single"/>
        </w:rPr>
      </w:pPr>
      <w:bookmarkStart w:id="9" w:name="_Toc164621915"/>
      <w:r w:rsidRPr="004D5ACE">
        <w:rPr>
          <w:u w:val="single"/>
        </w:rPr>
        <w:t>Test Schedule</w:t>
      </w:r>
      <w:bookmarkEnd w:id="9"/>
    </w:p>
    <w:p w14:paraId="144F911A" w14:textId="77777777" w:rsidR="0009184E" w:rsidRPr="00B05384" w:rsidRDefault="0009184E" w:rsidP="0009184E">
      <w:pPr>
        <w:pStyle w:val="KBody"/>
        <w:rPr>
          <w:rFonts w:cs="Arial"/>
          <w:sz w:val="22"/>
          <w:szCs w:val="22"/>
        </w:rPr>
      </w:pPr>
    </w:p>
    <w:p w14:paraId="7A61BE51" w14:textId="70F94E29" w:rsidR="00B05384" w:rsidRPr="00B05384" w:rsidRDefault="004D5ACE" w:rsidP="004D5ACE">
      <w:pPr>
        <w:pStyle w:val="KBody"/>
        <w:numPr>
          <w:ilvl w:val="0"/>
          <w:numId w:val="8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 days (19/04/24- 22/04/24)</w:t>
      </w:r>
    </w:p>
    <w:p w14:paraId="12CF35B2" w14:textId="3DFD3D38" w:rsidR="00B05384" w:rsidRPr="004D5ACE" w:rsidRDefault="00B05384" w:rsidP="00A4026F">
      <w:pPr>
        <w:pStyle w:val="Heading1"/>
        <w:rPr>
          <w:u w:val="single"/>
        </w:rPr>
      </w:pPr>
      <w:bookmarkStart w:id="10" w:name="_Toc164621916"/>
      <w:r w:rsidRPr="004D5ACE">
        <w:rPr>
          <w:u w:val="single"/>
        </w:rPr>
        <w:t>Test Resources</w:t>
      </w:r>
      <w:bookmarkEnd w:id="10"/>
    </w:p>
    <w:p w14:paraId="1B6C956D" w14:textId="77777777" w:rsidR="004D5ACE" w:rsidRDefault="004D5ACE" w:rsidP="004D5ACE"/>
    <w:p w14:paraId="2070755F" w14:textId="45468F79" w:rsidR="004D5ACE" w:rsidRPr="004D5ACE" w:rsidRDefault="004D5ACE" w:rsidP="004D5ACE">
      <w:pPr>
        <w:pStyle w:val="ListParagraph"/>
        <w:numPr>
          <w:ilvl w:val="0"/>
          <w:numId w:val="7"/>
        </w:numPr>
      </w:pPr>
      <w:r>
        <w:t>Windows 11 Laptop</w:t>
      </w:r>
    </w:p>
    <w:p w14:paraId="41866A34" w14:textId="77777777" w:rsidR="004D5ACE" w:rsidRPr="004D5ACE" w:rsidRDefault="004D5ACE" w:rsidP="004D5ACE">
      <w:pPr>
        <w:pStyle w:val="Heading1"/>
        <w:rPr>
          <w:u w:val="single"/>
        </w:rPr>
      </w:pPr>
      <w:bookmarkStart w:id="11" w:name="_Toc164621917"/>
      <w:r w:rsidRPr="004D5ACE">
        <w:rPr>
          <w:u w:val="single"/>
        </w:rPr>
        <w:lastRenderedPageBreak/>
        <w:t>Test Deliverables</w:t>
      </w:r>
      <w:bookmarkEnd w:id="11"/>
    </w:p>
    <w:p w14:paraId="2D712FB5" w14:textId="77777777" w:rsidR="004D5ACE" w:rsidRPr="004D5ACE" w:rsidRDefault="004D5ACE" w:rsidP="004D5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4D5ACE">
        <w:rPr>
          <w:rFonts w:ascii="Arial" w:eastAsia="Times New Roman" w:hAnsi="Arial" w:cs="Arial"/>
          <w:color w:val="222222"/>
          <w:kern w:val="0"/>
          <w14:ligatures w14:val="none"/>
        </w:rPr>
        <w:t>Test Plan</w:t>
      </w:r>
    </w:p>
    <w:p w14:paraId="6A3FF031" w14:textId="77777777" w:rsidR="004D5ACE" w:rsidRPr="004D5ACE" w:rsidRDefault="004D5ACE" w:rsidP="004D5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4D5ACE">
        <w:rPr>
          <w:rFonts w:ascii="Arial" w:eastAsia="Times New Roman" w:hAnsi="Arial" w:cs="Arial"/>
          <w:color w:val="222222"/>
          <w:kern w:val="0"/>
          <w14:ligatures w14:val="none"/>
        </w:rPr>
        <w:t>Test Cases</w:t>
      </w:r>
    </w:p>
    <w:p w14:paraId="3FBB4C24" w14:textId="77777777" w:rsidR="004D5ACE" w:rsidRPr="004D5ACE" w:rsidRDefault="004D5ACE" w:rsidP="004D5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4D5ACE">
        <w:rPr>
          <w:rFonts w:ascii="Arial" w:eastAsia="Times New Roman" w:hAnsi="Arial" w:cs="Arial"/>
          <w:color w:val="222222"/>
          <w:kern w:val="0"/>
          <w14:ligatures w14:val="none"/>
        </w:rPr>
        <w:t>Bug Reports</w:t>
      </w:r>
    </w:p>
    <w:p w14:paraId="1A9FB1AF" w14:textId="61EC5476" w:rsidR="00B05384" w:rsidRPr="004D5ACE" w:rsidRDefault="004D5ACE" w:rsidP="00B05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4D5ACE">
        <w:rPr>
          <w:rFonts w:ascii="Arial" w:eastAsia="Times New Roman" w:hAnsi="Arial" w:cs="Arial"/>
          <w:color w:val="222222"/>
          <w:kern w:val="0"/>
          <w14:ligatures w14:val="none"/>
        </w:rPr>
        <w:t>Test summary report</w:t>
      </w:r>
      <w:r>
        <w:rPr>
          <w:rFonts w:ascii="Arial" w:eastAsia="Times New Roman" w:hAnsi="Arial" w:cs="Arial"/>
          <w:color w:val="222222"/>
          <w:kern w:val="0"/>
          <w14:ligatures w14:val="none"/>
        </w:rPr>
        <w:t>.</w:t>
      </w:r>
    </w:p>
    <w:p w14:paraId="35DE7ABA" w14:textId="42B718FB" w:rsidR="0009184E" w:rsidRPr="004D5ACE" w:rsidRDefault="00B05384" w:rsidP="00A4026F">
      <w:pPr>
        <w:pStyle w:val="Heading1"/>
        <w:rPr>
          <w:u w:val="single"/>
        </w:rPr>
      </w:pPr>
      <w:bookmarkStart w:id="12" w:name="_Toc164621918"/>
      <w:r w:rsidRPr="004D5ACE">
        <w:rPr>
          <w:u w:val="single"/>
        </w:rPr>
        <w:t>Test Reporting and Documentation</w:t>
      </w:r>
      <w:bookmarkEnd w:id="12"/>
    </w:p>
    <w:p w14:paraId="43C0D02D" w14:textId="77777777" w:rsidR="0009184E" w:rsidRPr="0009184E" w:rsidRDefault="0009184E" w:rsidP="00B05384">
      <w:pPr>
        <w:pStyle w:val="KBody"/>
        <w:rPr>
          <w:rFonts w:cs="Arial"/>
          <w:sz w:val="32"/>
        </w:rPr>
      </w:pPr>
    </w:p>
    <w:p w14:paraId="1E75CEFF" w14:textId="213F9942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Detail the process for reporting test results and tracking defects. Include</w:t>
      </w:r>
      <w:r w:rsidR="00291AEB">
        <w:rPr>
          <w:rFonts w:cs="Arial"/>
          <w:sz w:val="22"/>
          <w:szCs w:val="22"/>
        </w:rPr>
        <w:t>d the</w:t>
      </w:r>
      <w:r w:rsidRPr="00B05384">
        <w:rPr>
          <w:rFonts w:cs="Arial"/>
          <w:sz w:val="22"/>
          <w:szCs w:val="22"/>
        </w:rPr>
        <w:t xml:space="preserve"> information on the format of test reports, the defect tracking system used, and the frequency of test status updates.</w:t>
      </w:r>
    </w:p>
    <w:p w14:paraId="49A4F2A8" w14:textId="5B63E0B9" w:rsidR="0009184E" w:rsidRPr="004D5ACE" w:rsidRDefault="00B05384" w:rsidP="00A4026F">
      <w:pPr>
        <w:pStyle w:val="Heading1"/>
        <w:rPr>
          <w:u w:val="single"/>
        </w:rPr>
      </w:pPr>
      <w:bookmarkStart w:id="13" w:name="_Toc164621919"/>
      <w:r w:rsidRPr="004D5ACE">
        <w:rPr>
          <w:u w:val="single"/>
        </w:rPr>
        <w:t>Acceptance Criteria</w:t>
      </w:r>
      <w:bookmarkEnd w:id="13"/>
    </w:p>
    <w:p w14:paraId="1DA516CF" w14:textId="77777777" w:rsidR="00A4026F" w:rsidRPr="00A4026F" w:rsidRDefault="00A4026F" w:rsidP="00A4026F"/>
    <w:p w14:paraId="2123073C" w14:textId="77777777" w:rsidR="00B05384" w:rsidRPr="00B05384" w:rsidRDefault="00B05384" w:rsidP="00B05384">
      <w:pPr>
        <w:pStyle w:val="KBody"/>
        <w:rPr>
          <w:rFonts w:cs="Arial"/>
          <w:sz w:val="22"/>
          <w:szCs w:val="22"/>
        </w:rPr>
      </w:pPr>
      <w:r w:rsidRPr="00B05384">
        <w:rPr>
          <w:rFonts w:cs="Arial"/>
          <w:sz w:val="22"/>
          <w:szCs w:val="22"/>
        </w:rPr>
        <w:t>Define the criteria for considering the app ready for release, such as a specific number of passed test cases, resolution of critical defects, and successful completion of regression testing.</w:t>
      </w:r>
    </w:p>
    <w:p w14:paraId="6143A377" w14:textId="77777777" w:rsidR="00FF6A71" w:rsidRPr="00FF6A71" w:rsidRDefault="00FF6A71" w:rsidP="0098459A">
      <w:pPr>
        <w:pStyle w:val="KBody"/>
        <w:rPr>
          <w:b/>
          <w:bCs/>
          <w:sz w:val="22"/>
          <w:szCs w:val="22"/>
        </w:rPr>
      </w:pPr>
    </w:p>
    <w:sectPr w:rsidR="00FF6A71" w:rsidRPr="00FF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3A8"/>
    <w:multiLevelType w:val="hybridMultilevel"/>
    <w:tmpl w:val="F488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6824"/>
    <w:multiLevelType w:val="hybridMultilevel"/>
    <w:tmpl w:val="FFBA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29C5"/>
    <w:multiLevelType w:val="hybridMultilevel"/>
    <w:tmpl w:val="47B0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38C5"/>
    <w:multiLevelType w:val="multilevel"/>
    <w:tmpl w:val="77127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531B95"/>
    <w:multiLevelType w:val="hybridMultilevel"/>
    <w:tmpl w:val="BC98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72146"/>
    <w:multiLevelType w:val="multilevel"/>
    <w:tmpl w:val="73C4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2236C4"/>
    <w:multiLevelType w:val="hybridMultilevel"/>
    <w:tmpl w:val="BB9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23193"/>
    <w:multiLevelType w:val="multilevel"/>
    <w:tmpl w:val="405E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E2FEF"/>
    <w:multiLevelType w:val="hybridMultilevel"/>
    <w:tmpl w:val="4CA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011DC"/>
    <w:multiLevelType w:val="hybridMultilevel"/>
    <w:tmpl w:val="CC6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66493"/>
    <w:multiLevelType w:val="hybridMultilevel"/>
    <w:tmpl w:val="9926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145842">
    <w:abstractNumId w:val="3"/>
  </w:num>
  <w:num w:numId="2" w16cid:durableId="1797915279">
    <w:abstractNumId w:val="6"/>
  </w:num>
  <w:num w:numId="3" w16cid:durableId="1205370768">
    <w:abstractNumId w:val="1"/>
  </w:num>
  <w:num w:numId="4" w16cid:durableId="2068142540">
    <w:abstractNumId w:val="4"/>
  </w:num>
  <w:num w:numId="5" w16cid:durableId="677657311">
    <w:abstractNumId w:val="7"/>
  </w:num>
  <w:num w:numId="6" w16cid:durableId="618878947">
    <w:abstractNumId w:val="5"/>
  </w:num>
  <w:num w:numId="7" w16cid:durableId="2043238685">
    <w:abstractNumId w:val="8"/>
  </w:num>
  <w:num w:numId="8" w16cid:durableId="1848597559">
    <w:abstractNumId w:val="9"/>
  </w:num>
  <w:num w:numId="9" w16cid:durableId="2058818133">
    <w:abstractNumId w:val="10"/>
  </w:num>
  <w:num w:numId="10" w16cid:durableId="1650555578">
    <w:abstractNumId w:val="0"/>
  </w:num>
  <w:num w:numId="11" w16cid:durableId="2110853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1C"/>
    <w:rsid w:val="0009184E"/>
    <w:rsid w:val="001425ED"/>
    <w:rsid w:val="001E4D76"/>
    <w:rsid w:val="00291AEB"/>
    <w:rsid w:val="00442408"/>
    <w:rsid w:val="004D5ACE"/>
    <w:rsid w:val="0059085D"/>
    <w:rsid w:val="0065377C"/>
    <w:rsid w:val="006577B0"/>
    <w:rsid w:val="006D30AD"/>
    <w:rsid w:val="0098459A"/>
    <w:rsid w:val="009B7F94"/>
    <w:rsid w:val="009D3512"/>
    <w:rsid w:val="00A4026F"/>
    <w:rsid w:val="00B05384"/>
    <w:rsid w:val="00B2001C"/>
    <w:rsid w:val="00B50DBA"/>
    <w:rsid w:val="00CD72F2"/>
    <w:rsid w:val="00D914B5"/>
    <w:rsid w:val="00F27D6B"/>
    <w:rsid w:val="00F56F3D"/>
    <w:rsid w:val="00F61137"/>
    <w:rsid w:val="00F647BA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34AB"/>
  <w15:chartTrackingRefBased/>
  <w15:docId w15:val="{5FAF4573-5F7B-40DB-A9F6-500C9A8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0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01C"/>
    <w:rPr>
      <w:b/>
      <w:bCs/>
      <w:smallCaps/>
      <w:color w:val="0F4761" w:themeColor="accent1" w:themeShade="BF"/>
      <w:spacing w:val="5"/>
    </w:rPr>
  </w:style>
  <w:style w:type="paragraph" w:customStyle="1" w:styleId="KBody">
    <w:name w:val="K Body"/>
    <w:basedOn w:val="BodyText3"/>
    <w:link w:val="KBodyChar"/>
    <w:rsid w:val="0065377C"/>
    <w:pPr>
      <w:spacing w:before="80" w:after="40" w:line="240" w:lineRule="auto"/>
    </w:pPr>
    <w:rPr>
      <w:rFonts w:ascii="Arial" w:eastAsia="Times New Roman" w:hAnsi="Arial" w:cs="FreesiaUPC"/>
      <w:kern w:val="0"/>
      <w:sz w:val="20"/>
      <w:szCs w:val="32"/>
      <w:lang w:bidi="th-TH"/>
      <w14:ligatures w14:val="none"/>
    </w:rPr>
  </w:style>
  <w:style w:type="character" w:customStyle="1" w:styleId="KBodyChar">
    <w:name w:val="K Body Char"/>
    <w:basedOn w:val="DefaultParagraphFont"/>
    <w:link w:val="KBody"/>
    <w:rsid w:val="0065377C"/>
    <w:rPr>
      <w:rFonts w:ascii="Arial" w:eastAsia="Times New Roman" w:hAnsi="Arial" w:cs="FreesiaUPC"/>
      <w:kern w:val="0"/>
      <w:sz w:val="20"/>
      <w:szCs w:val="32"/>
      <w:lang w:bidi="th-TH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537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377C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9184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184E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84E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9184E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9184E"/>
    <w:rPr>
      <w:color w:val="467886" w:themeColor="hyperlink"/>
      <w:u w:val="single"/>
    </w:rPr>
  </w:style>
  <w:style w:type="paragraph" w:customStyle="1" w:styleId="Readerscomments">
    <w:name w:val="Reader's comments"/>
    <w:basedOn w:val="Normal"/>
    <w:rsid w:val="00F61137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Angsana New"/>
      <w:i/>
      <w:iCs/>
      <w:color w:val="CC00CC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47289-B532-4736-990F-E591E857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</dc:creator>
  <cp:keywords/>
  <dc:description/>
  <cp:lastModifiedBy>Dilshan</cp:lastModifiedBy>
  <cp:revision>13</cp:revision>
  <dcterms:created xsi:type="dcterms:W3CDTF">2024-04-21T08:42:00Z</dcterms:created>
  <dcterms:modified xsi:type="dcterms:W3CDTF">2024-04-22T06:06:00Z</dcterms:modified>
</cp:coreProperties>
</file>