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1905</wp:posOffset>
                </wp:positionV>
                <wp:extent cx="5715000" cy="8229600"/>
                <wp:effectExtent l="9525" t="11430" r="9525" b="762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6D5" w:rsidRDefault="00A876D5" w:rsidP="00A876D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O‘</w:t>
                            </w:r>
                            <w:proofErr w:type="gramEnd"/>
                            <w:r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ZBEKISTON RESPUBLIKASIAXBOROT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uz-Cyrl-UZ"/>
                              </w:rPr>
                              <w:t xml:space="preserve"> TEXNOLOGIYALARI VA KOMMUNIKATSIYALARINI RIVOJLANTIRISH VAZIRLIGI</w:t>
                            </w:r>
                          </w:p>
                          <w:p w:rsidR="00A876D5" w:rsidRDefault="00A876D5" w:rsidP="00A876D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A876D5" w:rsidRDefault="00A876D5" w:rsidP="00A876D5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MUHAMMAD AL-XORAZMIY NOMIDAGI</w:t>
                            </w:r>
                          </w:p>
                          <w:p w:rsidR="00A876D5" w:rsidRDefault="00A876D5" w:rsidP="00A876D5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uz-Cyrl-UZ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TOSHKENT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uz-Cyrl-UZ"/>
                              </w:rPr>
                              <w:t>AXBOROT TEXNOLOGIYALARI UNIVERSITETI SAMARQAND FILIALI</w:t>
                            </w:r>
                          </w:p>
                          <w:p w:rsidR="00A876D5" w:rsidRDefault="00A876D5" w:rsidP="00A876D5">
                            <w:pPr>
                              <w:pStyle w:val="1"/>
                              <w:jc w:val="center"/>
                              <w:rPr>
                                <w:rFonts w:ascii="Times New Roman IRO" w:hAnsi="Times New Roman IRO"/>
                                <w:b/>
                                <w:bCs/>
                                <w:sz w:val="24"/>
                                <w:lang w:val="uz-Cyrl-UZ"/>
                              </w:rPr>
                            </w:pPr>
                            <w:bookmarkStart w:id="0" w:name="_Toc530844168"/>
                          </w:p>
                          <w:p w:rsidR="00A876D5" w:rsidRDefault="00A876D5" w:rsidP="00A876D5">
                            <w:pPr>
                              <w:pStyle w:val="1"/>
                              <w:jc w:val="center"/>
                              <w:rPr>
                                <w:rFonts w:ascii="Times New Roman IRO" w:hAnsi="Times New Roman IRO"/>
                                <w:b/>
                                <w:bCs/>
                                <w:sz w:val="24"/>
                                <w:lang w:val="uz-Cyrl-UZ"/>
                              </w:rPr>
                            </w:pPr>
                            <w:bookmarkStart w:id="1" w:name="_Toc20226153"/>
                            <w:bookmarkStart w:id="2" w:name="_Toc530852625"/>
                            <w:r>
                              <w:rPr>
                                <w:rFonts w:ascii="Times New Roman IRO" w:hAnsi="Times New Roman IRO"/>
                                <w:b/>
                                <w:bCs/>
                                <w:sz w:val="24"/>
                                <w:lang w:val="uz-Cyrl-UZ"/>
                              </w:rPr>
                              <w:t>"Axborot xavfsizligi" kafedrasi</w:t>
                            </w:r>
                            <w:bookmarkEnd w:id="1"/>
                            <w:bookmarkEnd w:id="2"/>
                          </w:p>
                          <w:bookmarkEnd w:id="0"/>
                          <w:p w:rsidR="00A876D5" w:rsidRDefault="00A876D5" w:rsidP="00A876D5">
                            <w:pPr>
                              <w:spacing w:line="360" w:lineRule="auto"/>
                              <w:ind w:left="6372"/>
                              <w:rPr>
                                <w:lang w:val="uz-Cyrl-UZ"/>
                              </w:rPr>
                            </w:pPr>
                          </w:p>
                          <w:p w:rsidR="00A876D5" w:rsidRPr="00A876D5" w:rsidRDefault="00A876D5" w:rsidP="00A876D5">
                            <w:pPr>
                              <w:spacing w:line="360" w:lineRule="auto"/>
                              <w:ind w:left="6372"/>
                              <w:rPr>
                                <w:rFonts w:ascii="Times New Roman IRO" w:hAnsi="Times New Roman IRO"/>
                                <w:b/>
                                <w:lang w:val="uz-Cyrl-UZ"/>
                              </w:rPr>
                            </w:pPr>
                            <w:r w:rsidRPr="00A876D5">
                              <w:rPr>
                                <w:rFonts w:ascii="Times New Roman IRO" w:hAnsi="Times New Roman IRO"/>
                                <w:b/>
                                <w:lang w:val="uz-Cyrl-UZ"/>
                              </w:rPr>
                              <w:t>Tasdiqlayman</w:t>
                            </w:r>
                          </w:p>
                          <w:p w:rsidR="00A876D5" w:rsidRPr="00A876D5" w:rsidRDefault="00A876D5" w:rsidP="00A876D5">
                            <w:pPr>
                              <w:spacing w:line="360" w:lineRule="auto"/>
                              <w:ind w:left="6372"/>
                              <w:rPr>
                                <w:rFonts w:ascii="Times New Roman IRO" w:hAnsi="Times New Roman IRO"/>
                                <w:b/>
                                <w:lang w:val="uz-Cyrl-UZ"/>
                              </w:rPr>
                            </w:pPr>
                            <w:r w:rsidRPr="00A876D5">
                              <w:rPr>
                                <w:rFonts w:ascii="Times New Roman IRO" w:hAnsi="Times New Roman IRO"/>
                                <w:b/>
                                <w:lang w:val="uz-Cyrl-UZ"/>
                              </w:rPr>
                              <w:t>____________</w:t>
                            </w:r>
                          </w:p>
                          <w:p w:rsidR="00A876D5" w:rsidRPr="00A876D5" w:rsidRDefault="00A876D5" w:rsidP="00A876D5">
                            <w:pPr>
                              <w:spacing w:line="360" w:lineRule="auto"/>
                              <w:ind w:left="6372"/>
                              <w:rPr>
                                <w:rFonts w:ascii="Times New Roman IRO" w:hAnsi="Times New Roman IRO"/>
                                <w:b/>
                                <w:lang w:val="uz-Cyrl-UZ"/>
                              </w:rPr>
                            </w:pPr>
                          </w:p>
                          <w:p w:rsidR="00A876D5" w:rsidRPr="00A876D5" w:rsidRDefault="00A876D5" w:rsidP="00A876D5">
                            <w:pPr>
                              <w:spacing w:line="360" w:lineRule="auto"/>
                              <w:ind w:left="6372"/>
                              <w:rPr>
                                <w:rFonts w:ascii="Times New Roman IRO" w:hAnsi="Times New Roman IRO"/>
                                <w:b/>
                                <w:lang w:val="uz-Cyrl-UZ"/>
                              </w:rPr>
                            </w:pPr>
                            <w:r w:rsidRPr="00A876D5">
                              <w:rPr>
                                <w:rFonts w:ascii="Times New Roman IRO" w:hAnsi="Times New Roman IRO"/>
                                <w:b/>
                                <w:lang w:val="uz-Cyrl-UZ"/>
                              </w:rPr>
                              <w:t>“   “_______ 202_ yil</w:t>
                            </w:r>
                          </w:p>
                          <w:p w:rsidR="00A876D5" w:rsidRPr="00A876D5" w:rsidRDefault="00A876D5" w:rsidP="00A876D5">
                            <w:pPr>
                              <w:spacing w:line="360" w:lineRule="auto"/>
                              <w:jc w:val="center"/>
                              <w:rPr>
                                <w:rFonts w:ascii="Times New Roman IRO" w:hAnsi="Times New Roman IRO"/>
                                <w:b/>
                                <w:lang w:val="uz-Cyrl-UZ"/>
                              </w:rPr>
                            </w:pPr>
                          </w:p>
                          <w:p w:rsidR="00A876D5" w:rsidRPr="00A876D5" w:rsidRDefault="00A876D5" w:rsidP="00A876D5">
                            <w:pPr>
                              <w:spacing w:line="360" w:lineRule="auto"/>
                              <w:jc w:val="center"/>
                              <w:rPr>
                                <w:rFonts w:ascii="Times New Roman IRO" w:hAnsi="Times New Roman IRO"/>
                                <w:b/>
                                <w:lang w:val="uz-Cyrl-UZ"/>
                              </w:rPr>
                            </w:pPr>
                            <w:r w:rsidRPr="00A876D5">
                              <w:rPr>
                                <w:rFonts w:ascii="Times New Roman IRO" w:hAnsi="Times New Roman IRO"/>
                                <w:b/>
                                <w:lang w:val="uz-Cyrl-UZ"/>
                              </w:rPr>
                              <w:t>Mustaqil ta’lim ish  kundaligi</w:t>
                            </w:r>
                          </w:p>
                          <w:p w:rsidR="00A876D5" w:rsidRPr="00A876D5" w:rsidRDefault="00A876D5" w:rsidP="00A876D5">
                            <w:pPr>
                              <w:spacing w:line="360" w:lineRule="auto"/>
                              <w:jc w:val="center"/>
                              <w:rPr>
                                <w:rFonts w:ascii="Times New Roman IRO" w:hAnsi="Times New Roman IRO"/>
                                <w:b/>
                                <w:lang w:val="uz-Cyrl-UZ"/>
                              </w:rPr>
                            </w:pPr>
                          </w:p>
                          <w:p w:rsidR="00A876D5" w:rsidRDefault="00A876D5" w:rsidP="00A876D5">
                            <w:pPr>
                              <w:spacing w:line="360" w:lineRule="auto"/>
                              <w:jc w:val="center"/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 xml:space="preserve">Fan_________ </w:t>
                            </w:r>
                            <w:r>
                              <w:rPr>
                                <w:rFonts w:ascii="Times New Roman IRO" w:hAnsi="Times New Roman IRO"/>
                                <w:b/>
                                <w:lang w:val="uz-Cyrl-UZ"/>
                              </w:rPr>
                              <w:t>Kiberxavfsizlik asoslari</w:t>
                            </w:r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 xml:space="preserve"> _____________________</w:t>
                            </w:r>
                          </w:p>
                          <w:p w:rsidR="00A876D5" w:rsidRDefault="00A876D5" w:rsidP="00A876D5">
                            <w:pPr>
                              <w:spacing w:line="360" w:lineRule="auto"/>
                              <w:jc w:val="center"/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</w:pPr>
                          </w:p>
                          <w:p w:rsidR="00A876D5" w:rsidRDefault="00A876D5" w:rsidP="00A876D5">
                            <w:pPr>
                              <w:spacing w:line="360" w:lineRule="auto"/>
                              <w:jc w:val="center"/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</w:pPr>
                          </w:p>
                          <w:p w:rsidR="00A876D5" w:rsidRDefault="00A876D5" w:rsidP="00A876D5">
                            <w:pPr>
                              <w:spacing w:line="360" w:lineRule="auto"/>
                              <w:rPr>
                                <w:rFonts w:ascii="Times New Roman IRO" w:hAnsi="Times New Roman IRO"/>
                                <w:lang w:val="en-US"/>
                              </w:rPr>
                            </w:pPr>
                          </w:p>
                          <w:p w:rsidR="00A876D5" w:rsidRDefault="00A876D5" w:rsidP="00A876D5">
                            <w:pPr>
                              <w:spacing w:line="360" w:lineRule="auto"/>
                              <w:rPr>
                                <w:rFonts w:ascii="Times New Roman IRO" w:hAnsi="Times New Roman IRO"/>
                                <w:lang w:val="en-US"/>
                              </w:rPr>
                            </w:pPr>
                          </w:p>
                          <w:p w:rsidR="00A876D5" w:rsidRDefault="00A876D5" w:rsidP="00A876D5">
                            <w:pPr>
                              <w:spacing w:line="360" w:lineRule="auto"/>
                              <w:rPr>
                                <w:rFonts w:ascii="Times New Roman IRO" w:hAnsi="Times New Roman IRO"/>
                                <w:lang w:val="en-US"/>
                              </w:rPr>
                            </w:pPr>
                          </w:p>
                          <w:p w:rsidR="00A876D5" w:rsidRDefault="00A876D5" w:rsidP="00A876D5">
                            <w:pPr>
                              <w:ind w:left="4956"/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>Guruh</w:t>
                            </w:r>
                            <w:proofErr w:type="spellEnd"/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 xml:space="preserve"> ____________________________</w:t>
                            </w:r>
                          </w:p>
                          <w:p w:rsidR="00A876D5" w:rsidRDefault="00A876D5" w:rsidP="00A876D5">
                            <w:pPr>
                              <w:ind w:left="4956"/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>Talaba</w:t>
                            </w:r>
                            <w:proofErr w:type="spellEnd"/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 xml:space="preserve"> ___________________________</w:t>
                            </w:r>
                          </w:p>
                          <w:p w:rsidR="00A876D5" w:rsidRDefault="00A876D5" w:rsidP="00A876D5">
                            <w:pP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>Rahbar</w:t>
                            </w:r>
                            <w:proofErr w:type="spellEnd"/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:rsidR="00A876D5" w:rsidRDefault="00A876D5" w:rsidP="00A876D5">
                            <w:pP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 IRO" w:hAnsi="Times New Roman IRO"/>
                                <w:b/>
                                <w:lang w:val="en-US"/>
                              </w:rPr>
                              <w:tab/>
                              <w:t>___________________________</w:t>
                            </w:r>
                          </w:p>
                          <w:p w:rsidR="00A876D5" w:rsidRDefault="00A876D5" w:rsidP="00A876D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876D5" w:rsidRDefault="00A876D5" w:rsidP="00A876D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876D5" w:rsidRDefault="00A876D5" w:rsidP="00A876D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876D5" w:rsidRDefault="00A876D5" w:rsidP="00A876D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876D5" w:rsidRDefault="00A876D5" w:rsidP="00A876D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876D5" w:rsidRDefault="00A876D5" w:rsidP="00A876D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876D5" w:rsidRDefault="00A876D5" w:rsidP="00A876D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876D5" w:rsidRDefault="00A876D5" w:rsidP="00A876D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Samarqand-20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_ y.</w:t>
                            </w:r>
                          </w:p>
                          <w:p w:rsidR="00A876D5" w:rsidRDefault="00A876D5" w:rsidP="00A876D5"/>
                          <w:p w:rsidR="00A876D5" w:rsidRDefault="00A876D5" w:rsidP="00A876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9pt;margin-top:.15pt;width:450pt;height:9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">
                <v:textbox>
                  <w:txbxContent>
                    <w:p w:rsidR="00A876D5" w:rsidRDefault="00A876D5" w:rsidP="00A876D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eastAsia="Calibri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Calibri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O‘</w:t>
                      </w:r>
                      <w:proofErr w:type="gramEnd"/>
                      <w:r>
                        <w:rPr>
                          <w:rFonts w:eastAsia="Calibri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ZBEKISTON RESPUBLIKASIAXBOROT</w:t>
                      </w:r>
                      <w:r>
                        <w:rPr>
                          <w:rFonts w:eastAsia="Calibri"/>
                          <w:b/>
                          <w:bCs/>
                          <w:color w:val="000000"/>
                          <w:sz w:val="28"/>
                          <w:szCs w:val="28"/>
                          <w:lang w:val="uz-Cyrl-UZ"/>
                        </w:rPr>
                        <w:t xml:space="preserve"> TEXNOLOGIYALARI VA KOMMUNIKATSIYALARINI RIVOJLANTIRISH VAZIRLIGI</w:t>
                      </w:r>
                    </w:p>
                    <w:p w:rsidR="00A876D5" w:rsidRDefault="00A876D5" w:rsidP="00A876D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:rsidR="00A876D5" w:rsidRDefault="00A876D5" w:rsidP="00A876D5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rPr>
                          <w:rFonts w:eastAsia="Calibri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MUHAMMAD AL-XORAZMIY NOMIDAGI</w:t>
                      </w:r>
                    </w:p>
                    <w:p w:rsidR="00A876D5" w:rsidRDefault="00A876D5" w:rsidP="00A876D5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rPr>
                          <w:rFonts w:eastAsia="Calibri"/>
                          <w:b/>
                          <w:bCs/>
                          <w:color w:val="000000"/>
                          <w:sz w:val="28"/>
                          <w:szCs w:val="28"/>
                          <w:lang w:val="uz-Cyrl-UZ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TOSHKENT </w:t>
                      </w:r>
                      <w:r>
                        <w:rPr>
                          <w:rFonts w:eastAsia="Calibri"/>
                          <w:b/>
                          <w:bCs/>
                          <w:color w:val="000000"/>
                          <w:sz w:val="28"/>
                          <w:szCs w:val="28"/>
                          <w:lang w:val="uz-Cyrl-UZ"/>
                        </w:rPr>
                        <w:t>AXBOROT TEXNOLOGIYALARI UNIVERSITETI SAMARQAND FILIALI</w:t>
                      </w:r>
                    </w:p>
                    <w:p w:rsidR="00A876D5" w:rsidRDefault="00A876D5" w:rsidP="00A876D5">
                      <w:pPr>
                        <w:pStyle w:val="1"/>
                        <w:jc w:val="center"/>
                        <w:rPr>
                          <w:rFonts w:ascii="Times New Roman IRO" w:hAnsi="Times New Roman IRO"/>
                          <w:b/>
                          <w:bCs/>
                          <w:sz w:val="24"/>
                          <w:lang w:val="uz-Cyrl-UZ"/>
                        </w:rPr>
                      </w:pPr>
                      <w:bookmarkStart w:id="3" w:name="_Toc530844168"/>
                    </w:p>
                    <w:p w:rsidR="00A876D5" w:rsidRDefault="00A876D5" w:rsidP="00A876D5">
                      <w:pPr>
                        <w:pStyle w:val="1"/>
                        <w:jc w:val="center"/>
                        <w:rPr>
                          <w:rFonts w:ascii="Times New Roman IRO" w:hAnsi="Times New Roman IRO"/>
                          <w:b/>
                          <w:bCs/>
                          <w:sz w:val="24"/>
                          <w:lang w:val="uz-Cyrl-UZ"/>
                        </w:rPr>
                      </w:pPr>
                      <w:bookmarkStart w:id="4" w:name="_Toc20226153"/>
                      <w:bookmarkStart w:id="5" w:name="_Toc530852625"/>
                      <w:r>
                        <w:rPr>
                          <w:rFonts w:ascii="Times New Roman IRO" w:hAnsi="Times New Roman IRO"/>
                          <w:b/>
                          <w:bCs/>
                          <w:sz w:val="24"/>
                          <w:lang w:val="uz-Cyrl-UZ"/>
                        </w:rPr>
                        <w:t>"Axborot xavfsizligi" kafedrasi</w:t>
                      </w:r>
                      <w:bookmarkEnd w:id="4"/>
                      <w:bookmarkEnd w:id="5"/>
                    </w:p>
                    <w:bookmarkEnd w:id="3"/>
                    <w:p w:rsidR="00A876D5" w:rsidRDefault="00A876D5" w:rsidP="00A876D5">
                      <w:pPr>
                        <w:spacing w:line="360" w:lineRule="auto"/>
                        <w:ind w:left="6372"/>
                        <w:rPr>
                          <w:lang w:val="uz-Cyrl-UZ"/>
                        </w:rPr>
                      </w:pPr>
                    </w:p>
                    <w:p w:rsidR="00A876D5" w:rsidRPr="00A876D5" w:rsidRDefault="00A876D5" w:rsidP="00A876D5">
                      <w:pPr>
                        <w:spacing w:line="360" w:lineRule="auto"/>
                        <w:ind w:left="6372"/>
                        <w:rPr>
                          <w:rFonts w:ascii="Times New Roman IRO" w:hAnsi="Times New Roman IRO"/>
                          <w:b/>
                          <w:lang w:val="uz-Cyrl-UZ"/>
                        </w:rPr>
                      </w:pPr>
                      <w:r w:rsidRPr="00A876D5">
                        <w:rPr>
                          <w:rFonts w:ascii="Times New Roman IRO" w:hAnsi="Times New Roman IRO"/>
                          <w:b/>
                          <w:lang w:val="uz-Cyrl-UZ"/>
                        </w:rPr>
                        <w:t>Tasdiqlayman</w:t>
                      </w:r>
                    </w:p>
                    <w:p w:rsidR="00A876D5" w:rsidRPr="00A876D5" w:rsidRDefault="00A876D5" w:rsidP="00A876D5">
                      <w:pPr>
                        <w:spacing w:line="360" w:lineRule="auto"/>
                        <w:ind w:left="6372"/>
                        <w:rPr>
                          <w:rFonts w:ascii="Times New Roman IRO" w:hAnsi="Times New Roman IRO"/>
                          <w:b/>
                          <w:lang w:val="uz-Cyrl-UZ"/>
                        </w:rPr>
                      </w:pPr>
                      <w:r w:rsidRPr="00A876D5">
                        <w:rPr>
                          <w:rFonts w:ascii="Times New Roman IRO" w:hAnsi="Times New Roman IRO"/>
                          <w:b/>
                          <w:lang w:val="uz-Cyrl-UZ"/>
                        </w:rPr>
                        <w:t>____________</w:t>
                      </w:r>
                    </w:p>
                    <w:p w:rsidR="00A876D5" w:rsidRPr="00A876D5" w:rsidRDefault="00A876D5" w:rsidP="00A876D5">
                      <w:pPr>
                        <w:spacing w:line="360" w:lineRule="auto"/>
                        <w:ind w:left="6372"/>
                        <w:rPr>
                          <w:rFonts w:ascii="Times New Roman IRO" w:hAnsi="Times New Roman IRO"/>
                          <w:b/>
                          <w:lang w:val="uz-Cyrl-UZ"/>
                        </w:rPr>
                      </w:pPr>
                    </w:p>
                    <w:p w:rsidR="00A876D5" w:rsidRPr="00A876D5" w:rsidRDefault="00A876D5" w:rsidP="00A876D5">
                      <w:pPr>
                        <w:spacing w:line="360" w:lineRule="auto"/>
                        <w:ind w:left="6372"/>
                        <w:rPr>
                          <w:rFonts w:ascii="Times New Roman IRO" w:hAnsi="Times New Roman IRO"/>
                          <w:b/>
                          <w:lang w:val="uz-Cyrl-UZ"/>
                        </w:rPr>
                      </w:pPr>
                      <w:r w:rsidRPr="00A876D5">
                        <w:rPr>
                          <w:rFonts w:ascii="Times New Roman IRO" w:hAnsi="Times New Roman IRO"/>
                          <w:b/>
                          <w:lang w:val="uz-Cyrl-UZ"/>
                        </w:rPr>
                        <w:t>“   “_______ 202_ yil</w:t>
                      </w:r>
                    </w:p>
                    <w:p w:rsidR="00A876D5" w:rsidRPr="00A876D5" w:rsidRDefault="00A876D5" w:rsidP="00A876D5">
                      <w:pPr>
                        <w:spacing w:line="360" w:lineRule="auto"/>
                        <w:jc w:val="center"/>
                        <w:rPr>
                          <w:rFonts w:ascii="Times New Roman IRO" w:hAnsi="Times New Roman IRO"/>
                          <w:b/>
                          <w:lang w:val="uz-Cyrl-UZ"/>
                        </w:rPr>
                      </w:pPr>
                    </w:p>
                    <w:p w:rsidR="00A876D5" w:rsidRPr="00A876D5" w:rsidRDefault="00A876D5" w:rsidP="00A876D5">
                      <w:pPr>
                        <w:spacing w:line="360" w:lineRule="auto"/>
                        <w:jc w:val="center"/>
                        <w:rPr>
                          <w:rFonts w:ascii="Times New Roman IRO" w:hAnsi="Times New Roman IRO"/>
                          <w:b/>
                          <w:lang w:val="uz-Cyrl-UZ"/>
                        </w:rPr>
                      </w:pPr>
                      <w:r w:rsidRPr="00A876D5">
                        <w:rPr>
                          <w:rFonts w:ascii="Times New Roman IRO" w:hAnsi="Times New Roman IRO"/>
                          <w:b/>
                          <w:lang w:val="uz-Cyrl-UZ"/>
                        </w:rPr>
                        <w:t>Mustaqil ta’lim ish  kundaligi</w:t>
                      </w:r>
                    </w:p>
                    <w:p w:rsidR="00A876D5" w:rsidRPr="00A876D5" w:rsidRDefault="00A876D5" w:rsidP="00A876D5">
                      <w:pPr>
                        <w:spacing w:line="360" w:lineRule="auto"/>
                        <w:jc w:val="center"/>
                        <w:rPr>
                          <w:rFonts w:ascii="Times New Roman IRO" w:hAnsi="Times New Roman IRO"/>
                          <w:b/>
                          <w:lang w:val="uz-Cyrl-UZ"/>
                        </w:rPr>
                      </w:pPr>
                    </w:p>
                    <w:p w:rsidR="00A876D5" w:rsidRDefault="00A876D5" w:rsidP="00A876D5">
                      <w:pPr>
                        <w:spacing w:line="360" w:lineRule="auto"/>
                        <w:jc w:val="center"/>
                        <w:rPr>
                          <w:rFonts w:ascii="Times New Roman IRO" w:hAnsi="Times New Roman IRO"/>
                          <w:b/>
                          <w:lang w:val="en-US"/>
                        </w:rPr>
                      </w:pPr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 xml:space="preserve">Fan_________ </w:t>
                      </w:r>
                      <w:r>
                        <w:rPr>
                          <w:rFonts w:ascii="Times New Roman IRO" w:hAnsi="Times New Roman IRO"/>
                          <w:b/>
                          <w:lang w:val="uz-Cyrl-UZ"/>
                        </w:rPr>
                        <w:t>Kiberxavfsizlik asoslari</w:t>
                      </w:r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 xml:space="preserve"> _____________________</w:t>
                      </w:r>
                    </w:p>
                    <w:p w:rsidR="00A876D5" w:rsidRDefault="00A876D5" w:rsidP="00A876D5">
                      <w:pPr>
                        <w:spacing w:line="360" w:lineRule="auto"/>
                        <w:jc w:val="center"/>
                        <w:rPr>
                          <w:rFonts w:ascii="Times New Roman IRO" w:hAnsi="Times New Roman IRO"/>
                          <w:b/>
                          <w:lang w:val="en-US"/>
                        </w:rPr>
                      </w:pPr>
                    </w:p>
                    <w:p w:rsidR="00A876D5" w:rsidRDefault="00A876D5" w:rsidP="00A876D5">
                      <w:pPr>
                        <w:spacing w:line="360" w:lineRule="auto"/>
                        <w:jc w:val="center"/>
                        <w:rPr>
                          <w:rFonts w:ascii="Times New Roman IRO" w:hAnsi="Times New Roman IRO"/>
                          <w:b/>
                          <w:lang w:val="en-US"/>
                        </w:rPr>
                      </w:pPr>
                    </w:p>
                    <w:p w:rsidR="00A876D5" w:rsidRDefault="00A876D5" w:rsidP="00A876D5">
                      <w:pPr>
                        <w:spacing w:line="360" w:lineRule="auto"/>
                        <w:rPr>
                          <w:rFonts w:ascii="Times New Roman IRO" w:hAnsi="Times New Roman IRO"/>
                          <w:lang w:val="en-US"/>
                        </w:rPr>
                      </w:pPr>
                    </w:p>
                    <w:p w:rsidR="00A876D5" w:rsidRDefault="00A876D5" w:rsidP="00A876D5">
                      <w:pPr>
                        <w:spacing w:line="360" w:lineRule="auto"/>
                        <w:rPr>
                          <w:rFonts w:ascii="Times New Roman IRO" w:hAnsi="Times New Roman IRO"/>
                          <w:lang w:val="en-US"/>
                        </w:rPr>
                      </w:pPr>
                    </w:p>
                    <w:p w:rsidR="00A876D5" w:rsidRDefault="00A876D5" w:rsidP="00A876D5">
                      <w:pPr>
                        <w:spacing w:line="360" w:lineRule="auto"/>
                        <w:rPr>
                          <w:rFonts w:ascii="Times New Roman IRO" w:hAnsi="Times New Roman IRO"/>
                          <w:lang w:val="en-US"/>
                        </w:rPr>
                      </w:pPr>
                    </w:p>
                    <w:p w:rsidR="00A876D5" w:rsidRDefault="00A876D5" w:rsidP="00A876D5">
                      <w:pPr>
                        <w:ind w:left="4956"/>
                        <w:rPr>
                          <w:rFonts w:ascii="Times New Roman IRO" w:hAnsi="Times New Roman IRO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>Guruh</w:t>
                      </w:r>
                      <w:proofErr w:type="spellEnd"/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 xml:space="preserve"> ____________________________</w:t>
                      </w:r>
                    </w:p>
                    <w:p w:rsidR="00A876D5" w:rsidRDefault="00A876D5" w:rsidP="00A876D5">
                      <w:pPr>
                        <w:ind w:left="4956"/>
                        <w:rPr>
                          <w:rFonts w:ascii="Times New Roman IRO" w:hAnsi="Times New Roman IRO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>Talaba</w:t>
                      </w:r>
                      <w:proofErr w:type="spellEnd"/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 xml:space="preserve"> ___________________________</w:t>
                      </w:r>
                    </w:p>
                    <w:p w:rsidR="00A876D5" w:rsidRDefault="00A876D5" w:rsidP="00A876D5">
                      <w:pPr>
                        <w:rPr>
                          <w:rFonts w:ascii="Times New Roman IRO" w:hAnsi="Times New Roman IRO"/>
                          <w:b/>
                          <w:lang w:val="en-US"/>
                        </w:rPr>
                      </w:pPr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>Rahbar</w:t>
                      </w:r>
                      <w:proofErr w:type="spellEnd"/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 xml:space="preserve"> </w:t>
                      </w:r>
                    </w:p>
                    <w:p w:rsidR="00A876D5" w:rsidRDefault="00A876D5" w:rsidP="00A876D5">
                      <w:pPr>
                        <w:rPr>
                          <w:rFonts w:ascii="Times New Roman IRO" w:hAnsi="Times New Roman IRO"/>
                          <w:b/>
                          <w:lang w:val="en-US"/>
                        </w:rPr>
                      </w:pPr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Times New Roman IRO" w:hAnsi="Times New Roman IRO"/>
                          <w:b/>
                          <w:lang w:val="en-US"/>
                        </w:rPr>
                        <w:tab/>
                        <w:t>___________________________</w:t>
                      </w:r>
                    </w:p>
                    <w:p w:rsidR="00A876D5" w:rsidRDefault="00A876D5" w:rsidP="00A876D5">
                      <w:pPr>
                        <w:rPr>
                          <w:lang w:val="en-US"/>
                        </w:rPr>
                      </w:pPr>
                    </w:p>
                    <w:p w:rsidR="00A876D5" w:rsidRDefault="00A876D5" w:rsidP="00A876D5">
                      <w:pPr>
                        <w:rPr>
                          <w:lang w:val="en-US"/>
                        </w:rPr>
                      </w:pPr>
                    </w:p>
                    <w:p w:rsidR="00A876D5" w:rsidRDefault="00A876D5" w:rsidP="00A876D5">
                      <w:pPr>
                        <w:rPr>
                          <w:lang w:val="en-US"/>
                        </w:rPr>
                      </w:pPr>
                    </w:p>
                    <w:p w:rsidR="00A876D5" w:rsidRDefault="00A876D5" w:rsidP="00A876D5">
                      <w:pPr>
                        <w:rPr>
                          <w:lang w:val="en-US"/>
                        </w:rPr>
                      </w:pPr>
                    </w:p>
                    <w:p w:rsidR="00A876D5" w:rsidRDefault="00A876D5" w:rsidP="00A876D5">
                      <w:pPr>
                        <w:rPr>
                          <w:lang w:val="en-US"/>
                        </w:rPr>
                      </w:pPr>
                    </w:p>
                    <w:p w:rsidR="00A876D5" w:rsidRDefault="00A876D5" w:rsidP="00A876D5">
                      <w:pPr>
                        <w:rPr>
                          <w:lang w:val="en-US"/>
                        </w:rPr>
                      </w:pPr>
                    </w:p>
                    <w:p w:rsidR="00A876D5" w:rsidRDefault="00A876D5" w:rsidP="00A876D5">
                      <w:pPr>
                        <w:rPr>
                          <w:lang w:val="en-US"/>
                        </w:rPr>
                      </w:pPr>
                    </w:p>
                    <w:p w:rsidR="00A876D5" w:rsidRDefault="00A876D5" w:rsidP="00A876D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Samarqand-20</w:t>
                      </w:r>
                      <w:r>
                        <w:rPr>
                          <w:b/>
                          <w:lang w:val="en-US"/>
                        </w:rPr>
                        <w:t>2</w:t>
                      </w:r>
                      <w:r>
                        <w:rPr>
                          <w:b/>
                        </w:rPr>
                        <w:t>_ y.</w:t>
                      </w:r>
                    </w:p>
                    <w:p w:rsidR="00A876D5" w:rsidRDefault="00A876D5" w:rsidP="00A876D5"/>
                    <w:p w:rsidR="00A876D5" w:rsidRDefault="00A876D5" w:rsidP="00A876D5"/>
                  </w:txbxContent>
                </v:textbox>
              </v:shape>
            </w:pict>
          </mc:Fallback>
        </mc:AlternateContent>
      </w: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A876D5" w:rsidRDefault="00A876D5" w:rsidP="00A876D5">
      <w:pPr>
        <w:rPr>
          <w:noProof/>
          <w:sz w:val="26"/>
          <w:lang w:val="en-US"/>
        </w:rPr>
      </w:pPr>
    </w:p>
    <w:p w:rsidR="000A7721" w:rsidRDefault="000A7721"/>
    <w:p w:rsidR="00A876D5" w:rsidRDefault="00A876D5"/>
    <w:p w:rsidR="00A876D5" w:rsidRDefault="00A876D5"/>
    <w:p w:rsidR="00A876D5" w:rsidRDefault="00A876D5"/>
    <w:p w:rsidR="00A876D5" w:rsidRDefault="00A876D5" w:rsidP="00A876D5">
      <w:pPr>
        <w:jc w:val="center"/>
        <w:rPr>
          <w:b/>
          <w:sz w:val="36"/>
          <w:szCs w:val="28"/>
        </w:rPr>
      </w:pPr>
      <w:proofErr w:type="gramStart"/>
      <w:r w:rsidRPr="00A876D5">
        <w:rPr>
          <w:b/>
          <w:sz w:val="36"/>
          <w:szCs w:val="28"/>
          <w:lang w:val="en-US"/>
        </w:rPr>
        <w:lastRenderedPageBreak/>
        <w:t>O</w:t>
      </w:r>
      <w:r w:rsidRPr="00A876D5">
        <w:rPr>
          <w:b/>
          <w:sz w:val="36"/>
          <w:szCs w:val="28"/>
        </w:rPr>
        <w:t>‘</w:t>
      </w:r>
      <w:proofErr w:type="spellStart"/>
      <w:proofErr w:type="gramEnd"/>
      <w:r w:rsidRPr="00A876D5">
        <w:rPr>
          <w:b/>
          <w:sz w:val="36"/>
          <w:szCs w:val="28"/>
          <w:lang w:val="en-US"/>
        </w:rPr>
        <w:t>zbekistonda</w:t>
      </w:r>
      <w:proofErr w:type="spellEnd"/>
      <w:r w:rsidRPr="00A876D5">
        <w:rPr>
          <w:b/>
          <w:sz w:val="36"/>
          <w:szCs w:val="28"/>
        </w:rPr>
        <w:t xml:space="preserve">  </w:t>
      </w:r>
      <w:proofErr w:type="spellStart"/>
      <w:r w:rsidRPr="00A876D5">
        <w:rPr>
          <w:b/>
          <w:sz w:val="36"/>
          <w:szCs w:val="28"/>
          <w:lang w:val="en-US"/>
        </w:rPr>
        <w:t>axborot</w:t>
      </w:r>
      <w:proofErr w:type="spellEnd"/>
      <w:r w:rsidRPr="00A876D5">
        <w:rPr>
          <w:b/>
          <w:sz w:val="36"/>
          <w:szCs w:val="28"/>
        </w:rPr>
        <w:t xml:space="preserve"> </w:t>
      </w:r>
      <w:proofErr w:type="spellStart"/>
      <w:r w:rsidRPr="00A876D5">
        <w:rPr>
          <w:b/>
          <w:sz w:val="36"/>
          <w:szCs w:val="28"/>
          <w:lang w:val="en-US"/>
        </w:rPr>
        <w:t>xavfsizligi</w:t>
      </w:r>
      <w:proofErr w:type="spellEnd"/>
      <w:r w:rsidRPr="00A876D5">
        <w:rPr>
          <w:b/>
          <w:sz w:val="36"/>
          <w:szCs w:val="28"/>
        </w:rPr>
        <w:t xml:space="preserve"> </w:t>
      </w:r>
      <w:proofErr w:type="spellStart"/>
      <w:r w:rsidRPr="00A876D5">
        <w:rPr>
          <w:b/>
          <w:sz w:val="36"/>
          <w:szCs w:val="28"/>
          <w:lang w:val="en-US"/>
        </w:rPr>
        <w:t>chora</w:t>
      </w:r>
      <w:proofErr w:type="spellEnd"/>
      <w:r w:rsidRPr="00A876D5">
        <w:rPr>
          <w:b/>
          <w:sz w:val="36"/>
          <w:szCs w:val="28"/>
        </w:rPr>
        <w:t>–</w:t>
      </w:r>
      <w:proofErr w:type="spellStart"/>
      <w:r w:rsidRPr="00A876D5">
        <w:rPr>
          <w:b/>
          <w:sz w:val="36"/>
          <w:szCs w:val="28"/>
          <w:lang w:val="en-US"/>
        </w:rPr>
        <w:t>tadbirlari</w:t>
      </w:r>
      <w:proofErr w:type="spellEnd"/>
      <w:r w:rsidRPr="00A876D5">
        <w:rPr>
          <w:b/>
          <w:sz w:val="36"/>
          <w:szCs w:val="28"/>
        </w:rPr>
        <w:t xml:space="preserve"> </w:t>
      </w:r>
      <w:proofErr w:type="spellStart"/>
      <w:r w:rsidRPr="00A876D5">
        <w:rPr>
          <w:b/>
          <w:sz w:val="36"/>
          <w:szCs w:val="28"/>
          <w:lang w:val="en-US"/>
        </w:rPr>
        <w:t>haqida</w:t>
      </w:r>
      <w:proofErr w:type="spellEnd"/>
      <w:r w:rsidRPr="00A876D5">
        <w:rPr>
          <w:b/>
          <w:sz w:val="36"/>
          <w:szCs w:val="28"/>
        </w:rPr>
        <w:t>.</w:t>
      </w:r>
    </w:p>
    <w:p w:rsidR="00A876D5" w:rsidRDefault="00A876D5" w:rsidP="00A876D5">
      <w:pPr>
        <w:jc w:val="center"/>
        <w:rPr>
          <w:b/>
          <w:sz w:val="36"/>
          <w:szCs w:val="28"/>
        </w:rPr>
      </w:pPr>
    </w:p>
    <w:p w:rsidR="00A876D5" w:rsidRPr="00A876D5" w:rsidRDefault="00A876D5" w:rsidP="00A876D5">
      <w:pPr>
        <w:jc w:val="center"/>
        <w:rPr>
          <w:b/>
        </w:rPr>
      </w:pPr>
      <w:bookmarkStart w:id="6" w:name="_GoBack"/>
      <w:bookmarkEnd w:id="6"/>
    </w:p>
    <w:p w:rsidR="00A876D5" w:rsidRDefault="00A876D5" w:rsidP="00A876D5">
      <w:pPr>
        <w:ind w:firstLine="851"/>
        <w:jc w:val="both"/>
        <w:rPr>
          <w:rFonts w:ascii="Montserrat" w:hAnsi="Montserrat"/>
          <w:color w:val="000000"/>
        </w:rPr>
      </w:pPr>
      <w:proofErr w:type="spellStart"/>
      <w:r>
        <w:rPr>
          <w:rFonts w:ascii="Montserrat" w:hAnsi="Montserrat"/>
          <w:color w:val="000000"/>
        </w:rPr>
        <w:t>O‘zbekiston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Respublikasi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Prezidentining</w:t>
      </w:r>
      <w:proofErr w:type="spellEnd"/>
      <w:r>
        <w:rPr>
          <w:rFonts w:ascii="Montserrat" w:hAnsi="Montserrat"/>
          <w:color w:val="000000"/>
        </w:rPr>
        <w:t xml:space="preserve"> “</w:t>
      </w:r>
      <w:proofErr w:type="spellStart"/>
      <w:r>
        <w:rPr>
          <w:rFonts w:ascii="Montserrat" w:hAnsi="Montserrat"/>
          <w:color w:val="000000"/>
        </w:rPr>
        <w:t>Axborot-kommunikatsiya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texnologiyalari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sohasidagi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loyihalarni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boshqarish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tizimini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yanada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takomillashtirish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chora-tadbirlari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to‘g‘risida</w:t>
      </w:r>
      <w:proofErr w:type="spellEnd"/>
      <w:r>
        <w:rPr>
          <w:rFonts w:ascii="Montserrat" w:hAnsi="Montserrat"/>
          <w:color w:val="000000"/>
        </w:rPr>
        <w:t>” 2017-yil 29-avgustdagi PQ-3245-son </w:t>
      </w:r>
      <w:proofErr w:type="spellStart"/>
      <w:r>
        <w:rPr>
          <w:rFonts w:ascii="Montserrat" w:hAnsi="Montserrat"/>
          <w:color w:val="000000"/>
        </w:rPr>
        <w:fldChar w:fldCharType="begin"/>
      </w:r>
      <w:r>
        <w:rPr>
          <w:rFonts w:ascii="Montserrat" w:hAnsi="Montserrat"/>
          <w:color w:val="000000"/>
        </w:rPr>
        <w:instrText xml:space="preserve"> HYPERLINK "https://lex.uz/docs/-3324016" </w:instrText>
      </w:r>
      <w:r>
        <w:rPr>
          <w:rFonts w:ascii="Montserrat" w:hAnsi="Montserrat"/>
          <w:color w:val="000000"/>
        </w:rPr>
        <w:fldChar w:fldCharType="separate"/>
      </w:r>
      <w:r>
        <w:rPr>
          <w:rStyle w:val="a3"/>
          <w:rFonts w:ascii="Montserrat" w:hAnsi="Montserrat"/>
          <w:color w:val="008080"/>
          <w:u w:val="none"/>
        </w:rPr>
        <w:t>qarorini</w:t>
      </w:r>
      <w:proofErr w:type="spellEnd"/>
      <w:r>
        <w:rPr>
          <w:rStyle w:val="a3"/>
          <w:rFonts w:ascii="Montserrat" w:hAnsi="Montserrat"/>
          <w:color w:val="008080"/>
          <w:u w:val="none"/>
        </w:rPr>
        <w:t> </w:t>
      </w:r>
      <w:proofErr w:type="spellStart"/>
      <w:r>
        <w:rPr>
          <w:rFonts w:ascii="Montserrat" w:hAnsi="Montserrat"/>
          <w:color w:val="000000"/>
        </w:rPr>
        <w:fldChar w:fldCharType="end"/>
      </w:r>
      <w:r>
        <w:rPr>
          <w:rFonts w:ascii="Montserrat" w:hAnsi="Montserrat"/>
          <w:color w:val="000000"/>
        </w:rPr>
        <w:t>bajarish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yuzasidan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hamda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zamonaviy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texnologiyalardan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foydalangan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holda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axborot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va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jamoat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xavfsizligi</w:t>
      </w:r>
      <w:proofErr w:type="spellEnd"/>
      <w:r>
        <w:rPr>
          <w:rFonts w:ascii="Montserrat" w:hAnsi="Montserrat"/>
          <w:color w:val="000000"/>
        </w:rPr>
        <w:t xml:space="preserve">, </w:t>
      </w:r>
      <w:proofErr w:type="spellStart"/>
      <w:r>
        <w:rPr>
          <w:rFonts w:ascii="Montserrat" w:hAnsi="Montserrat"/>
          <w:color w:val="000000"/>
        </w:rPr>
        <w:t>shuningdek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huquq-tartibotni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ta’minlashga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qaratilgan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chora-tadbirlarni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kuchaytirish</w:t>
      </w:r>
      <w:proofErr w:type="spellEnd"/>
      <w:r>
        <w:rPr>
          <w:rFonts w:ascii="Montserrat" w:hAnsi="Montserrat"/>
          <w:color w:val="000000"/>
        </w:rPr>
        <w:t>, “</w:t>
      </w:r>
      <w:proofErr w:type="spellStart"/>
      <w:r>
        <w:rPr>
          <w:rFonts w:ascii="Montserrat" w:hAnsi="Montserrat"/>
          <w:color w:val="000000"/>
        </w:rPr>
        <w:t>Xavfsiz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shahar</w:t>
      </w:r>
      <w:proofErr w:type="spellEnd"/>
      <w:r>
        <w:rPr>
          <w:rFonts w:ascii="Montserrat" w:hAnsi="Montserrat"/>
          <w:color w:val="000000"/>
        </w:rPr>
        <w:t xml:space="preserve">” </w:t>
      </w:r>
      <w:proofErr w:type="spellStart"/>
      <w:r>
        <w:rPr>
          <w:rFonts w:ascii="Montserrat" w:hAnsi="Montserrat"/>
          <w:color w:val="000000"/>
        </w:rPr>
        <w:t>yagona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apparat-dasturiy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kompleksini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yaratish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loyihasining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o‘z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vaqtida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va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sifatli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amalga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oshirilishini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ta’minlash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maqsadida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Vazirlar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Mahkamasi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qaror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qiladi</w:t>
      </w:r>
      <w:proofErr w:type="spellEnd"/>
      <w:r>
        <w:rPr>
          <w:rFonts w:ascii="Montserrat" w:hAnsi="Montserrat"/>
          <w:color w:val="000000"/>
        </w:rPr>
        <w:t>:</w:t>
      </w:r>
    </w:p>
    <w:p w:rsidR="00A876D5" w:rsidRDefault="00A876D5" w:rsidP="00A876D5">
      <w:pPr>
        <w:ind w:firstLine="851"/>
        <w:jc w:val="both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1. </w:t>
      </w:r>
      <w:proofErr w:type="spellStart"/>
      <w:r>
        <w:rPr>
          <w:rFonts w:ascii="Montserrat" w:hAnsi="Montserrat"/>
          <w:color w:val="000000"/>
        </w:rPr>
        <w:t>O‘zbekiston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Respublikasi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Axborot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texnologiyalari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va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kommunikatsiyalarini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rivojlantirish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vazirligining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Axborot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xavfsizligini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ta’minlash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markazi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O‘zbekiston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Respublikasi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Axborot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texnologiyalari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va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kommunikatsiyalarini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rivojlantirish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vazirligining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Axborot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xavfsizligi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va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jamoat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tartibini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ta’minlashga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ko‘maklashish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markazi</w:t>
      </w:r>
      <w:proofErr w:type="spellEnd"/>
      <w:r>
        <w:rPr>
          <w:rFonts w:ascii="Montserrat" w:hAnsi="Montserrat"/>
          <w:color w:val="000000"/>
        </w:rPr>
        <w:t xml:space="preserve"> (</w:t>
      </w:r>
      <w:proofErr w:type="spellStart"/>
      <w:r>
        <w:rPr>
          <w:rFonts w:ascii="Montserrat" w:hAnsi="Montserrat"/>
          <w:color w:val="000000"/>
        </w:rPr>
        <w:t>keyingi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o‘rinlarda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Markaz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deb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ataladi</w:t>
      </w:r>
      <w:proofErr w:type="spellEnd"/>
      <w:r>
        <w:rPr>
          <w:rFonts w:ascii="Montserrat" w:hAnsi="Montserrat"/>
          <w:color w:val="000000"/>
        </w:rPr>
        <w:t xml:space="preserve">) </w:t>
      </w:r>
      <w:proofErr w:type="spellStart"/>
      <w:r>
        <w:rPr>
          <w:rFonts w:ascii="Montserrat" w:hAnsi="Montserrat"/>
          <w:color w:val="000000"/>
        </w:rPr>
        <w:t>etib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qayta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tashkil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etilganligi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ma’lumot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uchun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qabul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qilinsin</w:t>
      </w:r>
      <w:proofErr w:type="spellEnd"/>
      <w:r>
        <w:rPr>
          <w:rFonts w:ascii="Montserrat" w:hAnsi="Montserrat"/>
          <w:color w:val="000000"/>
        </w:rPr>
        <w:t>.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r w:rsidRPr="00A876D5">
        <w:rPr>
          <w:rFonts w:ascii="Montserrat" w:hAnsi="Montserrat"/>
          <w:color w:val="000000"/>
          <w:lang w:val="en-US"/>
        </w:rPr>
        <w:t xml:space="preserve">2. </w:t>
      </w:r>
      <w:proofErr w:type="spellStart"/>
      <w:r w:rsidRPr="00A876D5">
        <w:rPr>
          <w:rFonts w:ascii="Montserrat" w:hAnsi="Montserrat"/>
          <w:color w:val="000000"/>
          <w:lang w:val="en-US"/>
        </w:rPr>
        <w:t>Quyidagilar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Markazning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asosiy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vazifalari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faoliyati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yo‘</w:t>
      </w:r>
      <w:proofErr w:type="gramEnd"/>
      <w:r w:rsidRPr="00A876D5">
        <w:rPr>
          <w:rFonts w:ascii="Montserrat" w:hAnsi="Montserrat"/>
          <w:color w:val="000000"/>
          <w:lang w:val="en-US"/>
        </w:rPr>
        <w:t>nalishlari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etib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belgilansin</w:t>
      </w:r>
      <w:proofErr w:type="spellEnd"/>
      <w:r w:rsidRPr="00A876D5">
        <w:rPr>
          <w:rFonts w:ascii="Montserrat" w:hAnsi="Montserrat"/>
          <w:color w:val="000000"/>
          <w:lang w:val="en-US"/>
        </w:rPr>
        <w:t>: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proofErr w:type="spellStart"/>
      <w:r w:rsidRPr="00A876D5">
        <w:rPr>
          <w:rFonts w:ascii="Montserrat" w:hAnsi="Montserrat"/>
          <w:color w:val="000000"/>
          <w:lang w:val="en-US"/>
        </w:rPr>
        <w:t>axborot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xavfsizligiga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hozirgi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vaqtdagi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tahdidlar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to‘</w:t>
      </w:r>
      <w:proofErr w:type="gramEnd"/>
      <w:r w:rsidRPr="00A876D5">
        <w:rPr>
          <w:rFonts w:ascii="Montserrat" w:hAnsi="Montserrat"/>
          <w:color w:val="000000"/>
          <w:lang w:val="en-US"/>
        </w:rPr>
        <w:t>g‘risidagi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ma’lumotlarni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yig‘ish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, </w:t>
      </w:r>
      <w:proofErr w:type="spellStart"/>
      <w:r w:rsidRPr="00A876D5">
        <w:rPr>
          <w:rFonts w:ascii="Montserrat" w:hAnsi="Montserrat"/>
          <w:color w:val="000000"/>
          <w:lang w:val="en-US"/>
        </w:rPr>
        <w:t>tahlil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qilish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to‘plash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, </w:t>
      </w:r>
      <w:proofErr w:type="spellStart"/>
      <w:r w:rsidRPr="00A876D5">
        <w:rPr>
          <w:rFonts w:ascii="Montserrat" w:hAnsi="Montserrat"/>
          <w:color w:val="000000"/>
          <w:lang w:val="en-US"/>
        </w:rPr>
        <w:t>davlat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organlari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tizimlari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, </w:t>
      </w:r>
      <w:proofErr w:type="spellStart"/>
      <w:r w:rsidRPr="00A876D5">
        <w:rPr>
          <w:rFonts w:ascii="Montserrat" w:hAnsi="Montserrat"/>
          <w:color w:val="000000"/>
          <w:lang w:val="en-US"/>
        </w:rPr>
        <w:t>resurslari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ma’lumotlar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bazalariga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noqonuniy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kirib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olish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holatlarining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oldini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olishni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ta’minlaydigan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samarali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tashkiliy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dasturiy-texnik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yechimlarni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operativ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qabul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qilish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bo‘yicha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tavsiyalar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takliflar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ishlab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chiqish</w:t>
      </w:r>
      <w:proofErr w:type="spellEnd"/>
      <w:r w:rsidRPr="00A876D5">
        <w:rPr>
          <w:rFonts w:ascii="Montserrat" w:hAnsi="Montserrat"/>
          <w:color w:val="000000"/>
          <w:lang w:val="en-US"/>
        </w:rPr>
        <w:t>;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proofErr w:type="spellStart"/>
      <w:r w:rsidRPr="00A876D5">
        <w:rPr>
          <w:rFonts w:ascii="Montserrat" w:hAnsi="Montserrat"/>
          <w:color w:val="000000"/>
          <w:lang w:val="en-US"/>
        </w:rPr>
        <w:t>axborot-kommunikatsiya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texnologiyalaridan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foydalanish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sohasida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huquqbuzarliklarning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oldini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olish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masalalari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bo‘</w:t>
      </w:r>
      <w:proofErr w:type="gramEnd"/>
      <w:r w:rsidRPr="00A876D5">
        <w:rPr>
          <w:rFonts w:ascii="Montserrat" w:hAnsi="Montserrat"/>
          <w:color w:val="000000"/>
          <w:lang w:val="en-US"/>
        </w:rPr>
        <w:t>yicha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davlat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organlari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boshqa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tashkilotlarning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faoliyatini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muvofiqlashtirish</w:t>
      </w:r>
      <w:proofErr w:type="spellEnd"/>
      <w:r w:rsidRPr="00A876D5">
        <w:rPr>
          <w:rFonts w:ascii="Montserrat" w:hAnsi="Montserrat"/>
          <w:color w:val="000000"/>
          <w:lang w:val="en-US"/>
        </w:rPr>
        <w:t>;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proofErr w:type="spellStart"/>
      <w:r w:rsidRPr="00A876D5">
        <w:rPr>
          <w:rFonts w:ascii="Montserrat" w:hAnsi="Montserrat"/>
          <w:color w:val="000000"/>
          <w:lang w:val="en-US"/>
        </w:rPr>
        <w:t>qonun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buzuvchilarni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tahlil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qilish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, </w:t>
      </w:r>
      <w:proofErr w:type="spellStart"/>
      <w:r w:rsidRPr="00A876D5">
        <w:rPr>
          <w:rFonts w:ascii="Montserrat" w:hAnsi="Montserrat"/>
          <w:color w:val="000000"/>
          <w:lang w:val="en-US"/>
        </w:rPr>
        <w:t>identifikatsiyalashda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,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makonidagi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ruxsatsiz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yoxud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buzuvchi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harakatlarni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amalga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oshirishda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foydalaniladigan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metodlar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vositalarni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tahlil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qilishda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telekommunikatsiyalar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tarmoqlarining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operatorlari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provaydyerlari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, </w:t>
      </w:r>
      <w:proofErr w:type="spellStart"/>
      <w:r w:rsidRPr="00A876D5">
        <w:rPr>
          <w:rFonts w:ascii="Montserrat" w:hAnsi="Montserrat"/>
          <w:color w:val="000000"/>
          <w:lang w:val="en-US"/>
        </w:rPr>
        <w:t>huquqni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muhofaza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qilish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organlari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bilan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hamkorlik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qilish</w:t>
      </w:r>
      <w:proofErr w:type="spellEnd"/>
      <w:r w:rsidRPr="00A876D5">
        <w:rPr>
          <w:rFonts w:ascii="Montserrat" w:hAnsi="Montserrat"/>
          <w:color w:val="000000"/>
          <w:lang w:val="en-US"/>
        </w:rPr>
        <w:t>;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proofErr w:type="spellStart"/>
      <w:r w:rsidRPr="00A876D5">
        <w:rPr>
          <w:rFonts w:ascii="Montserrat" w:hAnsi="Montserrat"/>
          <w:color w:val="000000"/>
          <w:lang w:val="en-US"/>
        </w:rPr>
        <w:t>amaldagi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qonun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hujjatlariga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muvofiq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axborotlashtirish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obyektlarini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attestatsiyadan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o‘</w:t>
      </w:r>
      <w:proofErr w:type="gramEnd"/>
      <w:r w:rsidRPr="00A876D5">
        <w:rPr>
          <w:rFonts w:ascii="Montserrat" w:hAnsi="Montserrat"/>
          <w:color w:val="000000"/>
          <w:lang w:val="en-US"/>
        </w:rPr>
        <w:t>tkazish</w:t>
      </w:r>
      <w:proofErr w:type="spellEnd"/>
      <w:r w:rsidRPr="00A876D5">
        <w:rPr>
          <w:rFonts w:ascii="Montserrat" w:hAnsi="Montserrat"/>
          <w:color w:val="000000"/>
          <w:lang w:val="en-US"/>
        </w:rPr>
        <w:t>;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proofErr w:type="spellStart"/>
      <w:r w:rsidRPr="00A876D5">
        <w:rPr>
          <w:rFonts w:ascii="Montserrat" w:hAnsi="Montserrat"/>
          <w:color w:val="000000"/>
          <w:lang w:val="en-US"/>
        </w:rPr>
        <w:t>davlat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organlariga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tizimlari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resurslari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xavfsizligi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siyosatini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ishlab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chiqish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amalga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oshirishda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ko‘</w:t>
      </w:r>
      <w:proofErr w:type="gramEnd"/>
      <w:r w:rsidRPr="00A876D5">
        <w:rPr>
          <w:rFonts w:ascii="Montserrat" w:hAnsi="Montserrat"/>
          <w:color w:val="000000"/>
          <w:lang w:val="en-US"/>
        </w:rPr>
        <w:t>maklashish</w:t>
      </w:r>
      <w:proofErr w:type="spellEnd"/>
      <w:r w:rsidRPr="00A876D5">
        <w:rPr>
          <w:rFonts w:ascii="Montserrat" w:hAnsi="Montserrat"/>
          <w:color w:val="000000"/>
          <w:lang w:val="en-US"/>
        </w:rPr>
        <w:t>;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proofErr w:type="spellStart"/>
      <w:r w:rsidRPr="00A876D5">
        <w:rPr>
          <w:rFonts w:ascii="Montserrat" w:hAnsi="Montserrat"/>
          <w:color w:val="000000"/>
          <w:lang w:val="en-US"/>
        </w:rPr>
        <w:t>davlat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tizimlari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, </w:t>
      </w:r>
      <w:proofErr w:type="spellStart"/>
      <w:r w:rsidRPr="00A876D5">
        <w:rPr>
          <w:rFonts w:ascii="Montserrat" w:hAnsi="Montserrat"/>
          <w:color w:val="000000"/>
          <w:lang w:val="en-US"/>
        </w:rPr>
        <w:t>resurslari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ma’lumotlar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bazalarining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, </w:t>
      </w:r>
      <w:proofErr w:type="spellStart"/>
      <w:r w:rsidRPr="00A876D5">
        <w:rPr>
          <w:rFonts w:ascii="Montserrat" w:hAnsi="Montserrat"/>
          <w:color w:val="000000"/>
          <w:lang w:val="en-US"/>
        </w:rPr>
        <w:t>shuningdek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Internet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tarmog‘</w:t>
      </w:r>
      <w:proofErr w:type="gramEnd"/>
      <w:r w:rsidRPr="00A876D5">
        <w:rPr>
          <w:rFonts w:ascii="Montserrat" w:hAnsi="Montserrat"/>
          <w:color w:val="000000"/>
          <w:lang w:val="en-US"/>
        </w:rPr>
        <w:t>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milliy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segmentining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xavfsizligini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ta’minlash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sohasidagi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normativ-huquqiy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bazani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takomillashtirish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bo‘yicha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takliflar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ishlab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chiqish</w:t>
      </w:r>
      <w:proofErr w:type="spellEnd"/>
      <w:r w:rsidRPr="00A876D5">
        <w:rPr>
          <w:rFonts w:ascii="Montserrat" w:hAnsi="Montserrat"/>
          <w:color w:val="000000"/>
          <w:lang w:val="en-US"/>
        </w:rPr>
        <w:t>;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proofErr w:type="spellStart"/>
      <w:r w:rsidRPr="00A876D5">
        <w:rPr>
          <w:rFonts w:ascii="Montserrat" w:hAnsi="Montserrat"/>
          <w:color w:val="000000"/>
          <w:lang w:val="en-US"/>
        </w:rPr>
        <w:t>Internetning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milliy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foydalanuvchilarini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Internet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tarmog‘</w:t>
      </w:r>
      <w:proofErr w:type="gramEnd"/>
      <w:r w:rsidRPr="00A876D5">
        <w:rPr>
          <w:rFonts w:ascii="Montserrat" w:hAnsi="Montserrat"/>
          <w:color w:val="000000"/>
          <w:lang w:val="en-US"/>
        </w:rPr>
        <w:t>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milliy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segmentida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xavfsizligiga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paydo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bo‘layotgan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tahdidlar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to‘g‘risida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o‘z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vaqtida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xabardor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qilish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, </w:t>
      </w:r>
      <w:proofErr w:type="spellStart"/>
      <w:r w:rsidRPr="00A876D5">
        <w:rPr>
          <w:rFonts w:ascii="Montserrat" w:hAnsi="Montserrat"/>
          <w:color w:val="000000"/>
          <w:lang w:val="en-US"/>
        </w:rPr>
        <w:t>shuningdek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axborotlarni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muhofaza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qilish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bo‘yicha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maslahat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xizmatlari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ko‘rsatish</w:t>
      </w:r>
      <w:proofErr w:type="spellEnd"/>
      <w:r w:rsidRPr="00A876D5">
        <w:rPr>
          <w:rFonts w:ascii="Montserrat" w:hAnsi="Montserrat"/>
          <w:color w:val="000000"/>
          <w:lang w:val="en-US"/>
        </w:rPr>
        <w:t>;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proofErr w:type="spellStart"/>
      <w:r w:rsidRPr="00A876D5">
        <w:rPr>
          <w:rFonts w:ascii="Montserrat" w:hAnsi="Montserrat"/>
          <w:color w:val="000000"/>
          <w:lang w:val="en-US"/>
        </w:rPr>
        <w:t>Jamoat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xavfsizligi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huquq-tartibotni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ta’minlash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tizimini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to‘</w:t>
      </w:r>
      <w:proofErr w:type="gramEnd"/>
      <w:r w:rsidRPr="00A876D5">
        <w:rPr>
          <w:rFonts w:ascii="Montserrat" w:hAnsi="Montserrat"/>
          <w:color w:val="000000"/>
          <w:lang w:val="en-US"/>
        </w:rPr>
        <w:t>laqonli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tashkil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etish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maqsadida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“</w:t>
      </w:r>
      <w:proofErr w:type="spellStart"/>
      <w:r w:rsidRPr="00A876D5">
        <w:rPr>
          <w:rFonts w:ascii="Montserrat" w:hAnsi="Montserrat"/>
          <w:color w:val="000000"/>
          <w:lang w:val="en-US"/>
        </w:rPr>
        <w:t>Xavfsiz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shahar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” </w:t>
      </w:r>
      <w:proofErr w:type="spellStart"/>
      <w:r w:rsidRPr="00A876D5">
        <w:rPr>
          <w:rFonts w:ascii="Montserrat" w:hAnsi="Montserrat"/>
          <w:color w:val="000000"/>
          <w:lang w:val="en-US"/>
        </w:rPr>
        <w:t>yagona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apparat-</w:t>
      </w:r>
      <w:proofErr w:type="spellStart"/>
      <w:r w:rsidRPr="00A876D5">
        <w:rPr>
          <w:rFonts w:ascii="Montserrat" w:hAnsi="Montserrat"/>
          <w:color w:val="000000"/>
          <w:lang w:val="en-US"/>
        </w:rPr>
        <w:t>dasturiy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kompleksini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ichki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ishlar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organlari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, </w:t>
      </w:r>
      <w:proofErr w:type="spellStart"/>
      <w:r w:rsidRPr="00A876D5">
        <w:rPr>
          <w:rFonts w:ascii="Montserrat" w:hAnsi="Montserrat"/>
          <w:color w:val="000000"/>
          <w:lang w:val="en-US"/>
        </w:rPr>
        <w:t>davlat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organlari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boshqa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tashkilotlarning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tizimlari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hamda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“</w:t>
      </w:r>
      <w:proofErr w:type="spellStart"/>
      <w:r w:rsidRPr="00A876D5">
        <w:rPr>
          <w:rFonts w:ascii="Montserrat" w:hAnsi="Montserrat"/>
          <w:color w:val="000000"/>
          <w:lang w:val="en-US"/>
        </w:rPr>
        <w:t>Elektron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hukumat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” </w:t>
      </w:r>
      <w:proofErr w:type="spellStart"/>
      <w:r w:rsidRPr="00A876D5">
        <w:rPr>
          <w:rFonts w:ascii="Montserrat" w:hAnsi="Montserrat"/>
          <w:color w:val="000000"/>
          <w:lang w:val="en-US"/>
        </w:rPr>
        <w:t>tizimlariga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integratsiya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qilinishi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sharti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bilan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yaratish</w:t>
      </w:r>
      <w:proofErr w:type="spellEnd"/>
      <w:r w:rsidRPr="00A876D5">
        <w:rPr>
          <w:rFonts w:ascii="Montserrat" w:hAnsi="Montserrat"/>
          <w:color w:val="000000"/>
          <w:lang w:val="en-US"/>
        </w:rPr>
        <w:t>;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r w:rsidRPr="00A876D5">
        <w:rPr>
          <w:rFonts w:ascii="Montserrat" w:hAnsi="Montserrat"/>
          <w:color w:val="000000"/>
          <w:lang w:val="en-US"/>
        </w:rPr>
        <w:t>“</w:t>
      </w:r>
      <w:proofErr w:type="spellStart"/>
      <w:r w:rsidRPr="00A876D5">
        <w:rPr>
          <w:rFonts w:ascii="Montserrat" w:hAnsi="Montserrat"/>
          <w:color w:val="000000"/>
          <w:lang w:val="en-US"/>
        </w:rPr>
        <w:t>Xavfsiz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shahar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” </w:t>
      </w:r>
      <w:proofErr w:type="spellStart"/>
      <w:r w:rsidRPr="00A876D5">
        <w:rPr>
          <w:rFonts w:ascii="Montserrat" w:hAnsi="Montserrat"/>
          <w:color w:val="000000"/>
          <w:lang w:val="en-US"/>
        </w:rPr>
        <w:t>yagona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apparat-</w:t>
      </w:r>
      <w:proofErr w:type="spellStart"/>
      <w:r w:rsidRPr="00A876D5">
        <w:rPr>
          <w:rFonts w:ascii="Montserrat" w:hAnsi="Montserrat"/>
          <w:color w:val="000000"/>
          <w:lang w:val="en-US"/>
        </w:rPr>
        <w:t>dasturiy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kompleksini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yaratish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keyinchalik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uni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butun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respublika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hududi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bo‘</w:t>
      </w:r>
      <w:proofErr w:type="gramEnd"/>
      <w:r w:rsidRPr="00A876D5">
        <w:rPr>
          <w:rFonts w:ascii="Montserrat" w:hAnsi="Montserrat"/>
          <w:color w:val="000000"/>
          <w:lang w:val="en-US"/>
        </w:rPr>
        <w:t>yicha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joriy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etish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konsepsiyasini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ishlab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chiqish</w:t>
      </w:r>
      <w:proofErr w:type="spellEnd"/>
      <w:r w:rsidRPr="00A876D5">
        <w:rPr>
          <w:rFonts w:ascii="Montserrat" w:hAnsi="Montserrat"/>
          <w:color w:val="000000"/>
          <w:lang w:val="en-US"/>
        </w:rPr>
        <w:t>;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proofErr w:type="spellStart"/>
      <w:r w:rsidRPr="00A876D5">
        <w:rPr>
          <w:rFonts w:ascii="Montserrat" w:hAnsi="Montserrat"/>
          <w:color w:val="000000"/>
          <w:lang w:val="en-US"/>
        </w:rPr>
        <w:t>jamoat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xavfsizligi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huquq-tartibotni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ta’minlash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sohasida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faoliyatning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samaradorligi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tezkorligini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oshirish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uchun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yagona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navbatchi-dispetcherlik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xizmati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ma’lumotlarni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qayta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ishlash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markazlarini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tashkil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etish</w:t>
      </w:r>
      <w:proofErr w:type="spellEnd"/>
      <w:r w:rsidRPr="00A876D5">
        <w:rPr>
          <w:rFonts w:ascii="Montserrat" w:hAnsi="Montserrat"/>
          <w:color w:val="000000"/>
          <w:lang w:val="en-US"/>
        </w:rPr>
        <w:t>;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proofErr w:type="spellStart"/>
      <w:r w:rsidRPr="00A876D5">
        <w:rPr>
          <w:rFonts w:ascii="Montserrat" w:hAnsi="Montserrat"/>
          <w:color w:val="000000"/>
          <w:lang w:val="en-US"/>
        </w:rPr>
        <w:t>manfaatdor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vazirliklar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idoralar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bilan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birgalikda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yangi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texnologiyalardan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foydalangan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holda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jamoat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xavfsizligi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huquq-tartibotni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ta’minlash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sohasida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tegishli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qonun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normativ-huquqiy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hujjatlar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, </w:t>
      </w:r>
      <w:proofErr w:type="spellStart"/>
      <w:r w:rsidRPr="00A876D5">
        <w:rPr>
          <w:rFonts w:ascii="Montserrat" w:hAnsi="Montserrat"/>
          <w:color w:val="000000"/>
          <w:lang w:val="en-US"/>
        </w:rPr>
        <w:t>davlat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standartlari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hamda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qoidalarni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ishlab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chiqish</w:t>
      </w:r>
      <w:proofErr w:type="spellEnd"/>
      <w:r w:rsidRPr="00A876D5">
        <w:rPr>
          <w:rFonts w:ascii="Montserrat" w:hAnsi="Montserrat"/>
          <w:color w:val="000000"/>
          <w:lang w:val="en-US"/>
        </w:rPr>
        <w:t>;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proofErr w:type="spellStart"/>
      <w:r w:rsidRPr="00A876D5">
        <w:rPr>
          <w:rFonts w:ascii="Montserrat" w:hAnsi="Montserrat"/>
          <w:color w:val="000000"/>
          <w:lang w:val="en-US"/>
        </w:rPr>
        <w:t>belgilangan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vazifalarga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muvofiq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xavfsizligi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jamoat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huquq-tartibotini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profilaktika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qilish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ta’minlash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sohasida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xalqaro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hamkorlikni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tashkil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qilish</w:t>
      </w:r>
      <w:proofErr w:type="spellEnd"/>
      <w:r w:rsidRPr="00A876D5">
        <w:rPr>
          <w:rFonts w:ascii="Montserrat" w:hAnsi="Montserrat"/>
          <w:color w:val="000000"/>
          <w:lang w:val="en-US"/>
        </w:rPr>
        <w:t>.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r w:rsidRPr="00A876D5">
        <w:rPr>
          <w:rFonts w:ascii="Montserrat" w:hAnsi="Montserrat"/>
          <w:color w:val="000000"/>
          <w:lang w:val="en-US"/>
        </w:rPr>
        <w:lastRenderedPageBreak/>
        <w:t xml:space="preserve">3. </w:t>
      </w:r>
      <w:proofErr w:type="spellStart"/>
      <w:r w:rsidRPr="00A876D5">
        <w:rPr>
          <w:rFonts w:ascii="Montserrat" w:hAnsi="Montserrat"/>
          <w:color w:val="000000"/>
          <w:lang w:val="en-US"/>
        </w:rPr>
        <w:t>Markaz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xodimlarining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cheklangan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umumiy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soni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256 </w:t>
      </w:r>
      <w:proofErr w:type="spellStart"/>
      <w:r w:rsidRPr="00A876D5">
        <w:rPr>
          <w:rFonts w:ascii="Montserrat" w:hAnsi="Montserrat"/>
          <w:color w:val="000000"/>
          <w:lang w:val="en-US"/>
        </w:rPr>
        <w:t>nafar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, </w:t>
      </w:r>
      <w:proofErr w:type="spellStart"/>
      <w:r w:rsidRPr="00A876D5">
        <w:rPr>
          <w:rFonts w:ascii="Montserrat" w:hAnsi="Montserrat"/>
          <w:color w:val="000000"/>
          <w:lang w:val="en-US"/>
        </w:rPr>
        <w:t>shu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jumladan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boshqaruv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xodimlari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soni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49 </w:t>
      </w:r>
      <w:proofErr w:type="spellStart"/>
      <w:r w:rsidRPr="00A876D5">
        <w:rPr>
          <w:rFonts w:ascii="Montserrat" w:hAnsi="Montserrat"/>
          <w:color w:val="000000"/>
          <w:lang w:val="en-US"/>
        </w:rPr>
        <w:t>nafar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bo‘lgan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tuzilmasi</w:t>
      </w:r>
      <w:proofErr w:type="spellEnd"/>
      <w:r w:rsidRPr="00A876D5">
        <w:rPr>
          <w:rFonts w:ascii="Montserrat" w:hAnsi="Montserrat"/>
          <w:color w:val="000000"/>
          <w:lang w:val="en-US"/>
        </w:rPr>
        <w:t> </w:t>
      </w:r>
      <w:hyperlink r:id="rId4" w:history="1">
        <w:r w:rsidRPr="00A876D5">
          <w:rPr>
            <w:rStyle w:val="a3"/>
            <w:rFonts w:ascii="Montserrat" w:hAnsi="Montserrat"/>
            <w:color w:val="008080"/>
            <w:u w:val="none"/>
            <w:lang w:val="en-US"/>
          </w:rPr>
          <w:t>1-ilovaga </w:t>
        </w:r>
        <w:proofErr w:type="spellStart"/>
      </w:hyperlink>
      <w:r w:rsidRPr="00A876D5">
        <w:rPr>
          <w:rFonts w:ascii="Montserrat" w:hAnsi="Montserrat"/>
          <w:color w:val="000000"/>
          <w:lang w:val="en-US"/>
        </w:rPr>
        <w:t>muvofiq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tasdiqlansin</w:t>
      </w:r>
      <w:proofErr w:type="spellEnd"/>
      <w:r w:rsidRPr="00A876D5">
        <w:rPr>
          <w:rFonts w:ascii="Montserrat" w:hAnsi="Montserrat"/>
          <w:color w:val="000000"/>
          <w:lang w:val="en-US"/>
        </w:rPr>
        <w:t>.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r w:rsidRPr="00A876D5">
        <w:rPr>
          <w:rFonts w:ascii="Montserrat" w:hAnsi="Montserrat"/>
          <w:color w:val="000000"/>
          <w:lang w:val="en-US"/>
        </w:rPr>
        <w:t xml:space="preserve">4.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O‘</w:t>
      </w:r>
      <w:proofErr w:type="gramEnd"/>
      <w:r w:rsidRPr="00A876D5">
        <w:rPr>
          <w:rFonts w:ascii="Montserrat" w:hAnsi="Montserrat"/>
          <w:color w:val="000000"/>
          <w:lang w:val="en-US"/>
        </w:rPr>
        <w:t>zbekiston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Respublikasi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texnologiyalari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kommunikatsiyalarini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rivojlantirish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vazirligiga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Markaz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tuzilmasiga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O‘zbekiston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Respublikasi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Vazirlar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Mahkamasi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bilan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kelishgan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holda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o‘zgartirishlar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kiritish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huquqi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berilsin</w:t>
      </w:r>
      <w:proofErr w:type="spellEnd"/>
      <w:r w:rsidRPr="00A876D5">
        <w:rPr>
          <w:rFonts w:ascii="Montserrat" w:hAnsi="Montserrat"/>
          <w:color w:val="000000"/>
          <w:lang w:val="en-US"/>
        </w:rPr>
        <w:t>.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r w:rsidRPr="00A876D5">
        <w:rPr>
          <w:rFonts w:ascii="Montserrat" w:hAnsi="Montserrat"/>
          <w:color w:val="000000"/>
          <w:lang w:val="en-US"/>
        </w:rPr>
        <w:t xml:space="preserve">5. </w:t>
      </w:r>
      <w:proofErr w:type="spellStart"/>
      <w:r w:rsidRPr="00A876D5">
        <w:rPr>
          <w:rFonts w:ascii="Montserrat" w:hAnsi="Montserrat"/>
          <w:color w:val="000000"/>
          <w:lang w:val="en-US"/>
        </w:rPr>
        <w:t>Belgilansinki</w:t>
      </w:r>
      <w:proofErr w:type="spellEnd"/>
      <w:r w:rsidRPr="00A876D5">
        <w:rPr>
          <w:rFonts w:ascii="Montserrat" w:hAnsi="Montserrat"/>
          <w:color w:val="000000"/>
          <w:lang w:val="en-US"/>
        </w:rPr>
        <w:t>: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proofErr w:type="spellStart"/>
      <w:r w:rsidRPr="00A876D5">
        <w:rPr>
          <w:rFonts w:ascii="Montserrat" w:hAnsi="Montserrat"/>
          <w:color w:val="000000"/>
          <w:lang w:val="en-US"/>
        </w:rPr>
        <w:t>Markaz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faoliyatini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moliyalashtirish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, </w:t>
      </w:r>
      <w:proofErr w:type="spellStart"/>
      <w:r w:rsidRPr="00A876D5">
        <w:rPr>
          <w:rFonts w:ascii="Montserrat" w:hAnsi="Montserrat"/>
          <w:color w:val="000000"/>
          <w:lang w:val="en-US"/>
        </w:rPr>
        <w:t>xodimlarining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haqi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qo‘</w:t>
      </w:r>
      <w:proofErr w:type="gramEnd"/>
      <w:r w:rsidRPr="00A876D5">
        <w:rPr>
          <w:rFonts w:ascii="Montserrat" w:hAnsi="Montserrat"/>
          <w:color w:val="000000"/>
          <w:lang w:val="en-US"/>
        </w:rPr>
        <w:t>shimcha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rag‘batlantirish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fondi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hamda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moddiy-texnik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ta’minoti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“</w:t>
      </w:r>
      <w:proofErr w:type="spellStart"/>
      <w:r w:rsidRPr="00A876D5">
        <w:rPr>
          <w:rFonts w:ascii="Montserrat" w:hAnsi="Montserrat"/>
          <w:color w:val="000000"/>
          <w:lang w:val="en-US"/>
        </w:rPr>
        <w:t>Xavfsiz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shahar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” </w:t>
      </w:r>
      <w:proofErr w:type="spellStart"/>
      <w:r w:rsidRPr="00A876D5">
        <w:rPr>
          <w:rFonts w:ascii="Montserrat" w:hAnsi="Montserrat"/>
          <w:color w:val="000000"/>
          <w:lang w:val="en-US"/>
        </w:rPr>
        <w:t>yagona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apparat-</w:t>
      </w:r>
      <w:proofErr w:type="spellStart"/>
      <w:r w:rsidRPr="00A876D5">
        <w:rPr>
          <w:rFonts w:ascii="Montserrat" w:hAnsi="Montserrat"/>
          <w:color w:val="000000"/>
          <w:lang w:val="en-US"/>
        </w:rPr>
        <w:t>dasturiy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kompleks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orqali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aniqlangan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tartibbuzarliklar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uchun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jarimalarni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to‘lashdan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tushadigan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mablag‘larning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o‘n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foizi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miqdorida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bo‘lgan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mablag‘lar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hisobiga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, </w:t>
      </w:r>
      <w:proofErr w:type="spellStart"/>
      <w:r w:rsidRPr="00A876D5">
        <w:rPr>
          <w:rFonts w:ascii="Montserrat" w:hAnsi="Montserrat"/>
          <w:color w:val="000000"/>
          <w:lang w:val="en-US"/>
        </w:rPr>
        <w:t>yetmagan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qismi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bo‘yicha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esa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—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Axborot-kommunikatsiya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texnologiyalarini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rivojlantirish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fondi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mablag‘lari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hisobiga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amalga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oshiriladi</w:t>
      </w:r>
      <w:proofErr w:type="spellEnd"/>
      <w:r w:rsidRPr="00A876D5">
        <w:rPr>
          <w:rFonts w:ascii="Montserrat" w:hAnsi="Montserrat"/>
          <w:color w:val="000000"/>
          <w:lang w:val="en-US"/>
        </w:rPr>
        <w:t>;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r w:rsidRPr="00A876D5">
        <w:rPr>
          <w:rFonts w:ascii="Montserrat" w:hAnsi="Montserrat"/>
          <w:color w:val="000000"/>
          <w:lang w:val="en-US"/>
        </w:rPr>
        <w:t xml:space="preserve">6.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O‘</w:t>
      </w:r>
      <w:proofErr w:type="gramEnd"/>
      <w:r w:rsidRPr="00A876D5">
        <w:rPr>
          <w:rFonts w:ascii="Montserrat" w:hAnsi="Montserrat"/>
          <w:color w:val="000000"/>
          <w:lang w:val="en-US"/>
        </w:rPr>
        <w:t>zbekiston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Respublikasi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texnologiyalari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kommunikatsiyalarini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rivojlantirish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vazirligi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belgilangan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tartibda</w:t>
      </w:r>
      <w:proofErr w:type="spellEnd"/>
      <w:r w:rsidRPr="00A876D5">
        <w:rPr>
          <w:rFonts w:ascii="Montserrat" w:hAnsi="Montserrat"/>
          <w:color w:val="000000"/>
          <w:lang w:val="en-US"/>
        </w:rPr>
        <w:t>: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proofErr w:type="spellStart"/>
      <w:r w:rsidRPr="00A876D5">
        <w:rPr>
          <w:rFonts w:ascii="Montserrat" w:hAnsi="Montserrat"/>
          <w:color w:val="000000"/>
          <w:lang w:val="en-US"/>
        </w:rPr>
        <w:t>bir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oy </w:t>
      </w:r>
      <w:proofErr w:type="spellStart"/>
      <w:r w:rsidRPr="00A876D5">
        <w:rPr>
          <w:rFonts w:ascii="Montserrat" w:hAnsi="Montserrat"/>
          <w:color w:val="000000"/>
          <w:lang w:val="en-US"/>
        </w:rPr>
        <w:t>muddatda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Markaz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ustavining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ishlab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chiqilishini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tasdiqlanishini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hamda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davlat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ro‘</w:t>
      </w:r>
      <w:proofErr w:type="gramEnd"/>
      <w:r w:rsidRPr="00A876D5">
        <w:rPr>
          <w:rFonts w:ascii="Montserrat" w:hAnsi="Montserrat"/>
          <w:color w:val="000000"/>
          <w:lang w:val="en-US"/>
        </w:rPr>
        <w:t>yxatidan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o‘tkazilishini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ta’minlasin</w:t>
      </w:r>
      <w:proofErr w:type="spellEnd"/>
      <w:r w:rsidRPr="00A876D5">
        <w:rPr>
          <w:rFonts w:ascii="Montserrat" w:hAnsi="Montserrat"/>
          <w:color w:val="000000"/>
          <w:lang w:val="en-US"/>
        </w:rPr>
        <w:t>;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proofErr w:type="spellStart"/>
      <w:r w:rsidRPr="00A876D5">
        <w:rPr>
          <w:rFonts w:ascii="Montserrat" w:hAnsi="Montserrat"/>
          <w:color w:val="000000"/>
          <w:lang w:val="en-US"/>
        </w:rPr>
        <w:t>Markazni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malakali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mutaxassislar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bilan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butlash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hamda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uning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moddiy-texnik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bazasini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mustahkamlash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choralarini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ko‘</w:t>
      </w:r>
      <w:proofErr w:type="gramEnd"/>
      <w:r w:rsidRPr="00A876D5">
        <w:rPr>
          <w:rFonts w:ascii="Montserrat" w:hAnsi="Montserrat"/>
          <w:color w:val="000000"/>
          <w:lang w:val="en-US"/>
        </w:rPr>
        <w:t>rsin</w:t>
      </w:r>
      <w:proofErr w:type="spellEnd"/>
      <w:r w:rsidRPr="00A876D5">
        <w:rPr>
          <w:rFonts w:ascii="Montserrat" w:hAnsi="Montserrat"/>
          <w:color w:val="000000"/>
          <w:lang w:val="en-US"/>
        </w:rPr>
        <w:t>;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O‘</w:t>
      </w:r>
      <w:proofErr w:type="gramEnd"/>
      <w:r w:rsidRPr="00A876D5">
        <w:rPr>
          <w:rFonts w:ascii="Montserrat" w:hAnsi="Montserrat"/>
          <w:color w:val="000000"/>
          <w:lang w:val="en-US"/>
        </w:rPr>
        <w:t>zbekiston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Respublikasi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Moliya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vazirligi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bilan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kelishgan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holda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Markaz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xodimlarini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moddiy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rag‘batlantirish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to‘g‘risidagi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nizomni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tasdiqlasin</w:t>
      </w:r>
      <w:proofErr w:type="spellEnd"/>
      <w:r w:rsidRPr="00A876D5">
        <w:rPr>
          <w:rFonts w:ascii="Montserrat" w:hAnsi="Montserrat"/>
          <w:color w:val="000000"/>
          <w:lang w:val="en-US"/>
        </w:rPr>
        <w:t>.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r w:rsidRPr="00A876D5">
        <w:rPr>
          <w:rFonts w:ascii="Montserrat" w:hAnsi="Montserrat"/>
          <w:color w:val="000000"/>
          <w:lang w:val="en-US"/>
        </w:rPr>
        <w:t xml:space="preserve">7. </w:t>
      </w:r>
      <w:proofErr w:type="spellStart"/>
      <w:r w:rsidRPr="00A876D5">
        <w:rPr>
          <w:rFonts w:ascii="Montserrat" w:hAnsi="Montserrat"/>
          <w:color w:val="000000"/>
          <w:lang w:val="en-US"/>
        </w:rPr>
        <w:t>Markazga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“</w:t>
      </w:r>
      <w:proofErr w:type="spellStart"/>
      <w:r w:rsidRPr="00A876D5">
        <w:rPr>
          <w:rFonts w:ascii="Montserrat" w:hAnsi="Montserrat"/>
          <w:color w:val="000000"/>
          <w:lang w:val="en-US"/>
        </w:rPr>
        <w:t>Xavfsiz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shahar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” </w:t>
      </w:r>
      <w:proofErr w:type="spellStart"/>
      <w:r w:rsidRPr="00A876D5">
        <w:rPr>
          <w:rFonts w:ascii="Montserrat" w:hAnsi="Montserrat"/>
          <w:color w:val="000000"/>
          <w:lang w:val="en-US"/>
        </w:rPr>
        <w:t>yagona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apparat-</w:t>
      </w:r>
      <w:proofErr w:type="spellStart"/>
      <w:r w:rsidRPr="00A876D5">
        <w:rPr>
          <w:rFonts w:ascii="Montserrat" w:hAnsi="Montserrat"/>
          <w:color w:val="000000"/>
          <w:lang w:val="en-US"/>
        </w:rPr>
        <w:t>dasturiy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kompleksini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yaratish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loyihasini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amalga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oshirishni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muvofiqlashtirish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bo‘</w:t>
      </w:r>
      <w:proofErr w:type="gramEnd"/>
      <w:r w:rsidRPr="00A876D5">
        <w:rPr>
          <w:rFonts w:ascii="Montserrat" w:hAnsi="Montserrat"/>
          <w:color w:val="000000"/>
          <w:lang w:val="en-US"/>
        </w:rPr>
        <w:t>yicha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komissiyaning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ishchi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organi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funksiyalari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yuklansin</w:t>
      </w:r>
      <w:proofErr w:type="spellEnd"/>
      <w:r w:rsidRPr="00A876D5">
        <w:rPr>
          <w:rFonts w:ascii="Montserrat" w:hAnsi="Montserrat"/>
          <w:color w:val="000000"/>
          <w:lang w:val="en-US"/>
        </w:rPr>
        <w:t>.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r w:rsidRPr="00A876D5">
        <w:rPr>
          <w:rFonts w:ascii="Montserrat" w:hAnsi="Montserrat"/>
          <w:color w:val="000000"/>
          <w:lang w:val="en-US"/>
        </w:rPr>
        <w:t xml:space="preserve">8. </w:t>
      </w:r>
      <w:proofErr w:type="spellStart"/>
      <w:r w:rsidRPr="00A876D5">
        <w:rPr>
          <w:rFonts w:ascii="Montserrat" w:hAnsi="Montserrat"/>
          <w:color w:val="000000"/>
          <w:lang w:val="en-US"/>
        </w:rPr>
        <w:t>O‘zbekiston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Respublikasi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Hukumatining</w:t>
      </w:r>
      <w:proofErr w:type="spellEnd"/>
      <w:r w:rsidRPr="00A876D5">
        <w:rPr>
          <w:rFonts w:ascii="Montserrat" w:hAnsi="Montserrat"/>
          <w:color w:val="000000"/>
          <w:lang w:val="en-US"/>
        </w:rPr>
        <w:t> </w:t>
      </w:r>
      <w:hyperlink r:id="rId5" w:history="1">
        <w:r w:rsidRPr="00A876D5">
          <w:rPr>
            <w:rStyle w:val="a3"/>
            <w:rFonts w:ascii="Montserrat" w:hAnsi="Montserrat"/>
            <w:color w:val="008080"/>
            <w:u w:val="none"/>
            <w:lang w:val="en-US"/>
          </w:rPr>
          <w:t>2-ilovaga </w:t>
        </w:r>
        <w:proofErr w:type="spellStart"/>
      </w:hyperlink>
      <w:r w:rsidRPr="00A876D5">
        <w:rPr>
          <w:rFonts w:ascii="Montserrat" w:hAnsi="Montserrat"/>
          <w:color w:val="000000"/>
          <w:lang w:val="en-US"/>
        </w:rPr>
        <w:t>muvofiq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ayrim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qarorlariga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o‘zgartirishlar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kiritilsin</w:t>
      </w:r>
      <w:proofErr w:type="spellEnd"/>
      <w:r w:rsidRPr="00A876D5">
        <w:rPr>
          <w:rFonts w:ascii="Montserrat" w:hAnsi="Montserrat"/>
          <w:color w:val="000000"/>
          <w:lang w:val="en-US"/>
        </w:rPr>
        <w:t>.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r w:rsidRPr="00A876D5">
        <w:rPr>
          <w:rFonts w:ascii="Montserrat" w:hAnsi="Montserrat"/>
          <w:color w:val="000000"/>
          <w:lang w:val="en-US"/>
        </w:rPr>
        <w:t xml:space="preserve">9.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O‘</w:t>
      </w:r>
      <w:proofErr w:type="gramEnd"/>
      <w:r w:rsidRPr="00A876D5">
        <w:rPr>
          <w:rFonts w:ascii="Montserrat" w:hAnsi="Montserrat"/>
          <w:color w:val="000000"/>
          <w:lang w:val="en-US"/>
        </w:rPr>
        <w:t>zbekiston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Respublikasi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texnologiyalari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kommunikatsiyalarini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rivojlantirish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vazirligi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, </w:t>
      </w:r>
      <w:proofErr w:type="spellStart"/>
      <w:r w:rsidRPr="00A876D5">
        <w:rPr>
          <w:rFonts w:ascii="Montserrat" w:hAnsi="Montserrat"/>
          <w:color w:val="000000"/>
          <w:lang w:val="en-US"/>
        </w:rPr>
        <w:t>Adliya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vazirligi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boshqa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manfaatdor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vazirliklar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idoralar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bilan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birgalikda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ikki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oy </w:t>
      </w:r>
      <w:proofErr w:type="spellStart"/>
      <w:r w:rsidRPr="00A876D5">
        <w:rPr>
          <w:rFonts w:ascii="Montserrat" w:hAnsi="Montserrat"/>
          <w:color w:val="000000"/>
          <w:lang w:val="en-US"/>
        </w:rPr>
        <w:t>muddatda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o‘z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idoraviy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normativ-huquqiy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hujjatlarini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ushbu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qarorga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muvofiqlashtirsinlar</w:t>
      </w:r>
      <w:proofErr w:type="spellEnd"/>
      <w:r w:rsidRPr="00A876D5">
        <w:rPr>
          <w:rFonts w:ascii="Montserrat" w:hAnsi="Montserrat"/>
          <w:color w:val="000000"/>
          <w:lang w:val="en-US"/>
        </w:rPr>
        <w:t>.</w:t>
      </w:r>
    </w:p>
    <w:p w:rsidR="00A876D5" w:rsidRPr="00A876D5" w:rsidRDefault="00A876D5" w:rsidP="00A876D5">
      <w:pPr>
        <w:ind w:firstLine="851"/>
        <w:jc w:val="both"/>
        <w:rPr>
          <w:rFonts w:ascii="Montserrat" w:hAnsi="Montserrat"/>
          <w:color w:val="000000"/>
          <w:lang w:val="en-US"/>
        </w:rPr>
      </w:pPr>
      <w:r w:rsidRPr="00A876D5">
        <w:rPr>
          <w:rFonts w:ascii="Montserrat" w:hAnsi="Montserrat"/>
          <w:color w:val="000000"/>
          <w:lang w:val="en-US"/>
        </w:rPr>
        <w:t xml:space="preserve">10. </w:t>
      </w:r>
      <w:proofErr w:type="spellStart"/>
      <w:r w:rsidRPr="00A876D5">
        <w:rPr>
          <w:rFonts w:ascii="Montserrat" w:hAnsi="Montserrat"/>
          <w:color w:val="000000"/>
          <w:lang w:val="en-US"/>
        </w:rPr>
        <w:t>Mazkur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qarorning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bajarilishini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nazorat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qilish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proofErr w:type="gramStart"/>
      <w:r w:rsidRPr="00A876D5">
        <w:rPr>
          <w:rFonts w:ascii="Montserrat" w:hAnsi="Montserrat"/>
          <w:color w:val="000000"/>
          <w:lang w:val="en-US"/>
        </w:rPr>
        <w:t>O‘</w:t>
      </w:r>
      <w:proofErr w:type="gramEnd"/>
      <w:r w:rsidRPr="00A876D5">
        <w:rPr>
          <w:rFonts w:ascii="Montserrat" w:hAnsi="Montserrat"/>
          <w:color w:val="000000"/>
          <w:lang w:val="en-US"/>
        </w:rPr>
        <w:t>zbekiston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Respublikasi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texnologiyalari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kommunikatsiyalarini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rivojlantirish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vaziri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vazifasini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bajaruvchi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Sh.X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. </w:t>
      </w:r>
      <w:proofErr w:type="spellStart"/>
      <w:r w:rsidRPr="00A876D5">
        <w:rPr>
          <w:rFonts w:ascii="Montserrat" w:hAnsi="Montserrat"/>
          <w:color w:val="000000"/>
          <w:lang w:val="en-US"/>
        </w:rPr>
        <w:t>Shermatov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zimmasiga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hamda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O‘zbekiston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Respublikasi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Vazirlar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Mahkamasining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tizimlari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va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telekommunikatsiyalar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masalalari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axborot-tahlil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departamentiga</w:t>
      </w:r>
      <w:proofErr w:type="spellEnd"/>
      <w:r w:rsidRPr="00A876D5">
        <w:rPr>
          <w:rFonts w:ascii="Montserrat" w:hAnsi="Montserrat"/>
          <w:color w:val="000000"/>
          <w:lang w:val="en-US"/>
        </w:rPr>
        <w:t xml:space="preserve"> </w:t>
      </w:r>
      <w:proofErr w:type="spellStart"/>
      <w:r w:rsidRPr="00A876D5">
        <w:rPr>
          <w:rFonts w:ascii="Montserrat" w:hAnsi="Montserrat"/>
          <w:color w:val="000000"/>
          <w:lang w:val="en-US"/>
        </w:rPr>
        <w:t>yuklansin</w:t>
      </w:r>
      <w:proofErr w:type="spellEnd"/>
      <w:r w:rsidRPr="00A876D5">
        <w:rPr>
          <w:rFonts w:ascii="Montserrat" w:hAnsi="Montserrat"/>
          <w:color w:val="000000"/>
          <w:lang w:val="en-US"/>
        </w:rPr>
        <w:t>.</w:t>
      </w:r>
    </w:p>
    <w:p w:rsidR="00A876D5" w:rsidRPr="00A876D5" w:rsidRDefault="00A876D5">
      <w:pPr>
        <w:rPr>
          <w:lang w:val="en-US"/>
        </w:rPr>
      </w:pPr>
    </w:p>
    <w:sectPr w:rsidR="00A876D5" w:rsidRPr="00A87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IRO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C9"/>
    <w:rsid w:val="000A7721"/>
    <w:rsid w:val="00A876D5"/>
    <w:rsid w:val="00AD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D49B"/>
  <w15:chartTrackingRefBased/>
  <w15:docId w15:val="{5625E047-4C97-4D35-9AE3-E2A84BF0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6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876D5"/>
    <w:pPr>
      <w:keepNext/>
      <w:spacing w:line="360" w:lineRule="auto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76D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87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5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9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2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6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4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6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6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6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9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6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3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9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1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3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61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4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4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62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scrollText(-3386596)" TargetMode="External"/><Relationship Id="rId4" Type="http://schemas.openxmlformats.org/officeDocument/2006/relationships/hyperlink" Target="javascript:scrollText(-3386574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</dc:creator>
  <cp:keywords/>
  <dc:description/>
  <cp:lastModifiedBy>7777</cp:lastModifiedBy>
  <cp:revision>2</cp:revision>
  <dcterms:created xsi:type="dcterms:W3CDTF">2021-11-16T12:45:00Z</dcterms:created>
  <dcterms:modified xsi:type="dcterms:W3CDTF">2021-11-16T12:51:00Z</dcterms:modified>
</cp:coreProperties>
</file>