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8128" w14:textId="750F299D" w:rsidR="00B0550C" w:rsidRDefault="00B0550C"/>
    <w:p w14:paraId="61BC66D7" w14:textId="13C23B39" w:rsidR="00B0550C" w:rsidRDefault="00B0550C"/>
    <w:p w14:paraId="61C4AF13" w14:textId="77777777" w:rsidR="00BE307C" w:rsidRDefault="00BE307C"/>
    <w:p w14:paraId="6B4C01B6" w14:textId="77777777" w:rsidR="00BE307C" w:rsidRDefault="00BE307C" w:rsidP="00BE307C">
      <w:pPr>
        <w:jc w:val="center"/>
        <w:rPr>
          <w:b/>
          <w:bCs/>
          <w:sz w:val="50"/>
          <w:szCs w:val="50"/>
          <w:lang w:val="pl-PL"/>
        </w:rPr>
      </w:pPr>
    </w:p>
    <w:p w14:paraId="0BA28878" w14:textId="77777777" w:rsidR="00BE307C" w:rsidRDefault="00BE307C" w:rsidP="00BE307C">
      <w:pPr>
        <w:jc w:val="center"/>
        <w:rPr>
          <w:b/>
          <w:bCs/>
          <w:sz w:val="50"/>
          <w:szCs w:val="50"/>
          <w:lang w:val="pl-PL"/>
        </w:rPr>
      </w:pPr>
    </w:p>
    <w:p w14:paraId="1F1C5DB8" w14:textId="77777777" w:rsidR="00BE307C" w:rsidRDefault="00BE307C" w:rsidP="00BE307C">
      <w:pPr>
        <w:jc w:val="center"/>
        <w:rPr>
          <w:b/>
          <w:bCs/>
          <w:sz w:val="50"/>
          <w:szCs w:val="50"/>
          <w:lang w:val="pl-PL"/>
        </w:rPr>
      </w:pPr>
    </w:p>
    <w:p w14:paraId="516C61FD" w14:textId="755A2A79" w:rsidR="00B0550C" w:rsidRPr="00BE307C" w:rsidRDefault="00BE307C" w:rsidP="00BE307C">
      <w:pPr>
        <w:jc w:val="center"/>
        <w:rPr>
          <w:b/>
          <w:bCs/>
          <w:sz w:val="50"/>
          <w:szCs w:val="50"/>
          <w:lang w:val="pl-PL"/>
        </w:rPr>
      </w:pPr>
      <w:proofErr w:type="spellStart"/>
      <w:r w:rsidRPr="00BE307C">
        <w:rPr>
          <w:b/>
          <w:bCs/>
          <w:sz w:val="50"/>
          <w:szCs w:val="50"/>
          <w:lang w:val="pl-PL"/>
        </w:rPr>
        <w:t>PRiR</w:t>
      </w:r>
      <w:proofErr w:type="spellEnd"/>
      <w:r w:rsidR="00B0550C" w:rsidRPr="00BE307C">
        <w:rPr>
          <w:b/>
          <w:bCs/>
          <w:sz w:val="50"/>
          <w:szCs w:val="50"/>
          <w:lang w:val="pl-PL"/>
        </w:rPr>
        <w:t xml:space="preserve"> projekt</w:t>
      </w:r>
    </w:p>
    <w:p w14:paraId="71C8CD60" w14:textId="77777777" w:rsidR="00BE307C" w:rsidRPr="00BE307C" w:rsidRDefault="00BE307C">
      <w:pPr>
        <w:rPr>
          <w:b/>
          <w:bCs/>
          <w:sz w:val="32"/>
          <w:szCs w:val="32"/>
          <w:lang w:val="pl-PL"/>
        </w:rPr>
      </w:pPr>
    </w:p>
    <w:p w14:paraId="420B6743" w14:textId="1A344F81" w:rsidR="00BE307C" w:rsidRPr="00BE307C" w:rsidRDefault="00BE307C" w:rsidP="00BE307C">
      <w:pPr>
        <w:jc w:val="center"/>
        <w:rPr>
          <w:sz w:val="28"/>
          <w:szCs w:val="28"/>
          <w:lang w:val="pl-PL"/>
        </w:rPr>
      </w:pPr>
      <w:r w:rsidRPr="00BE307C">
        <w:rPr>
          <w:sz w:val="28"/>
          <w:szCs w:val="28"/>
          <w:lang w:val="pl-PL"/>
        </w:rPr>
        <w:t>Studenci:</w:t>
      </w:r>
    </w:p>
    <w:p w14:paraId="130556E9" w14:textId="1FA2C279" w:rsidR="00B0550C" w:rsidRPr="00BE307C" w:rsidRDefault="00B0550C" w:rsidP="00BE307C">
      <w:pPr>
        <w:jc w:val="center"/>
        <w:rPr>
          <w:i/>
          <w:iCs/>
          <w:sz w:val="28"/>
          <w:szCs w:val="28"/>
          <w:lang w:val="pl-PL"/>
        </w:rPr>
      </w:pPr>
      <w:r w:rsidRPr="00BE307C">
        <w:rPr>
          <w:i/>
          <w:iCs/>
          <w:sz w:val="28"/>
          <w:szCs w:val="28"/>
          <w:lang w:val="pl-PL"/>
        </w:rPr>
        <w:t>Mateusz Kutek</w:t>
      </w:r>
    </w:p>
    <w:p w14:paraId="0E349A04" w14:textId="3F7BD662" w:rsidR="00B0550C" w:rsidRPr="00BE307C" w:rsidRDefault="00B0550C" w:rsidP="00BE307C">
      <w:pPr>
        <w:jc w:val="center"/>
        <w:rPr>
          <w:i/>
          <w:iCs/>
          <w:sz w:val="28"/>
          <w:szCs w:val="28"/>
          <w:lang w:val="pl-PL"/>
        </w:rPr>
      </w:pPr>
      <w:r w:rsidRPr="00BE307C">
        <w:rPr>
          <w:i/>
          <w:iCs/>
          <w:sz w:val="28"/>
          <w:szCs w:val="28"/>
          <w:lang w:val="pl-PL"/>
        </w:rPr>
        <w:t xml:space="preserve">Wojciech </w:t>
      </w:r>
      <w:proofErr w:type="spellStart"/>
      <w:r w:rsidRPr="00BE307C">
        <w:rPr>
          <w:i/>
          <w:iCs/>
          <w:sz w:val="28"/>
          <w:szCs w:val="28"/>
          <w:lang w:val="pl-PL"/>
        </w:rPr>
        <w:t>Jacoszek</w:t>
      </w:r>
      <w:proofErr w:type="spellEnd"/>
    </w:p>
    <w:p w14:paraId="0CDC46D8" w14:textId="77777777" w:rsidR="00BE307C" w:rsidRPr="00B0550C" w:rsidRDefault="00BE307C">
      <w:pPr>
        <w:rPr>
          <w:lang w:val="pl-PL"/>
        </w:rPr>
      </w:pPr>
    </w:p>
    <w:p w14:paraId="3503C357" w14:textId="77777777" w:rsidR="00BE307C" w:rsidRDefault="00BE307C" w:rsidP="00BE307C">
      <w:pPr>
        <w:rPr>
          <w:lang w:val="pl-PL"/>
        </w:rPr>
      </w:pPr>
    </w:p>
    <w:p w14:paraId="2DB289A4" w14:textId="77777777" w:rsidR="00BE307C" w:rsidRDefault="00BE307C" w:rsidP="00BE307C">
      <w:pPr>
        <w:rPr>
          <w:lang w:val="pl-PL"/>
        </w:rPr>
      </w:pPr>
    </w:p>
    <w:p w14:paraId="162DE642" w14:textId="6C69B0DA" w:rsidR="00B0550C" w:rsidRPr="00B0550C" w:rsidRDefault="00B0550C" w:rsidP="00BE307C">
      <w:pPr>
        <w:rPr>
          <w:lang w:val="pl-PL"/>
        </w:rPr>
      </w:pPr>
      <w:r w:rsidRPr="00B0550C">
        <w:rPr>
          <w:lang w:val="pl-PL"/>
        </w:rPr>
        <w:t xml:space="preserve">Temat: Zrównoleglenie algorytmu Rabina </w:t>
      </w:r>
      <w:proofErr w:type="spellStart"/>
      <w:r w:rsidRPr="00B0550C">
        <w:rPr>
          <w:lang w:val="pl-PL"/>
        </w:rPr>
        <w:t>Carpa</w:t>
      </w:r>
      <w:proofErr w:type="spellEnd"/>
      <w:r w:rsidRPr="00B0550C">
        <w:rPr>
          <w:lang w:val="pl-PL"/>
        </w:rPr>
        <w:t xml:space="preserve"> służącego do wyszukiwania wzorca w tekście.</w:t>
      </w:r>
    </w:p>
    <w:p w14:paraId="1B039FFD" w14:textId="63DABD36" w:rsidR="00B0550C" w:rsidRDefault="00B0550C">
      <w:pPr>
        <w:rPr>
          <w:lang w:val="pl-PL"/>
        </w:rPr>
      </w:pPr>
    </w:p>
    <w:p w14:paraId="5999A70B" w14:textId="76AA3672" w:rsidR="00BE307C" w:rsidRDefault="00BE307C">
      <w:pPr>
        <w:rPr>
          <w:lang w:val="pl-PL"/>
        </w:rPr>
      </w:pPr>
    </w:p>
    <w:p w14:paraId="7AF7B15E" w14:textId="0B5C4A07" w:rsidR="00BE307C" w:rsidRDefault="00BE307C">
      <w:pPr>
        <w:rPr>
          <w:lang w:val="pl-PL"/>
        </w:rPr>
      </w:pPr>
    </w:p>
    <w:p w14:paraId="6E90B127" w14:textId="77777777" w:rsidR="00BE307C" w:rsidRPr="00B0550C" w:rsidRDefault="00BE307C">
      <w:pPr>
        <w:rPr>
          <w:lang w:val="pl-PL"/>
        </w:rPr>
      </w:pPr>
    </w:p>
    <w:p w14:paraId="04F31187" w14:textId="73FFA722" w:rsidR="00B0550C" w:rsidRPr="00B0550C" w:rsidRDefault="00B0550C">
      <w:pPr>
        <w:rPr>
          <w:lang w:val="pl-PL"/>
        </w:rPr>
      </w:pPr>
    </w:p>
    <w:p w14:paraId="31BBA715" w14:textId="4A470297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</w:t>
      </w:r>
      <w:proofErr w:type="spellEnd"/>
    </w:p>
    <w:p w14:paraId="23440DAF" w14:textId="04CDB351" w:rsidR="00B0550C" w:rsidRPr="00B0550C" w:rsidRDefault="00B0550C">
      <w:pPr>
        <w:rPr>
          <w:lang w:val="pl-PL"/>
        </w:rPr>
      </w:pPr>
    </w:p>
    <w:p w14:paraId="6264DB81" w14:textId="5245BCBA" w:rsidR="00B0550C" w:rsidRPr="00B0550C" w:rsidRDefault="00B0550C">
      <w:pPr>
        <w:rPr>
          <w:lang w:val="pl-PL"/>
        </w:rPr>
      </w:pPr>
    </w:p>
    <w:p w14:paraId="586615BE" w14:textId="5F5D029F" w:rsidR="00B0550C" w:rsidRPr="00B0550C" w:rsidRDefault="00B0550C">
      <w:pPr>
        <w:rPr>
          <w:lang w:val="pl-PL"/>
        </w:rPr>
      </w:pPr>
    </w:p>
    <w:p w14:paraId="0E3A7D7C" w14:textId="28FAE87B" w:rsidR="00B0550C" w:rsidRDefault="00B0550C">
      <w:pPr>
        <w:rPr>
          <w:lang w:val="pl-PL"/>
        </w:rPr>
      </w:pPr>
    </w:p>
    <w:p w14:paraId="3CB59060" w14:textId="1C70769D" w:rsidR="00552C52" w:rsidRDefault="00552C52">
      <w:pPr>
        <w:rPr>
          <w:lang w:val="pl-PL"/>
        </w:rPr>
      </w:pPr>
    </w:p>
    <w:p w14:paraId="2183204E" w14:textId="3E7B1DD0" w:rsidR="00552C52" w:rsidRDefault="00552C52">
      <w:pPr>
        <w:rPr>
          <w:lang w:val="pl-PL"/>
        </w:rPr>
      </w:pPr>
    </w:p>
    <w:p w14:paraId="1433875C" w14:textId="17DCA340" w:rsidR="00552C52" w:rsidRDefault="00552C52">
      <w:pPr>
        <w:rPr>
          <w:lang w:val="pl-PL"/>
        </w:rPr>
      </w:pPr>
    </w:p>
    <w:p w14:paraId="066F8507" w14:textId="7F4F088C" w:rsidR="00552C52" w:rsidRDefault="00552C52">
      <w:pPr>
        <w:rPr>
          <w:lang w:val="pl-PL"/>
        </w:rPr>
      </w:pPr>
    </w:p>
    <w:p w14:paraId="1607ED1B" w14:textId="491FDD3B" w:rsidR="00552C52" w:rsidRDefault="00552C52">
      <w:pPr>
        <w:rPr>
          <w:lang w:val="pl-PL"/>
        </w:rPr>
      </w:pPr>
    </w:p>
    <w:p w14:paraId="6676F1A7" w14:textId="7C218FF8" w:rsidR="00552C52" w:rsidRDefault="00552C52">
      <w:pPr>
        <w:rPr>
          <w:lang w:val="pl-PL"/>
        </w:rPr>
      </w:pPr>
    </w:p>
    <w:p w14:paraId="2E9D2A69" w14:textId="5E70C7CC" w:rsidR="00552C52" w:rsidRDefault="00552C52">
      <w:pPr>
        <w:rPr>
          <w:lang w:val="pl-PL"/>
        </w:rPr>
      </w:pPr>
    </w:p>
    <w:p w14:paraId="27ADCC28" w14:textId="517DD559" w:rsidR="00552C52" w:rsidRDefault="00552C52">
      <w:pPr>
        <w:rPr>
          <w:lang w:val="pl-PL"/>
        </w:rPr>
      </w:pPr>
    </w:p>
    <w:p w14:paraId="636EA7B9" w14:textId="27254FBB" w:rsidR="00552C52" w:rsidRDefault="00552C52">
      <w:pPr>
        <w:rPr>
          <w:lang w:val="pl-PL"/>
        </w:rPr>
      </w:pPr>
    </w:p>
    <w:p w14:paraId="5D708582" w14:textId="40BEBE7E" w:rsidR="00552C52" w:rsidRDefault="00552C52">
      <w:pPr>
        <w:rPr>
          <w:lang w:val="pl-PL"/>
        </w:rPr>
      </w:pPr>
    </w:p>
    <w:p w14:paraId="709EC1AF" w14:textId="15795595" w:rsidR="00552C52" w:rsidRDefault="00552C52">
      <w:pPr>
        <w:rPr>
          <w:lang w:val="pl-PL"/>
        </w:rPr>
      </w:pPr>
    </w:p>
    <w:p w14:paraId="6AD4E41B" w14:textId="043FDBBE" w:rsidR="00552C52" w:rsidRDefault="00552C52">
      <w:pPr>
        <w:rPr>
          <w:lang w:val="pl-PL"/>
        </w:rPr>
      </w:pPr>
    </w:p>
    <w:p w14:paraId="20DDCC49" w14:textId="77F2D233" w:rsidR="00552C52" w:rsidRDefault="00552C52">
      <w:pPr>
        <w:rPr>
          <w:lang w:val="pl-PL"/>
        </w:rPr>
      </w:pPr>
    </w:p>
    <w:p w14:paraId="3976EBE2" w14:textId="22441299" w:rsidR="00552C52" w:rsidRDefault="00552C52">
      <w:pPr>
        <w:rPr>
          <w:lang w:val="pl-PL"/>
        </w:rPr>
      </w:pPr>
    </w:p>
    <w:p w14:paraId="288A34BA" w14:textId="59157F70" w:rsidR="00552C52" w:rsidRDefault="00552C52">
      <w:pPr>
        <w:rPr>
          <w:lang w:val="pl-PL"/>
        </w:rPr>
      </w:pPr>
    </w:p>
    <w:p w14:paraId="28C6CA8C" w14:textId="6D55350C" w:rsidR="00552C52" w:rsidRDefault="00552C52">
      <w:pPr>
        <w:rPr>
          <w:lang w:val="pl-PL"/>
        </w:rPr>
      </w:pPr>
    </w:p>
    <w:p w14:paraId="78E1058B" w14:textId="6B9E8CD2" w:rsidR="00552C52" w:rsidRDefault="00552C52">
      <w:pPr>
        <w:rPr>
          <w:lang w:val="pl-PL"/>
        </w:rPr>
      </w:pPr>
    </w:p>
    <w:p w14:paraId="3C8D40B6" w14:textId="11F859AA" w:rsidR="00552C52" w:rsidRDefault="00552C52">
      <w:pPr>
        <w:rPr>
          <w:lang w:val="pl-PL"/>
        </w:rPr>
      </w:pPr>
    </w:p>
    <w:p w14:paraId="7F949689" w14:textId="0260066D" w:rsidR="00552C52" w:rsidRDefault="00552C52">
      <w:pPr>
        <w:rPr>
          <w:lang w:val="pl-PL"/>
        </w:rPr>
      </w:pPr>
    </w:p>
    <w:p w14:paraId="38E3326E" w14:textId="7F126D97" w:rsidR="00552C52" w:rsidRDefault="00552C52">
      <w:pPr>
        <w:rPr>
          <w:lang w:val="pl-PL"/>
        </w:rPr>
      </w:pPr>
    </w:p>
    <w:p w14:paraId="3AF0C702" w14:textId="77777777" w:rsidR="00552C52" w:rsidRPr="00B0550C" w:rsidRDefault="00552C52">
      <w:pPr>
        <w:rPr>
          <w:lang w:val="pl-PL"/>
        </w:rPr>
      </w:pPr>
    </w:p>
    <w:p w14:paraId="36635EDD" w14:textId="1D3B0CE5" w:rsidR="00B0550C" w:rsidRPr="00B0550C" w:rsidRDefault="00B0550C">
      <w:pPr>
        <w:rPr>
          <w:lang w:val="pl-PL"/>
        </w:rPr>
      </w:pPr>
    </w:p>
    <w:p w14:paraId="7D6A610A" w14:textId="36ED66C8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OpenMPI</w:t>
      </w:r>
      <w:proofErr w:type="spellEnd"/>
    </w:p>
    <w:p w14:paraId="2B381E37" w14:textId="22EBF2F5" w:rsidR="00B0550C" w:rsidRPr="00B0550C" w:rsidRDefault="00B0550C">
      <w:pPr>
        <w:rPr>
          <w:lang w:val="pl-PL"/>
        </w:rPr>
      </w:pPr>
    </w:p>
    <w:p w14:paraId="5CA2E813" w14:textId="46BBD843" w:rsidR="00B0550C" w:rsidRPr="00B0550C" w:rsidRDefault="00B0550C">
      <w:pPr>
        <w:rPr>
          <w:lang w:val="pl-PL"/>
        </w:rPr>
      </w:pPr>
      <w:r w:rsidRPr="00B0550C">
        <w:rPr>
          <w:lang w:val="pl-PL"/>
        </w:rPr>
        <w:t>W pierwszej kolejności należy odpowiednio rozdystrybuować pobrany tekst między wszystkie dostępne procesy. Czynność ta wykonywana jest przez proces 0.</w:t>
      </w:r>
    </w:p>
    <w:p w14:paraId="2F644F84" w14:textId="364B583D" w:rsidR="00B0550C" w:rsidRDefault="00B0550C">
      <w:pPr>
        <w:rPr>
          <w:lang w:val="pl-PL"/>
        </w:rPr>
      </w:pPr>
    </w:p>
    <w:p w14:paraId="4CB701BE" w14:textId="77777777" w:rsidR="00B0550C" w:rsidRPr="00B0550C" w:rsidRDefault="00B0550C" w:rsidP="00B0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Calculate size of each block</w:t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strlen(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max_size_of_each_block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num_procs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B0550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Calculate size of the division reminder</w:t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reminder_count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strlen(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- 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sending_block_sizes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get_block_sizes(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reminder_count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size_of_each_block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bookmarkStart w:id="0" w:name="OLE_LINK1"/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sending_block_indexes </w:t>
      </w:r>
      <w:bookmarkEnd w:id="0"/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get_block_start_indexes(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size_of_each_block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</w:p>
    <w:p w14:paraId="0384FB79" w14:textId="77777777" w:rsidR="00B0550C" w:rsidRPr="00B0550C" w:rsidRDefault="00B0550C"/>
    <w:p w14:paraId="61709327" w14:textId="77777777" w:rsidR="00274886" w:rsidRDefault="00B0550C">
      <w:pPr>
        <w:rPr>
          <w:lang w:val="pl-PL"/>
        </w:rPr>
      </w:pPr>
      <w:r w:rsidRPr="00B0550C">
        <w:rPr>
          <w:lang w:val="pl-PL"/>
        </w:rPr>
        <w:t>Jak wiadomo w większości przypadków tekst nie zostanie rozdzielony równo między wszystkie procesy. Uwzględniono, że jeden z procesów otrzyma dodatkowo resztę z</w:t>
      </w:r>
      <w:r w:rsidR="00274886">
        <w:rPr>
          <w:lang w:val="pl-PL"/>
        </w:rPr>
        <w:t xml:space="preserve">e </w:t>
      </w:r>
      <w:r w:rsidR="00274886">
        <w:rPr>
          <w:lang w:val="pl-PL"/>
        </w:rPr>
        <w:t xml:space="preserve">wspomnianego </w:t>
      </w:r>
      <w:r w:rsidRPr="00B0550C">
        <w:rPr>
          <w:lang w:val="pl-PL"/>
        </w:rPr>
        <w:t>dzieleni</w:t>
      </w:r>
      <w:r w:rsidR="00274886">
        <w:rPr>
          <w:lang w:val="pl-PL"/>
        </w:rPr>
        <w:t>a</w:t>
      </w:r>
    </w:p>
    <w:p w14:paraId="1A1A1194" w14:textId="5CDB3AEE" w:rsidR="00B0550C" w:rsidRDefault="00B0550C">
      <w:pPr>
        <w:rPr>
          <w:lang w:val="pl-PL"/>
        </w:rPr>
      </w:pPr>
      <w:r w:rsidRPr="00B0550C">
        <w:rPr>
          <w:lang w:val="pl-PL"/>
        </w:rPr>
        <w:t>.</w:t>
      </w:r>
    </w:p>
    <w:p w14:paraId="1F3C33FF" w14:textId="77777777" w:rsidR="00356783" w:rsidRDefault="00356783">
      <w:pPr>
        <w:rPr>
          <w:lang w:val="pl-PL"/>
        </w:rPr>
      </w:pPr>
      <w:r>
        <w:rPr>
          <w:lang w:val="pl-PL"/>
        </w:rPr>
        <w:t>W związku z tym, że przesyłane bloki będą różnej wielkości należy określić:</w:t>
      </w:r>
    </w:p>
    <w:p w14:paraId="78C8F25E" w14:textId="031708ED" w:rsidR="00356783" w:rsidRDefault="00274886" w:rsidP="00356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</w:t>
      </w:r>
      <w:r w:rsidR="00356783">
        <w:rPr>
          <w:lang w:val="pl-PL"/>
        </w:rPr>
        <w:t>ablicę zawierającą rozmiary bloków (</w:t>
      </w:r>
      <w:r w:rsidR="00356783"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sending_block_sizes</w:t>
      </w:r>
      <w:r w:rsidR="00356783">
        <w:rPr>
          <w:lang w:val="pl-PL"/>
        </w:rPr>
        <w:t>)</w:t>
      </w:r>
    </w:p>
    <w:p w14:paraId="00442F51" w14:textId="0B74A912" w:rsidR="00356783" w:rsidRDefault="00274886" w:rsidP="00356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</w:t>
      </w:r>
      <w:r w:rsidR="00356783">
        <w:rPr>
          <w:lang w:val="pl-PL"/>
        </w:rPr>
        <w:t>ablicę zawierającą indeksy rozpoczynania się poszczególnych bloków (</w:t>
      </w:r>
      <w:r w:rsidR="00356783"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sending_block_indexes</w:t>
      </w:r>
      <w:r w:rsidR="00356783">
        <w:rPr>
          <w:lang w:val="pl-PL"/>
        </w:rPr>
        <w:t>)</w:t>
      </w:r>
    </w:p>
    <w:p w14:paraId="7C0668FF" w14:textId="76A363C0" w:rsidR="00356783" w:rsidRDefault="00356783" w:rsidP="00356783">
      <w:pPr>
        <w:rPr>
          <w:lang w:val="pl-PL"/>
        </w:rPr>
      </w:pPr>
    </w:p>
    <w:p w14:paraId="7536BFDF" w14:textId="3638ED85" w:rsidR="00356783" w:rsidRDefault="00356783" w:rsidP="00356783">
      <w:pPr>
        <w:rPr>
          <w:lang w:val="pl-PL"/>
        </w:rPr>
      </w:pPr>
      <w:r>
        <w:rPr>
          <w:lang w:val="pl-PL"/>
        </w:rPr>
        <w:t>Przed samym wysłaniem bloków należy wysłać niezbędne dane do każdego z procesów za pomocą broadcast</w:t>
      </w:r>
      <w:r w:rsidR="000575B6">
        <w:rPr>
          <w:lang w:val="pl-PL"/>
        </w:rPr>
        <w:t>. Wspomnianą akcję wykonuje proces 0</w:t>
      </w:r>
      <w:r>
        <w:rPr>
          <w:lang w:val="pl-PL"/>
        </w:rPr>
        <w:t>:</w:t>
      </w:r>
    </w:p>
    <w:p w14:paraId="1CAC1D3E" w14:textId="09948B95" w:rsidR="00356783" w:rsidRDefault="00356783" w:rsidP="00356783">
      <w:pPr>
        <w:rPr>
          <w:lang w:val="pl-PL"/>
        </w:rPr>
      </w:pPr>
    </w:p>
    <w:p w14:paraId="22BB8003" w14:textId="7A1BFF0E" w:rsidR="00356783" w:rsidRPr="00356783" w:rsidRDefault="00356783" w:rsidP="003567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356783">
        <w:rPr>
          <w:lang w:val="en-US"/>
        </w:rPr>
        <w:t>aksymalna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ilość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bloku</w:t>
      </w:r>
      <w:proofErr w:type="spellEnd"/>
    </w:p>
    <w:p w14:paraId="45F1DDB6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</w:p>
    <w:p w14:paraId="3CB1C939" w14:textId="75548150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MPI_Bcast(&amp;</w:t>
      </w:r>
      <w:r>
        <w:rPr>
          <w:color w:val="000000"/>
        </w:rPr>
        <w:t>max_size_of_each_block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MPI_INT,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3F89C95" w14:textId="77777777" w:rsidR="00356783" w:rsidRDefault="00356783">
      <w:pPr>
        <w:rPr>
          <w:lang w:val="en-US"/>
        </w:rPr>
      </w:pPr>
    </w:p>
    <w:p w14:paraId="2B7127D8" w14:textId="5A2B3641" w:rsidR="00356783" w:rsidRDefault="00356783" w:rsidP="00552C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356783">
        <w:rPr>
          <w:lang w:val="en-US"/>
        </w:rPr>
        <w:t>ługość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szukanego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wzorca</w:t>
      </w:r>
      <w:proofErr w:type="spellEnd"/>
    </w:p>
    <w:p w14:paraId="1462E4D3" w14:textId="77777777" w:rsidR="00356783" w:rsidRPr="00356783" w:rsidRDefault="00356783" w:rsidP="00356783">
      <w:pPr>
        <w:pStyle w:val="ListParagraph"/>
        <w:rPr>
          <w:lang w:val="en-US"/>
        </w:rPr>
      </w:pPr>
    </w:p>
    <w:p w14:paraId="16BA095C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MPI_Bcast(&amp;</w:t>
      </w:r>
      <w:r>
        <w:rPr>
          <w:color w:val="000000"/>
        </w:rPr>
        <w:t>pattern_size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AF7BA33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</w:p>
    <w:p w14:paraId="433BD6B1" w14:textId="14234AD7" w:rsidR="00356783" w:rsidRP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lang w:val="pl-PL"/>
        </w:rPr>
        <w:t xml:space="preserve">   </w:t>
      </w:r>
      <w:r w:rsidR="00552C52">
        <w:rPr>
          <w:color w:val="080808"/>
          <w:lang w:val="pl-PL"/>
        </w:rPr>
        <w:t xml:space="preserve">-  </w:t>
      </w:r>
      <w:proofErr w:type="spellStart"/>
      <w:r>
        <w:rPr>
          <w:color w:val="080808"/>
          <w:sz w:val="24"/>
          <w:szCs w:val="24"/>
          <w:lang w:val="en-US"/>
        </w:rPr>
        <w:t>sam</w:t>
      </w:r>
      <w:proofErr w:type="spellEnd"/>
      <w:r>
        <w:rPr>
          <w:color w:val="080808"/>
          <w:sz w:val="24"/>
          <w:szCs w:val="24"/>
          <w:lang w:val="en-US"/>
        </w:rPr>
        <w:t xml:space="preserve"> </w:t>
      </w:r>
      <w:proofErr w:type="spellStart"/>
      <w:r>
        <w:rPr>
          <w:color w:val="080808"/>
          <w:sz w:val="24"/>
          <w:szCs w:val="24"/>
          <w:lang w:val="en-US"/>
        </w:rPr>
        <w:t>wzorzec</w:t>
      </w:r>
      <w:proofErr w:type="spellEnd"/>
    </w:p>
    <w:p w14:paraId="622B9745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</w:t>
      </w:r>
      <w:r>
        <w:rPr>
          <w:color w:val="000000"/>
        </w:rPr>
        <w:t>pat</w:t>
      </w:r>
      <w:r>
        <w:rPr>
          <w:color w:val="080808"/>
        </w:rPr>
        <w:t xml:space="preserve">, </w:t>
      </w:r>
      <w:r>
        <w:rPr>
          <w:color w:val="000000"/>
        </w:rPr>
        <w:t>pattern_size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6DE91158" w14:textId="0E7B98D5" w:rsidR="00356783" w:rsidRDefault="00356783"/>
    <w:p w14:paraId="36A2EBB0" w14:textId="01C2F956" w:rsidR="00356783" w:rsidRDefault="00356783"/>
    <w:p w14:paraId="2FE3F82A" w14:textId="3442EBD9" w:rsidR="00552C52" w:rsidRDefault="00552C52">
      <w:pPr>
        <w:rPr>
          <w:lang w:val="pl-PL"/>
        </w:rPr>
      </w:pPr>
      <w:r>
        <w:rPr>
          <w:lang w:val="pl-PL"/>
        </w:rPr>
        <w:t>Po wspomnianym fakcie można rozesłać bloki tekstu między procesy:</w:t>
      </w:r>
    </w:p>
    <w:p w14:paraId="60140B8F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8E446FD" w14:textId="1E3AAA4B" w:rsidR="00552C52" w:rsidRDefault="00552C52" w:rsidP="00552C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MPI_Scatterv(</w:t>
      </w:r>
      <w:r>
        <w:rPr>
          <w:color w:val="000000"/>
        </w:rPr>
        <w:t>txt</w:t>
      </w:r>
      <w:r>
        <w:rPr>
          <w:color w:val="080808"/>
        </w:rPr>
        <w:t xml:space="preserve">, </w:t>
      </w:r>
      <w:r>
        <w:rPr>
          <w:color w:val="000000"/>
        </w:rPr>
        <w:t>sending_block_sizes</w:t>
      </w:r>
      <w:r>
        <w:rPr>
          <w:color w:val="080808"/>
        </w:rPr>
        <w:t xml:space="preserve">, </w:t>
      </w:r>
      <w:r>
        <w:rPr>
          <w:color w:val="000000"/>
        </w:rPr>
        <w:t>sending_block_indexes</w:t>
      </w:r>
      <w:r>
        <w:rPr>
          <w:color w:val="080808"/>
        </w:rPr>
        <w:t xml:space="preserve">, MPI_CHAR, </w:t>
      </w:r>
      <w:r>
        <w:rPr>
          <w:color w:val="000000"/>
        </w:rPr>
        <w:t>received_block</w:t>
      </w:r>
      <w:r>
        <w:rPr>
          <w:color w:val="080808"/>
        </w:rPr>
        <w:t xml:space="preserve">, </w:t>
      </w:r>
      <w:r>
        <w:rPr>
          <w:color w:val="000000"/>
        </w:rPr>
        <w:t>max_size_of_each_block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BA3B08C" w14:textId="420F6BDF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4AA232D" w14:textId="6E14550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1D0EEC06" w14:textId="60816D08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040B75A" w14:textId="2DC6E3AB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218E725" w14:textId="50684FFB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CD12C58" w14:textId="0F9F15D9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515CC32" w14:textId="10477402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2306479F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7F7D141C" w14:textId="7C797339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5A46580D" w14:textId="12FA0FBE" w:rsidR="00552C52" w:rsidRPr="00552C52" w:rsidRDefault="00552C52" w:rsidP="00552C52">
      <w:pPr>
        <w:pStyle w:val="HTMLPreformatted"/>
        <w:shd w:val="clear" w:color="auto" w:fill="FFFFFF"/>
        <w:rPr>
          <w:color w:val="080808"/>
          <w:sz w:val="24"/>
          <w:szCs w:val="24"/>
          <w:lang w:val="pl-PL"/>
        </w:rPr>
      </w:pPr>
      <w:r w:rsidRPr="00552C52">
        <w:rPr>
          <w:color w:val="080808"/>
          <w:sz w:val="24"/>
          <w:szCs w:val="24"/>
          <w:lang w:val="pl-PL"/>
        </w:rPr>
        <w:t>Następnie każdy z procesów szuka wzorca w swojej części tekstu:</w:t>
      </w:r>
    </w:p>
    <w:p w14:paraId="065EA0FA" w14:textId="61B8D8A1" w:rsidR="00552C52" w:rsidRDefault="00552C52"/>
    <w:p w14:paraId="31741E8A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found_indexes </w:t>
      </w:r>
      <w:r>
        <w:rPr>
          <w:color w:val="080808"/>
        </w:rPr>
        <w:t>= find_pattern_in_text(</w:t>
      </w:r>
      <w:r>
        <w:rPr>
          <w:color w:val="000000"/>
        </w:rPr>
        <w:t>pat</w:t>
      </w:r>
      <w:r>
        <w:rPr>
          <w:color w:val="080808"/>
        </w:rPr>
        <w:t xml:space="preserve">, </w:t>
      </w:r>
      <w:r>
        <w:rPr>
          <w:color w:val="000000"/>
        </w:rPr>
        <w:t>received_block</w:t>
      </w:r>
      <w:r>
        <w:rPr>
          <w:color w:val="080808"/>
        </w:rPr>
        <w:t>, &amp;</w:t>
      </w:r>
      <w:r>
        <w:rPr>
          <w:color w:val="000000"/>
        </w:rPr>
        <w:t>found_indexes_count</w:t>
      </w:r>
      <w:r>
        <w:rPr>
          <w:color w:val="080808"/>
        </w:rPr>
        <w:t>);</w:t>
      </w:r>
    </w:p>
    <w:p w14:paraId="0B5B764D" w14:textId="5D3CF5C1" w:rsidR="00552C52" w:rsidRDefault="00552C52"/>
    <w:p w14:paraId="06ACC3F6" w14:textId="42F66A84" w:rsidR="00552C52" w:rsidRDefault="00552C52"/>
    <w:p w14:paraId="026115EF" w14:textId="252F15B0" w:rsidR="00552C52" w:rsidRPr="00552C52" w:rsidRDefault="00552C52">
      <w:pPr>
        <w:rPr>
          <w:lang w:val="pl-PL"/>
        </w:rPr>
      </w:pPr>
      <w:r>
        <w:rPr>
          <w:lang w:val="pl-PL"/>
        </w:rPr>
        <w:t xml:space="preserve">W sytuacji, gdy dany proces wykona swoje zadanie musi swój rezultat zwrócić do głównego procesu. Rezultat jest reprezentowany jako </w:t>
      </w:r>
      <w:r w:rsidR="003601C5">
        <w:rPr>
          <w:lang w:val="pl-PL"/>
        </w:rPr>
        <w:t xml:space="preserve">indeksy miejsc w których rozpoczyna się znaleziony wzorzec. Jeżeli dany proces nie znalazł wzorca to we wspomnianej tablicy będzie znajdować się </w:t>
      </w:r>
      <w:r w:rsidR="000575B6">
        <w:rPr>
          <w:lang w:val="pl-PL"/>
        </w:rPr>
        <w:t xml:space="preserve">tylko </w:t>
      </w:r>
      <w:r w:rsidR="003601C5">
        <w:rPr>
          <w:lang w:val="pl-PL"/>
        </w:rPr>
        <w:t xml:space="preserve">wartość -1. </w:t>
      </w:r>
    </w:p>
    <w:p w14:paraId="71D87F55" w14:textId="46E8D1CD" w:rsidR="003601C5" w:rsidRDefault="003601C5"/>
    <w:p w14:paraId="6CC577F7" w14:textId="62F5498B" w:rsidR="003601C5" w:rsidRDefault="003601C5">
      <w:pPr>
        <w:rPr>
          <w:lang w:val="pl-PL"/>
        </w:rPr>
      </w:pPr>
      <w:r>
        <w:rPr>
          <w:lang w:val="pl-PL"/>
        </w:rPr>
        <w:t>Każdy proces przed wysłaniem wyników musi przesłać do głównego procesu ilość znalezionych wzorców w tekście.</w:t>
      </w:r>
    </w:p>
    <w:p w14:paraId="771349D0" w14:textId="77777777" w:rsidR="003601C5" w:rsidRPr="003601C5" w:rsidRDefault="003601C5">
      <w:pPr>
        <w:rPr>
          <w:lang w:val="pl-PL"/>
        </w:rPr>
      </w:pPr>
    </w:p>
    <w:p w14:paraId="70F49AD9" w14:textId="77777777" w:rsidR="003601C5" w:rsidRDefault="003601C5" w:rsidP="003601C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MPI_Gather(&amp;</w:t>
      </w:r>
      <w:r>
        <w:rPr>
          <w:color w:val="000000"/>
        </w:rPr>
        <w:t>found_indexes_count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MPI_INT, </w:t>
      </w:r>
      <w:r>
        <w:rPr>
          <w:color w:val="000000"/>
        </w:rPr>
        <w:t>received_block_sizes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MPI_INT,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736775E" w14:textId="0F8E3375" w:rsidR="003601C5" w:rsidRPr="003601C5" w:rsidRDefault="003601C5"/>
    <w:p w14:paraId="5D58CEF7" w14:textId="7F47F1FD" w:rsidR="003601C5" w:rsidRPr="000575B6" w:rsidRDefault="003601C5">
      <w:pPr>
        <w:rPr>
          <w:lang w:val="pl-PL"/>
        </w:rPr>
      </w:pPr>
      <w:r w:rsidRPr="000575B6">
        <w:rPr>
          <w:lang w:val="pl-PL"/>
        </w:rPr>
        <w:t>Analogicznie należy stworzyć dwie struktury przechowujące:</w:t>
      </w:r>
    </w:p>
    <w:p w14:paraId="061B7A90" w14:textId="67311A4E" w:rsidR="003601C5" w:rsidRDefault="000575B6" w:rsidP="003601C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i</w:t>
      </w:r>
      <w:r w:rsidR="003601C5">
        <w:rPr>
          <w:lang w:val="pl-PL"/>
        </w:rPr>
        <w:t>lość elementów w każdym z bloków (</w:t>
      </w:r>
      <w:r w:rsidR="003601C5" w:rsidRPr="00BE307C">
        <w:rPr>
          <w:rFonts w:ascii="Courier New" w:hAnsi="Courier New" w:cs="Courier New"/>
          <w:color w:val="808080" w:themeColor="background1" w:themeShade="80"/>
          <w:sz w:val="20"/>
          <w:szCs w:val="20"/>
        </w:rPr>
        <w:t>received_block_sizes</w:t>
      </w:r>
      <w:r w:rsidR="003601C5">
        <w:rPr>
          <w:lang w:val="pl-PL"/>
        </w:rPr>
        <w:t>)</w:t>
      </w:r>
    </w:p>
    <w:p w14:paraId="5C1C2D72" w14:textId="6EC63286" w:rsidR="003601C5" w:rsidRDefault="000575B6" w:rsidP="003601C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r</w:t>
      </w:r>
      <w:r w:rsidR="003601C5">
        <w:rPr>
          <w:lang w:val="pl-PL"/>
        </w:rPr>
        <w:t>ozpoczynający się indeks bloku (</w:t>
      </w:r>
      <w:proofErr w:type="spellStart"/>
      <w:r w:rsidR="00BE307C" w:rsidRPr="00BE307C">
        <w:rPr>
          <w:rFonts w:ascii="Courier New" w:hAnsi="Courier New" w:cs="Courier New"/>
          <w:color w:val="808080" w:themeColor="background1" w:themeShade="80"/>
          <w:sz w:val="20"/>
          <w:szCs w:val="20"/>
          <w:lang w:val="pl-PL"/>
        </w:rPr>
        <w:t>received_block_indexes</w:t>
      </w:r>
      <w:proofErr w:type="spellEnd"/>
      <w:r w:rsidR="003601C5">
        <w:rPr>
          <w:lang w:val="pl-PL"/>
        </w:rPr>
        <w:t>)</w:t>
      </w:r>
    </w:p>
    <w:p w14:paraId="33C51DC7" w14:textId="3061F2E9" w:rsidR="00BE307C" w:rsidRDefault="00BE307C" w:rsidP="00BE307C">
      <w:pPr>
        <w:rPr>
          <w:lang w:val="pl-PL"/>
        </w:rPr>
      </w:pPr>
    </w:p>
    <w:p w14:paraId="38B0A305" w14:textId="5B1B501D" w:rsidR="00BE307C" w:rsidRDefault="00BE307C" w:rsidP="00BE307C">
      <w:pPr>
        <w:rPr>
          <w:lang w:val="pl-PL"/>
        </w:rPr>
      </w:pPr>
      <w:r>
        <w:rPr>
          <w:lang w:val="pl-PL"/>
        </w:rPr>
        <w:t xml:space="preserve">Dane są zwracane za pomocą metody </w:t>
      </w:r>
      <w:proofErr w:type="spellStart"/>
      <w:r>
        <w:rPr>
          <w:lang w:val="pl-PL"/>
        </w:rPr>
        <w:t>Gatherv</w:t>
      </w:r>
      <w:proofErr w:type="spellEnd"/>
      <w:r w:rsidR="000575B6">
        <w:rPr>
          <w:lang w:val="pl-PL"/>
        </w:rPr>
        <w:t xml:space="preserve"> do procesu 0:</w:t>
      </w:r>
    </w:p>
    <w:p w14:paraId="4BA6D980" w14:textId="77777777" w:rsidR="00BE307C" w:rsidRDefault="00BE307C" w:rsidP="00BE307C">
      <w:pPr>
        <w:rPr>
          <w:lang w:val="pl-PL"/>
        </w:rPr>
      </w:pPr>
    </w:p>
    <w:p w14:paraId="474062D0" w14:textId="4465D133" w:rsidR="00BE307C" w:rsidRDefault="00BE307C" w:rsidP="00BE307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MPI_Gatherv(</w:t>
      </w:r>
      <w:r>
        <w:rPr>
          <w:color w:val="000000"/>
        </w:rPr>
        <w:t>found_indexes</w:t>
      </w:r>
      <w:r>
        <w:rPr>
          <w:color w:val="080808"/>
        </w:rPr>
        <w:t>,</w:t>
      </w:r>
      <w:r w:rsidRPr="00BE307C">
        <w:rPr>
          <w:color w:val="080808"/>
          <w:lang w:val="en-US"/>
        </w:rPr>
        <w:t xml:space="preserve"> </w:t>
      </w:r>
      <w:r>
        <w:rPr>
          <w:color w:val="000000"/>
        </w:rPr>
        <w:t>found_indexes_count</w:t>
      </w:r>
      <w:r>
        <w:rPr>
          <w:color w:val="080808"/>
        </w:rPr>
        <w:t>,</w:t>
      </w:r>
      <w:r w:rsidRPr="00BE307C">
        <w:rPr>
          <w:color w:val="080808"/>
          <w:lang w:val="en-US"/>
        </w:rPr>
        <w:t xml:space="preserve"> </w:t>
      </w:r>
      <w:r>
        <w:rPr>
          <w:color w:val="080808"/>
        </w:rPr>
        <w:t xml:space="preserve">MPI_INT, </w:t>
      </w:r>
      <w:r>
        <w:rPr>
          <w:color w:val="000000"/>
        </w:rPr>
        <w:t>buff</w:t>
      </w:r>
      <w:r>
        <w:rPr>
          <w:color w:val="080808"/>
        </w:rPr>
        <w:t>,</w:t>
      </w:r>
      <w:r w:rsidRPr="00BE307C">
        <w:rPr>
          <w:color w:val="080808"/>
          <w:lang w:val="en-US"/>
        </w:rPr>
        <w:t xml:space="preserve"> </w:t>
      </w:r>
      <w:r>
        <w:rPr>
          <w:color w:val="000000"/>
        </w:rPr>
        <w:t>received_block_sizes</w:t>
      </w:r>
      <w:r>
        <w:rPr>
          <w:color w:val="080808"/>
        </w:rPr>
        <w:t xml:space="preserve">, </w:t>
      </w:r>
      <w:r>
        <w:rPr>
          <w:color w:val="000000"/>
        </w:rPr>
        <w:t>received_block_indexes</w:t>
      </w:r>
      <w:r>
        <w:rPr>
          <w:color w:val="080808"/>
        </w:rPr>
        <w:t xml:space="preserve">, MPI_INT, </w:t>
      </w:r>
      <w:r>
        <w:rPr>
          <w:b/>
          <w:bCs/>
          <w:color w:val="1F542E"/>
        </w:rPr>
        <w:t>ROOT_RANK</w:t>
      </w:r>
      <w:r>
        <w:rPr>
          <w:color w:val="080808"/>
        </w:rPr>
        <w:t>,</w:t>
      </w:r>
      <w:r w:rsidRPr="00BE307C">
        <w:rPr>
          <w:color w:val="080808"/>
          <w:lang w:val="en-US"/>
        </w:rPr>
        <w:t xml:space="preserve"> </w:t>
      </w:r>
      <w:r>
        <w:rPr>
          <w:color w:val="080808"/>
        </w:rPr>
        <w:t>MPI_COMM_WORLD);</w:t>
      </w:r>
    </w:p>
    <w:p w14:paraId="18E5450C" w14:textId="77777777" w:rsidR="00BE307C" w:rsidRPr="00BE307C" w:rsidRDefault="00BE307C" w:rsidP="00BE307C"/>
    <w:p w14:paraId="74C02174" w14:textId="5AF2DA6A" w:rsidR="003601C5" w:rsidRDefault="003601C5"/>
    <w:p w14:paraId="31B20952" w14:textId="70CDEBE3" w:rsidR="00BE307C" w:rsidRPr="00BE307C" w:rsidRDefault="00BE307C">
      <w:r>
        <w:rPr>
          <w:lang w:val="pl-PL"/>
        </w:rPr>
        <w:t>Przed wykonaniem pomiaru czas</w:t>
      </w:r>
      <w:r w:rsidR="000575B6">
        <w:rPr>
          <w:lang w:val="pl-PL"/>
        </w:rPr>
        <w:t>u</w:t>
      </w:r>
      <w:r>
        <w:rPr>
          <w:lang w:val="pl-PL"/>
        </w:rPr>
        <w:t xml:space="preserve"> wywoływana jest dyrektywa </w:t>
      </w:r>
      <w:proofErr w:type="spellStart"/>
      <w:r w:rsidRPr="00BE307C">
        <w:rPr>
          <w:rFonts w:ascii="Courier New" w:hAnsi="Courier New" w:cs="Courier New"/>
          <w:sz w:val="22"/>
          <w:szCs w:val="22"/>
          <w:lang w:val="pl-PL"/>
        </w:rPr>
        <w:t>MPI_</w:t>
      </w:r>
      <w:proofErr w:type="gramStart"/>
      <w:r w:rsidRPr="00BE307C">
        <w:rPr>
          <w:rFonts w:ascii="Courier New" w:hAnsi="Courier New" w:cs="Courier New"/>
          <w:sz w:val="22"/>
          <w:szCs w:val="22"/>
          <w:lang w:val="pl-PL"/>
        </w:rPr>
        <w:t>Barrier</w:t>
      </w:r>
      <w:proofErr w:type="spellEnd"/>
      <w:proofErr w:type="gramEnd"/>
      <w:r>
        <w:rPr>
          <w:lang w:val="pl-PL"/>
        </w:rPr>
        <w:t xml:space="preserve"> aby synchronizować zakończenie pracy wszystkich procesów</w:t>
      </w:r>
      <w:r w:rsidR="000575B6">
        <w:rPr>
          <w:lang w:val="pl-PL"/>
        </w:rPr>
        <w:t>.</w:t>
      </w:r>
    </w:p>
    <w:p w14:paraId="5BEC4E64" w14:textId="13883456" w:rsidR="00BE307C" w:rsidRDefault="00BE307C"/>
    <w:p w14:paraId="7C406C69" w14:textId="4E8BE6D0" w:rsidR="00BE307C" w:rsidRDefault="00BE307C"/>
    <w:p w14:paraId="68229E57" w14:textId="77777777" w:rsidR="00BE307C" w:rsidRDefault="00BE307C"/>
    <w:p w14:paraId="15A515A8" w14:textId="14DF1A8B" w:rsidR="003601C5" w:rsidRPr="003601C5" w:rsidRDefault="003601C5">
      <w:pPr>
        <w:rPr>
          <w:b/>
          <w:bCs/>
          <w:sz w:val="26"/>
          <w:szCs w:val="26"/>
          <w:lang w:val="pl-PL"/>
        </w:rPr>
      </w:pPr>
      <w:r w:rsidRPr="003601C5">
        <w:rPr>
          <w:b/>
          <w:bCs/>
          <w:sz w:val="26"/>
          <w:szCs w:val="26"/>
          <w:lang w:val="pl-PL"/>
        </w:rPr>
        <w:t>Rezultat</w:t>
      </w:r>
    </w:p>
    <w:p w14:paraId="3FDC08A8" w14:textId="7744FE74" w:rsidR="003601C5" w:rsidRDefault="003601C5">
      <w:pPr>
        <w:rPr>
          <w:lang w:val="pl-PL"/>
        </w:rPr>
      </w:pPr>
    </w:p>
    <w:p w14:paraId="2CE297C9" w14:textId="403ACD68" w:rsidR="003601C5" w:rsidRPr="000575B6" w:rsidRDefault="003601C5">
      <w:pPr>
        <w:rPr>
          <w:lang w:val="pl-PL"/>
        </w:rPr>
      </w:pPr>
      <w:r w:rsidRPr="000575B6">
        <w:rPr>
          <w:lang w:val="pl-PL"/>
        </w:rPr>
        <w:t>Testy wykonano na pliku txt powieści Lalka zajmującym 1.7 MB pamięci. Wybrano wzorzec „Wokulski”.</w:t>
      </w:r>
    </w:p>
    <w:p w14:paraId="40538567" w14:textId="5F31A45F" w:rsidR="00EC66B3" w:rsidRPr="000575B6" w:rsidRDefault="00EC66B3"/>
    <w:p w14:paraId="0E7BB631" w14:textId="6C08B773" w:rsidR="00EC66B3" w:rsidRPr="000575B6" w:rsidRDefault="00EE64E1">
      <w:pPr>
        <w:rPr>
          <w:lang w:val="pl-PL"/>
        </w:rPr>
      </w:pPr>
      <w:r w:rsidRPr="000575B6">
        <w:rPr>
          <w:lang w:val="pl-PL"/>
        </w:rPr>
        <w:t>Wykres zależności czasu od ilości wykorzystywanych procesorów:</w:t>
      </w:r>
    </w:p>
    <w:p w14:paraId="4DEBFD91" w14:textId="716B8E99" w:rsidR="00EE64E1" w:rsidRDefault="00EE64E1"/>
    <w:p w14:paraId="464A6523" w14:textId="53AE745E" w:rsidR="00EE64E1" w:rsidRDefault="00EE64E1" w:rsidP="00EE64E1">
      <w:pPr>
        <w:jc w:val="center"/>
      </w:pPr>
      <w:r>
        <w:rPr>
          <w:noProof/>
        </w:rPr>
        <w:lastRenderedPageBreak/>
        <w:drawing>
          <wp:inline distT="0" distB="0" distL="0" distR="0" wp14:anchorId="66B322F9" wp14:editId="08391335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6EF3DB-677E-E7A4-DA0F-649FB311C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4D1A43" w14:textId="13215536" w:rsidR="00EC66B3" w:rsidRDefault="00EC66B3"/>
    <w:p w14:paraId="00CEB7C9" w14:textId="77777777" w:rsidR="00BE307C" w:rsidRDefault="00BE307C"/>
    <w:p w14:paraId="26781556" w14:textId="77777777" w:rsidR="003601C5" w:rsidRPr="003601C5" w:rsidRDefault="003601C5">
      <w:pPr>
        <w:rPr>
          <w:lang w:val="pl-PL"/>
        </w:rPr>
      </w:pPr>
    </w:p>
    <w:p w14:paraId="7B7CF66B" w14:textId="4AE6AE34" w:rsidR="00EE64E1" w:rsidRPr="00EE64E1" w:rsidRDefault="00EE64E1" w:rsidP="00EE64E1">
      <w:pPr>
        <w:rPr>
          <w:lang w:val="pl-PL"/>
        </w:rPr>
      </w:pPr>
      <w:r>
        <w:rPr>
          <w:lang w:val="pl-PL"/>
        </w:rPr>
        <w:t xml:space="preserve">Wykres zależności </w:t>
      </w:r>
      <w:r>
        <w:rPr>
          <w:lang w:val="pl-PL"/>
        </w:rPr>
        <w:t>wartości przyśpieszenia</w:t>
      </w:r>
      <w:r>
        <w:rPr>
          <w:lang w:val="pl-PL"/>
        </w:rPr>
        <w:t xml:space="preserve"> od ilości wykorzystywanych procesorów:</w:t>
      </w:r>
    </w:p>
    <w:p w14:paraId="114ABE8E" w14:textId="77777777" w:rsidR="00EE64E1" w:rsidRPr="00EE64E1" w:rsidRDefault="00EE64E1">
      <w:pPr>
        <w:rPr>
          <w:lang w:val="pl-PL"/>
        </w:rPr>
      </w:pPr>
    </w:p>
    <w:p w14:paraId="1C6D3739" w14:textId="4000AB32" w:rsidR="00EC66B3" w:rsidRDefault="00EE64E1" w:rsidP="00EE64E1">
      <w:pPr>
        <w:jc w:val="center"/>
      </w:pPr>
      <w:r>
        <w:rPr>
          <w:noProof/>
        </w:rPr>
        <w:drawing>
          <wp:inline distT="0" distB="0" distL="0" distR="0" wp14:anchorId="45862B53" wp14:editId="10A27A33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6D78317-E1B2-F8A0-21E6-91D840C8F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B48456" w14:textId="4C45DC04" w:rsidR="00EE64E1" w:rsidRDefault="00EE64E1" w:rsidP="00EE64E1">
      <w:pPr>
        <w:jc w:val="center"/>
      </w:pPr>
    </w:p>
    <w:p w14:paraId="176E59D3" w14:textId="7F78AB8C" w:rsidR="00EC66B3" w:rsidRDefault="00EC66B3"/>
    <w:p w14:paraId="535A0707" w14:textId="77777777" w:rsidR="00EC66B3" w:rsidRPr="00356783" w:rsidRDefault="00EC66B3"/>
    <w:p w14:paraId="47717B51" w14:textId="6D5E66FA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</w:t>
      </w:r>
      <w:proofErr w:type="spellEnd"/>
      <w:r w:rsidRPr="00B0550C">
        <w:rPr>
          <w:b/>
          <w:bCs/>
          <w:lang w:val="pl-PL"/>
        </w:rPr>
        <w:t xml:space="preserve"> + </w:t>
      </w:r>
      <w:proofErr w:type="spellStart"/>
      <w:r w:rsidRPr="00B0550C">
        <w:rPr>
          <w:b/>
          <w:bCs/>
          <w:lang w:val="pl-PL"/>
        </w:rPr>
        <w:t>OpenMPI</w:t>
      </w:r>
      <w:proofErr w:type="spellEnd"/>
    </w:p>
    <w:sectPr w:rsidR="00B0550C" w:rsidRPr="00B0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48E"/>
    <w:multiLevelType w:val="hybridMultilevel"/>
    <w:tmpl w:val="C848064E"/>
    <w:lvl w:ilvl="0" w:tplc="89DC2242">
      <w:start w:val="3"/>
      <w:numFmt w:val="bullet"/>
      <w:lvlText w:val="-"/>
      <w:lvlJc w:val="left"/>
      <w:pPr>
        <w:ind w:left="720" w:hanging="360"/>
      </w:pPr>
      <w:rPr>
        <w:rFonts w:eastAsiaTheme="min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5391"/>
    <w:multiLevelType w:val="hybridMultilevel"/>
    <w:tmpl w:val="C8EA5A34"/>
    <w:lvl w:ilvl="0" w:tplc="1224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13577"/>
    <w:multiLevelType w:val="hybridMultilevel"/>
    <w:tmpl w:val="A0D488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5FF218D7"/>
    <w:multiLevelType w:val="hybridMultilevel"/>
    <w:tmpl w:val="A1302482"/>
    <w:lvl w:ilvl="0" w:tplc="00A2984E">
      <w:start w:val="3"/>
      <w:numFmt w:val="bullet"/>
      <w:lvlText w:val="-"/>
      <w:lvlJc w:val="left"/>
      <w:pPr>
        <w:ind w:left="720" w:hanging="360"/>
      </w:pPr>
      <w:rPr>
        <w:rFonts w:eastAsiaTheme="min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936EF"/>
    <w:multiLevelType w:val="hybridMultilevel"/>
    <w:tmpl w:val="0EF88D64"/>
    <w:lvl w:ilvl="0" w:tplc="3396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56334">
    <w:abstractNumId w:val="4"/>
  </w:num>
  <w:num w:numId="2" w16cid:durableId="1052656534">
    <w:abstractNumId w:val="1"/>
  </w:num>
  <w:num w:numId="3" w16cid:durableId="921376384">
    <w:abstractNumId w:val="2"/>
  </w:num>
  <w:num w:numId="4" w16cid:durableId="302463187">
    <w:abstractNumId w:val="0"/>
  </w:num>
  <w:num w:numId="5" w16cid:durableId="3485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0C"/>
    <w:rsid w:val="000575B6"/>
    <w:rsid w:val="00274886"/>
    <w:rsid w:val="00356783"/>
    <w:rsid w:val="003601C5"/>
    <w:rsid w:val="00552C52"/>
    <w:rsid w:val="00B0550C"/>
    <w:rsid w:val="00B70AD8"/>
    <w:rsid w:val="00BE307C"/>
    <w:rsid w:val="00EC66B3"/>
    <w:rsid w:val="00E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118FCB"/>
  <w15:chartTrackingRefBased/>
  <w15:docId w15:val="{859AD72C-56E1-4F49-B3E9-71C8D0B0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5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processor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7"/>
                <c:pt idx="0">
                  <c:v>proc1</c:v>
                </c:pt>
                <c:pt idx="1">
                  <c:v>proc2</c:v>
                </c:pt>
                <c:pt idx="2">
                  <c:v>proc3</c:v>
                </c:pt>
                <c:pt idx="3">
                  <c:v>proc4</c:v>
                </c:pt>
                <c:pt idx="4">
                  <c:v>proc5</c:v>
                </c:pt>
                <c:pt idx="5">
                  <c:v>proc6</c:v>
                </c:pt>
                <c:pt idx="6">
                  <c:v>proc7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7"/>
                <c:pt idx="0">
                  <c:v>1.3609E-2</c:v>
                </c:pt>
                <c:pt idx="1">
                  <c:v>7.7590000000000003E-3</c:v>
                </c:pt>
                <c:pt idx="2">
                  <c:v>6.2579999999999997E-3</c:v>
                </c:pt>
                <c:pt idx="3">
                  <c:v>4.764E-3</c:v>
                </c:pt>
                <c:pt idx="4">
                  <c:v>5.7289999999999997E-3</c:v>
                </c:pt>
                <c:pt idx="5">
                  <c:v>4.4990000000000004E-3</c:v>
                </c:pt>
                <c:pt idx="6">
                  <c:v>3.9680000000000002E-3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C-F242-982A-4099AB097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954640"/>
        <c:axId val="545648736"/>
      </c:barChart>
      <c:catAx>
        <c:axId val="108895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545648736"/>
        <c:crosses val="autoZero"/>
        <c:auto val="1"/>
        <c:lblAlgn val="ctr"/>
        <c:lblOffset val="100"/>
        <c:noMultiLvlLbl val="0"/>
      </c:catAx>
      <c:valAx>
        <c:axId val="5456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89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acceleration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>
        <c:manualLayout>
          <c:layoutTarget val="inner"/>
          <c:xMode val="edge"/>
          <c:yMode val="edge"/>
          <c:x val="0.12470603674540683"/>
          <c:y val="0.16245370370370371"/>
          <c:w val="0.85862729658792647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Sheet1!$A$13:$A$18</c:f>
              <c:strCache>
                <c:ptCount val="6"/>
                <c:pt idx="0">
                  <c:v>proc2</c:v>
                </c:pt>
                <c:pt idx="1">
                  <c:v>proc3</c:v>
                </c:pt>
                <c:pt idx="2">
                  <c:v>proc4</c:v>
                </c:pt>
                <c:pt idx="3">
                  <c:v>proc5</c:v>
                </c:pt>
                <c:pt idx="4">
                  <c:v>proc6</c:v>
                </c:pt>
                <c:pt idx="5">
                  <c:v>proc7</c:v>
                </c:pt>
              </c:strCache>
            </c:strRef>
          </c:cat>
          <c:val>
            <c:numRef>
              <c:f>Sheet1!$B$13:$B$18</c:f>
              <c:numCache>
                <c:formatCode>General</c:formatCode>
                <c:ptCount val="6"/>
                <c:pt idx="0">
                  <c:v>1.7539631395798427</c:v>
                </c:pt>
                <c:pt idx="1">
                  <c:v>2.1746564397571109</c:v>
                </c:pt>
                <c:pt idx="2">
                  <c:v>2.8566330814441643</c:v>
                </c:pt>
                <c:pt idx="3">
                  <c:v>2.3754581951474951</c:v>
                </c:pt>
                <c:pt idx="4">
                  <c:v>3.0248944209824402</c:v>
                </c:pt>
                <c:pt idx="5">
                  <c:v>3.4296874999999996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E6-7347-9BB7-692CA6A5D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9522512"/>
        <c:axId val="1109486016"/>
      </c:barChart>
      <c:catAx>
        <c:axId val="110952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109486016"/>
        <c:crosses val="autoZero"/>
        <c:auto val="1"/>
        <c:lblAlgn val="ctr"/>
        <c:lblOffset val="100"/>
        <c:noMultiLvlLbl val="0"/>
      </c:catAx>
      <c:valAx>
        <c:axId val="11094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10952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Kowalski</dc:creator>
  <cp:keywords/>
  <dc:description/>
  <cp:lastModifiedBy>Jan Kowalski</cp:lastModifiedBy>
  <cp:revision>3</cp:revision>
  <dcterms:created xsi:type="dcterms:W3CDTF">2023-11-09T11:11:00Z</dcterms:created>
  <dcterms:modified xsi:type="dcterms:W3CDTF">2023-11-09T11:15:00Z</dcterms:modified>
</cp:coreProperties>
</file>