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155D" w14:textId="3895E7E9" w:rsidR="00BD784E" w:rsidRDefault="004172DC" w:rsidP="004172DC">
      <w:pPr>
        <w:pStyle w:val="Titre1"/>
      </w:pPr>
      <w:r>
        <w:t>Préparation soutenance projet 4</w:t>
      </w:r>
      <w:r>
        <w:tab/>
      </w:r>
    </w:p>
    <w:p w14:paraId="449CA13E" w14:textId="707AA252" w:rsidR="004172DC" w:rsidRDefault="004172DC" w:rsidP="004172DC">
      <w:pPr>
        <w:pStyle w:val="Titre2"/>
      </w:pPr>
      <w:r>
        <w:t>Questions théoriques</w:t>
      </w:r>
    </w:p>
    <w:p w14:paraId="58650A30" w14:textId="61118F01" w:rsidR="004172DC" w:rsidRDefault="004172DC" w:rsidP="004172DC">
      <w:pPr>
        <w:pStyle w:val="Titre3"/>
      </w:pPr>
      <w:r>
        <w:t>isinstance</w:t>
      </w:r>
    </w:p>
    <w:p w14:paraId="046FBC4A" w14:textId="77777777" w:rsidR="004172DC" w:rsidRDefault="004172DC" w:rsidP="004172DC">
      <w:r>
        <w:t xml:space="preserve">La fonction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en Python permet de vérifier si un objet est une instance d'une classe spécifique. Voici sa syntaxe :</w:t>
      </w:r>
    </w:p>
    <w:p w14:paraId="7FA5F8CB" w14:textId="77777777" w:rsidR="004172DC" w:rsidRDefault="004172DC" w:rsidP="004172DC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objet, classe)</w:t>
      </w:r>
    </w:p>
    <w:p w14:paraId="1D469050" w14:textId="77777777" w:rsidR="004172DC" w:rsidRDefault="004172DC" w:rsidP="004172DC">
      <w:proofErr w:type="gramStart"/>
      <w:r>
        <w:t>objet</w:t>
      </w:r>
      <w:proofErr w:type="gramEnd"/>
      <w:r>
        <w:t xml:space="preserve"> : L'objet que vous souhaitez vérifier.</w:t>
      </w:r>
    </w:p>
    <w:p w14:paraId="371B1D9C" w14:textId="77777777" w:rsidR="004172DC" w:rsidRDefault="004172DC" w:rsidP="004172DC">
      <w:proofErr w:type="gramStart"/>
      <w:r>
        <w:t>classe</w:t>
      </w:r>
      <w:proofErr w:type="gramEnd"/>
      <w:r>
        <w:t xml:space="preserve"> : La classe que vous voulez vérifier si l'objet est une instance.</w:t>
      </w:r>
    </w:p>
    <w:p w14:paraId="28C398ED" w14:textId="264BCDA1" w:rsidR="004172DC" w:rsidRDefault="004172DC" w:rsidP="004172DC">
      <w:r>
        <w:t xml:space="preserve">La fonction renvoie </w:t>
      </w:r>
      <w:proofErr w:type="spellStart"/>
      <w:r>
        <w:t>True</w:t>
      </w:r>
      <w:proofErr w:type="spellEnd"/>
      <w:r>
        <w:t xml:space="preserve"> si l'objet est une instance de la classe spécifiée, sinon elle renvoie False.</w:t>
      </w:r>
    </w:p>
    <w:p w14:paraId="2F1C327B" w14:textId="334192A0" w:rsidR="000D4559" w:rsidRDefault="000D4559" w:rsidP="000D4559">
      <w:pPr>
        <w:pStyle w:val="Titre3"/>
      </w:pPr>
      <w:r>
        <w:t>f"{</w:t>
      </w:r>
      <w:proofErr w:type="gramStart"/>
      <w:r>
        <w:t>day:</w:t>
      </w:r>
      <w:proofErr w:type="gramEnd"/>
      <w:r>
        <w:t>02d}</w:t>
      </w:r>
    </w:p>
    <w:p w14:paraId="393B51C0" w14:textId="18CA9754" w:rsidR="000D4559" w:rsidRDefault="000D4559" w:rsidP="000D4559">
      <w:r>
        <w:t>Dans la chaîne de format f"{</w:t>
      </w:r>
      <w:proofErr w:type="gramStart"/>
      <w:r>
        <w:t>day:</w:t>
      </w:r>
      <w:proofErr w:type="gramEnd"/>
      <w:r>
        <w:t>02d}", :02d est une spécification de format utilisée avec la méthode de formatage des chaînes f-strings en Python.</w:t>
      </w:r>
    </w:p>
    <w:p w14:paraId="6D29E59B" w14:textId="77777777" w:rsidR="000D4559" w:rsidRDefault="000D4559" w:rsidP="000D4559">
      <w:r>
        <w:t>: : séparateur entre la variable (</w:t>
      </w:r>
      <w:proofErr w:type="spellStart"/>
      <w:r>
        <w:t>day</w:t>
      </w:r>
      <w:proofErr w:type="spellEnd"/>
      <w:r>
        <w:t xml:space="preserve"> dans ce cas) et la spécification de format.</w:t>
      </w:r>
    </w:p>
    <w:p w14:paraId="7B5A6BA8" w14:textId="77777777" w:rsidR="000D4559" w:rsidRDefault="000D4559" w:rsidP="000D4559">
      <w:r>
        <w:t>02 : spécification de la largeur minimale de la zone de remplissage. Dans ce cas, il s'agit de 2 caractères de largeur. Si la valeur de la variable est inférieure à deux chiffres, des zéros seront ajoutés à gauche pour obtenir une largeur totale de 2 caractères.</w:t>
      </w:r>
    </w:p>
    <w:p w14:paraId="56E11214" w14:textId="77777777" w:rsidR="000D4559" w:rsidRDefault="000D4559" w:rsidP="000D4559">
      <w:proofErr w:type="gramStart"/>
      <w:r>
        <w:t>d</w:t>
      </w:r>
      <w:proofErr w:type="gramEnd"/>
      <w:r>
        <w:t xml:space="preserve"> : indique que la variable est un entier et doit être formatée comme un entier.</w:t>
      </w:r>
    </w:p>
    <w:p w14:paraId="301FC763" w14:textId="518D586E" w:rsidR="000D4559" w:rsidRDefault="000D4559" w:rsidP="000D4559">
      <w:pPr>
        <w:pStyle w:val="Titre3"/>
      </w:pPr>
      <w:r w:rsidRPr="000D4559">
        <w:t>random.randint(a, b)</w:t>
      </w:r>
    </w:p>
    <w:p w14:paraId="5B3BE49A" w14:textId="018D69C7" w:rsidR="000D4559" w:rsidRDefault="000D4559" w:rsidP="000D4559">
      <w:r>
        <w:t>G</w:t>
      </w:r>
      <w:r w:rsidRPr="000D4559">
        <w:t>énère un nombre entier aléatoire n tel que a &lt;= n &lt;= b. Autrement dit, elle retourne un nombre entier aléatoire compris entre les valeurs a et b, inclusivement.</w:t>
      </w:r>
    </w:p>
    <w:p w14:paraId="5DFDEE6A" w14:textId="1B6ED7C9" w:rsidR="008E3331" w:rsidRDefault="008E3331" w:rsidP="008E3331">
      <w:pPr>
        <w:pStyle w:val="Titre3"/>
      </w:pPr>
      <w:r w:rsidRPr="008E3331">
        <w:t xml:space="preserve">for i in </w:t>
      </w:r>
      <w:proofErr w:type="gramStart"/>
      <w:r w:rsidRPr="008E3331">
        <w:t>range(</w:t>
      </w:r>
      <w:proofErr w:type="gramEnd"/>
      <w:r w:rsidRPr="008E3331">
        <w:t xml:space="preserve">0, </w:t>
      </w:r>
      <w:proofErr w:type="spellStart"/>
      <w:r w:rsidRPr="008E3331">
        <w:t>len</w:t>
      </w:r>
      <w:proofErr w:type="spellEnd"/>
      <w:r w:rsidRPr="008E3331">
        <w:t>(</w:t>
      </w:r>
      <w:proofErr w:type="spellStart"/>
      <w:r w:rsidRPr="008E3331">
        <w:t>players</w:t>
      </w:r>
      <w:proofErr w:type="spellEnd"/>
      <w:r w:rsidRPr="008E3331">
        <w:t>), 2):</w:t>
      </w:r>
    </w:p>
    <w:p w14:paraId="0A28DBCA" w14:textId="77777777" w:rsidR="008E3331" w:rsidRDefault="008E3331" w:rsidP="008E3331"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players</w:t>
      </w:r>
      <w:proofErr w:type="spellEnd"/>
      <w:r>
        <w:t xml:space="preserve">), 2): : Cette boucle for itère sur les indices de la liste </w:t>
      </w:r>
      <w:proofErr w:type="spellStart"/>
      <w:r>
        <w:t>players</w:t>
      </w:r>
      <w:proofErr w:type="spellEnd"/>
      <w:r>
        <w:t xml:space="preserve"> de deux en deux, en commençant à l'indice 0. Cela signifie qu'à chaque itération de la boucle, i représente l'indice du premier joueur dans une paire.</w:t>
      </w:r>
    </w:p>
    <w:p w14:paraId="6581DBE4" w14:textId="77777777" w:rsidR="008E3331" w:rsidRDefault="008E3331" w:rsidP="008E3331">
      <w:proofErr w:type="gramStart"/>
      <w:r>
        <w:t>player</w:t>
      </w:r>
      <w:proofErr w:type="gramEnd"/>
      <w:r>
        <w:t xml:space="preserve">1 = </w:t>
      </w:r>
      <w:proofErr w:type="spellStart"/>
      <w:r>
        <w:t>players</w:t>
      </w:r>
      <w:proofErr w:type="spellEnd"/>
      <w:r>
        <w:t>[i] : Cette ligne récupère le premier joueur dans la paire en utilisant l'indice i.</w:t>
      </w:r>
    </w:p>
    <w:p w14:paraId="6F2B999F" w14:textId="77777777" w:rsidR="008E3331" w:rsidRDefault="008E3331" w:rsidP="008E3331">
      <w:proofErr w:type="gramStart"/>
      <w:r>
        <w:t>player</w:t>
      </w:r>
      <w:proofErr w:type="gramEnd"/>
      <w:r>
        <w:t xml:space="preserve">2 = </w:t>
      </w:r>
      <w:proofErr w:type="spellStart"/>
      <w:r>
        <w:t>players</w:t>
      </w:r>
      <w:proofErr w:type="spellEnd"/>
      <w:r>
        <w:t>[i + 1] : Cette ligne récupère le deuxième joueur dans la paire en utilisant l'indice i + 1, ce qui signifie que le deuxième joueur dans la paire est juste après le premier joueur dans la liste.</w:t>
      </w:r>
    </w:p>
    <w:p w14:paraId="76B16CC8" w14:textId="77777777" w:rsidR="008E3331" w:rsidRDefault="008E3331" w:rsidP="008E3331"/>
    <w:sectPr w:rsidR="008E3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C"/>
    <w:rsid w:val="00015CF7"/>
    <w:rsid w:val="000D4559"/>
    <w:rsid w:val="001C78E3"/>
    <w:rsid w:val="00302020"/>
    <w:rsid w:val="004172DC"/>
    <w:rsid w:val="0046238A"/>
    <w:rsid w:val="004C5385"/>
    <w:rsid w:val="00547B05"/>
    <w:rsid w:val="008E3331"/>
    <w:rsid w:val="00B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F14B"/>
  <w15:chartTrackingRefBased/>
  <w15:docId w15:val="{27BE6DFB-B7D6-4A7B-83BF-0A2A13C1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DC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172DC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72DC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rFonts w:asciiTheme="majorHAnsi" w:hAnsiTheme="majorHAnsi"/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72DC"/>
    <w:pPr>
      <w:pBdr>
        <w:top w:val="single" w:sz="6" w:space="2" w:color="FFCA08" w:themeColor="accent1"/>
      </w:pBdr>
      <w:spacing w:before="300" w:after="0"/>
      <w:outlineLvl w:val="2"/>
    </w:pPr>
    <w:rPr>
      <w:rFonts w:asciiTheme="majorHAnsi" w:hAnsiTheme="majorHAnsi"/>
      <w:caps/>
      <w:color w:val="826600" w:themeColor="accent1" w:themeShade="7F"/>
      <w:spacing w:val="15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72DC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72DC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72DC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72DC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72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72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2DC"/>
    <w:rPr>
      <w:rFonts w:asciiTheme="majorHAnsi" w:hAnsiTheme="majorHAnsi"/>
      <w:caps/>
      <w:color w:val="FFFFFF" w:themeColor="background1"/>
      <w:spacing w:val="15"/>
      <w:sz w:val="36"/>
      <w:szCs w:val="22"/>
      <w:shd w:val="clear" w:color="auto" w:fill="FFCA08" w:themeFill="accent1"/>
    </w:rPr>
  </w:style>
  <w:style w:type="character" w:customStyle="1" w:styleId="Titre2Car">
    <w:name w:val="Titre 2 Car"/>
    <w:basedOn w:val="Policepardfaut"/>
    <w:link w:val="Titre2"/>
    <w:uiPriority w:val="9"/>
    <w:rsid w:val="004172DC"/>
    <w:rPr>
      <w:rFonts w:asciiTheme="majorHAnsi" w:hAnsiTheme="majorHAnsi"/>
      <w:caps/>
      <w:spacing w:val="15"/>
      <w:sz w:val="32"/>
      <w:shd w:val="clear" w:color="auto" w:fill="FFF4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172DC"/>
    <w:rPr>
      <w:rFonts w:asciiTheme="majorHAnsi" w:hAnsiTheme="majorHAnsi"/>
      <w:caps/>
      <w:color w:val="826600" w:themeColor="accent1" w:themeShade="7F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72DC"/>
    <w:rPr>
      <w:caps/>
      <w:color w:val="C49A0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172DC"/>
    <w:rPr>
      <w:caps/>
      <w:color w:val="C49A0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172DC"/>
    <w:rPr>
      <w:caps/>
      <w:color w:val="C49A0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172DC"/>
    <w:rPr>
      <w:caps/>
      <w:color w:val="C49A0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172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172DC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172DC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72DC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72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172DC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4172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72DC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172DC"/>
    <w:pPr>
      <w:ind w:left="720"/>
      <w:contextualSpacing/>
    </w:pPr>
  </w:style>
  <w:style w:type="character" w:styleId="Accentuationintense">
    <w:name w:val="Intense Emphasis"/>
    <w:uiPriority w:val="21"/>
    <w:qFormat/>
    <w:rsid w:val="004172DC"/>
    <w:rPr>
      <w:b/>
      <w:bCs/>
      <w:caps/>
      <w:color w:val="82660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72DC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72DC"/>
    <w:rPr>
      <w:color w:val="FFCA08" w:themeColor="accent1"/>
      <w:sz w:val="24"/>
      <w:szCs w:val="24"/>
    </w:rPr>
  </w:style>
  <w:style w:type="character" w:styleId="Rfrenceintense">
    <w:name w:val="Intense Reference"/>
    <w:uiPriority w:val="32"/>
    <w:qFormat/>
    <w:rsid w:val="004172DC"/>
    <w:rPr>
      <w:b/>
      <w:bCs/>
      <w:i/>
      <w:iCs/>
      <w:caps/>
      <w:color w:val="FFCA08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72DC"/>
    <w:rPr>
      <w:b/>
      <w:bCs/>
      <w:color w:val="C49A00" w:themeColor="accent1" w:themeShade="BF"/>
      <w:sz w:val="16"/>
      <w:szCs w:val="16"/>
    </w:rPr>
  </w:style>
  <w:style w:type="character" w:styleId="lev">
    <w:name w:val="Strong"/>
    <w:uiPriority w:val="22"/>
    <w:qFormat/>
    <w:rsid w:val="004172DC"/>
    <w:rPr>
      <w:b/>
      <w:bCs/>
    </w:rPr>
  </w:style>
  <w:style w:type="character" w:styleId="Accentuation">
    <w:name w:val="Emphasis"/>
    <w:uiPriority w:val="20"/>
    <w:qFormat/>
    <w:rsid w:val="004172DC"/>
    <w:rPr>
      <w:caps/>
      <w:color w:val="826600" w:themeColor="accent1" w:themeShade="7F"/>
      <w:spacing w:val="5"/>
    </w:rPr>
  </w:style>
  <w:style w:type="paragraph" w:styleId="Sansinterligne">
    <w:name w:val="No Spacing"/>
    <w:uiPriority w:val="1"/>
    <w:qFormat/>
    <w:rsid w:val="004172DC"/>
    <w:pPr>
      <w:spacing w:after="0" w:line="240" w:lineRule="auto"/>
    </w:pPr>
  </w:style>
  <w:style w:type="character" w:styleId="Accentuationlgre">
    <w:name w:val="Subtle Emphasis"/>
    <w:uiPriority w:val="19"/>
    <w:qFormat/>
    <w:rsid w:val="004172DC"/>
    <w:rPr>
      <w:i/>
      <w:iCs/>
      <w:color w:val="826600" w:themeColor="accent1" w:themeShade="7F"/>
    </w:rPr>
  </w:style>
  <w:style w:type="character" w:styleId="Rfrencelgre">
    <w:name w:val="Subtle Reference"/>
    <w:uiPriority w:val="31"/>
    <w:qFormat/>
    <w:rsid w:val="004172DC"/>
    <w:rPr>
      <w:b/>
      <w:bCs/>
      <w:color w:val="FFCA08" w:themeColor="accent1"/>
    </w:rPr>
  </w:style>
  <w:style w:type="character" w:styleId="Titredulivre">
    <w:name w:val="Book Title"/>
    <w:uiPriority w:val="33"/>
    <w:qFormat/>
    <w:rsid w:val="004172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72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4961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886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Herly</dc:creator>
  <cp:keywords/>
  <dc:description/>
  <cp:lastModifiedBy>Juliana Herly</cp:lastModifiedBy>
  <cp:revision>4</cp:revision>
  <dcterms:created xsi:type="dcterms:W3CDTF">2024-03-05T21:53:00Z</dcterms:created>
  <dcterms:modified xsi:type="dcterms:W3CDTF">2024-03-07T22:54:00Z</dcterms:modified>
</cp:coreProperties>
</file>