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??" w:hAnsi="??" w:cs="??" w:eastAsia="??"/>
          <w:b/>
          <w:color w:val="auto"/>
          <w:spacing w:val="0"/>
          <w:position w:val="0"/>
          <w:sz w:val="48"/>
          <w:shd w:fill="auto" w:val="clear"/>
        </w:rPr>
        <w:t xml:space="preserve">IOTCU_V</w:t>
      </w:r>
      <w:r>
        <w:rPr>
          <w:rFonts w:ascii="??" w:hAnsi="??" w:cs="??" w:eastAsia="??"/>
          <w:b/>
          <w:color w:val="auto"/>
          <w:spacing w:val="0"/>
          <w:position w:val="0"/>
          <w:sz w:val="48"/>
          <w:shd w:fill="auto" w:val="clear"/>
        </w:rPr>
        <w:t xml:space="preserve">1</w:t>
      </w:r>
      <w:r>
        <w:rPr>
          <w:rFonts w:ascii="??" w:hAnsi="??" w:cs="??" w:eastAsia="??"/>
          <w:b/>
          <w:color w:val="auto"/>
          <w:spacing w:val="0"/>
          <w:position w:val="0"/>
          <w:sz w:val="48"/>
          <w:shd w:fill="auto" w:val="clear"/>
        </w:rPr>
        <w:t xml:space="preserve">.</w:t>
      </w:r>
      <w:r>
        <w:rPr>
          <w:rFonts w:ascii="??" w:hAnsi="??" w:cs="??" w:eastAsia="??"/>
          <w:b/>
          <w:color w:val="auto"/>
          <w:spacing w:val="0"/>
          <w:position w:val="0"/>
          <w:sz w:val="48"/>
          <w:shd w:fill="auto" w:val="clear"/>
        </w:rPr>
        <w:t xml:space="preserve">2</w:t>
      </w:r>
      <w:r>
        <w:rPr>
          <w:rFonts w:ascii="??" w:hAnsi="??" w:cs="??" w:eastAsia="??"/>
          <w:b/>
          <w:color w:val="auto"/>
          <w:spacing w:val="0"/>
          <w:position w:val="0"/>
          <w:sz w:val="48"/>
          <w:shd w:fill="auto" w:val="clear"/>
        </w:rPr>
        <w:t xml:space="preserve">B</w:t>
      </w: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  <w:t xml:space="preserve">Руководство по модификации и установке платы SI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  <w:t xml:space="preserve">4732</w:t>
      </w: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b/>
          <w:color w:val="auto"/>
          <w:spacing w:val="0"/>
          <w:position w:val="0"/>
          <w:sz w:val="48"/>
          <w:shd w:fill="auto" w:val="clear"/>
        </w:rPr>
      </w:pPr>
      <w:r>
        <w:object w:dxaOrig="14097" w:dyaOrig="10497">
          <v:rect xmlns:o="urn:schemas-microsoft-com:office:office" xmlns:v="urn:schemas-microsoft-com:vml" id="rectole0000000000" style="width:704.850000pt;height:524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⚠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Важные советы по технике безопасности и эксплуатации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Данная модификация включает в себя точную пайку и разборку основного блока, требующие профессиональных инструментов (электродрель/фен/паяльник/отвертка) и определенного уровня навыков работы руками. Рекомендуется базовый опыт пайки и разборки схем. Неправильная эксплуатация может привести к необратимому повреждению оборудования.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 началом установки убедитесь, что рабочее место чистое и хорошо освещенное. Операция включает в себя пайку и точную сборку/разборку; пожалуйста, действуйте с предельной осторожностью. Перед началом работы извлеките батарейки из радиоприемника, чтобы обеспечить полное отключение питания. Пожалуйста, строго следуйте этому руководству только после того, как убедитесь, что обладаете необходимыми навыками.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Подготовительные работы</w:t>
      </w:r>
    </w:p>
    <w:p>
      <w:pPr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  <w:t xml:space="preserve">I.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Прошивка пользовательской прошивки IOTCU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Сначала необходимо выполнить следующие действия: 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Перед любыми аппаратными модификациями убедитесь, что на портативную радиостанцию ​​установлена ​​прошивка F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HWN si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4732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в противном случае тестирование и использование будут невозможны. Адрес для прошивки и программирования частоты: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https://k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1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.iotcu.cn/</w:t>
        </w:r>
      </w:hyperlink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Внимательно ознакомьтесь с инструкцией по обновлению прошивки для коротковолнового диапазона F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HWN.</w:t>
      </w:r>
    </w:p>
    <w:p>
      <w:pPr>
        <w:numPr>
          <w:ilvl w:val="0"/>
          <w:numId w:val="7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При первом использовании прошивки F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HWN v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необходимо одновременно нажать и удерживать кнопку PTT и боковую кнопку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чтобы включить устройство и войти в скрытое меню. Затем восстановите все заводские настройки и выберите правильную модель портативной радиостанции (K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или 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). В противном случае радиостанция Si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4732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будет неработоспособна.</w: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  <w:t xml:space="preserve">II.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Разборка рации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Снимите ручку: потяните за регулятор громкости сверху.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Откройте заднюю крышку: открутите все винты на задней крышке и аккуратно, используя монтировку, откройте корпус с задней стороны устройства.</w:t>
      </w:r>
    </w:p>
    <w:p>
      <w:pPr>
        <w:numPr>
          <w:ilvl w:val="0"/>
          <w:numId w:val="1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Медленно отделите механизм от внешнего корпуса.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numPr>
          <w:ilvl w:val="0"/>
          <w:numId w:val="1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⚠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Важная инструкция: шлейф клавиатуры на материнской плате очень хрупкий. Осторожно отогните защелки на разъеме шлейфа (поднимите его вверх), а затем аккуратно вытащите шлейф. Не тяните и не дергайте его, так как это может повредить или перегнуть кабель.</w:t>
      </w:r>
    </w:p>
    <w:p>
      <w:pPr>
        <w:numPr>
          <w:ilvl w:val="0"/>
          <w:numId w:val="1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Механизм был полностью демонтирован.</w:t>
      </w:r>
    </w:p>
    <w:p>
      <w:pPr>
        <w:spacing w:before="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7977" w:dyaOrig="5292">
          <v:rect xmlns:o="urn:schemas-microsoft-com:office:office" xmlns:v="urn:schemas-microsoft-com:vml" id="rectole0000000001" style="width:398.850000pt;height:264.6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7677" w:dyaOrig="5304">
          <v:rect xmlns:o="urn:schemas-microsoft-com:office:office" xmlns:v="urn:schemas-microsoft-com:vml" id="rectole0000000002" style="width:383.850000pt;height:265.2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10149" w:dyaOrig="5877">
          <v:rect xmlns:o="urn:schemas-microsoft-com:office:office" xmlns:v="urn:schemas-microsoft-com:vml" id="rectole0000000003" style="width:507.450000pt;height:293.8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Снимите крышку наушника: извлеките пластиковую крышку наушника из механизма и сохраните ее для последующей сборки.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  <w:t xml:space="preserve">III.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Снятие экрана и отпайка чипа.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Откинуть экран:</w:t>
      </w:r>
    </w:p>
    <w:p>
      <w:pPr>
        <w:numPr>
          <w:ilvl w:val="0"/>
          <w:numId w:val="1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 помощью плоской отвертки аккуратно отогните защелки в левом нижнем углу экрана.</w:t>
      </w:r>
    </w:p>
    <w:p>
      <w:pPr>
        <w:numPr>
          <w:ilvl w:val="0"/>
          <w:numId w:val="1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Важно: Будьте осторожны с усилием, прилагаемым во время операции; не рвите, не повреждайте и не сгибайте кабель экрана.</w:t>
      </w: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4962" w:dyaOrig="5652">
          <v:rect xmlns:o="urn:schemas-microsoft-com:office:office" xmlns:v="urn:schemas-microsoft-com:vml" id="rectole0000000004" style="width:248.100000pt;height:282.6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Удалите оригинальный радиочип (BK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1080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):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numPr>
          <w:ilvl w:val="0"/>
          <w:numId w:val="20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Способ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А (рекомендуется использовать фен): Используйте фен (около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350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°C)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для равномерного нагрева контактов микросхемы. После расплавления припоя аккуратно извлеките микросхему пинцетом.</w:t>
      </w:r>
    </w:p>
    <w:p>
      <w:pPr>
        <w:tabs>
          <w:tab w:val="left" w:pos="720" w:leader="none"/>
          <w:tab w:val="left" w:pos="1440" w:leader="none"/>
        </w:tabs>
        <w:spacing w:before="100" w:after="100" w:line="240"/>
        <w:ind w:right="0" w:left="144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8"/>
          <w:shd w:fill="auto" w:val="clear"/>
        </w:rPr>
        <w:t xml:space="preserve">（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Ссылка на видео</w:t>
      </w:r>
      <w:r>
        <w:rPr>
          <w:rFonts w:ascii="SimSun" w:hAnsi="SimSun" w:cs="SimSun" w:eastAsia="SimSun"/>
          <w:color w:val="auto"/>
          <w:spacing w:val="0"/>
          <w:position w:val="0"/>
          <w:sz w:val="28"/>
          <w:shd w:fill="auto" w:val="clear"/>
        </w:rPr>
        <w:t xml:space="preserve">：</w:t>
      </w:r>
      <w:hyperlink xmlns:r="http://schemas.openxmlformats.org/officeDocument/2006/relationships" r:id="docRId11">
        <w:r>
          <w:rPr>
            <w:rFonts w:ascii="SimSun" w:hAnsi="SimSun" w:cs="SimSun" w:eastAsia="SimSu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https://www.bilibili.com/video/BV</w:t>
        </w:r>
        <w:r>
          <w:rPr>
            <w:rFonts w:ascii="SimSun" w:hAnsi="SimSun" w:cs="SimSun" w:eastAsia="SimSu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1</w:t>
        </w:r>
        <w:r>
          <w:rPr>
            <w:rFonts w:ascii="SimSun" w:hAnsi="SimSun" w:cs="SimSun" w:eastAsia="SimSu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qX</w:t>
        </w:r>
        <w:r>
          <w:rPr>
            <w:rFonts w:ascii="SimSun" w:hAnsi="SimSun" w:cs="SimSun" w:eastAsia="SimSu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4</w:t>
        </w:r>
        <w:r>
          <w:rPr>
            <w:rFonts w:ascii="SimSun" w:hAnsi="SimSun" w:cs="SimSun" w:eastAsia="SimSu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y</w:t>
        </w:r>
        <w:r>
          <w:rPr>
            <w:rFonts w:ascii="SimSun" w:hAnsi="SimSun" w:cs="SimSun" w:eastAsia="SimSu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177</w:t>
        </w:r>
        <w:r>
          <w:rPr>
            <w:rFonts w:ascii="SimSun" w:hAnsi="SimSun" w:cs="SimSun" w:eastAsia="SimSu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SS</w:t>
        </w:r>
      </w:hyperlink>
      <w:r>
        <w:rPr>
          <w:rFonts w:ascii="SimSun" w:hAnsi="SimSun" w:cs="SimSun" w:eastAsia="SimSun"/>
          <w:color w:val="auto"/>
          <w:spacing w:val="0"/>
          <w:position w:val="0"/>
          <w:sz w:val="28"/>
          <w:shd w:fill="auto" w:val="clear"/>
        </w:rPr>
        <w:t xml:space="preserve"> )</w:t>
      </w:r>
    </w:p>
    <w:p>
      <w:pPr>
        <w:numPr>
          <w:ilvl w:val="0"/>
          <w:numId w:val="2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Способ Б (паяльник): Нанесите припой на оба ряда выводов микросхемы с помощью паяльника, затем быстро перемещайте наконечник вперед и назад, чтобы одновременно расплавить припой на всех выводах. Быстро удалите микросхему.</w:t>
      </w:r>
    </w:p>
    <w:p>
      <w:pPr>
        <w:tabs>
          <w:tab w:val="left" w:pos="720" w:leader="none"/>
          <w:tab w:val="left" w:pos="1440" w:leader="none"/>
        </w:tabs>
        <w:spacing w:before="100" w:after="100" w:line="240"/>
        <w:ind w:right="0" w:left="144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8"/>
          <w:shd w:fill="auto" w:val="clear"/>
        </w:rPr>
        <w:t xml:space="preserve">（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Ссылка на видео</w:t>
      </w:r>
      <w:r>
        <w:rPr>
          <w:rFonts w:ascii="SimSun" w:hAnsi="SimSun" w:cs="SimSun" w:eastAsia="SimSun"/>
          <w:color w:val="auto"/>
          <w:spacing w:val="0"/>
          <w:position w:val="0"/>
          <w:sz w:val="28"/>
          <w:shd w:fill="auto" w:val="clear"/>
        </w:rPr>
        <w:t xml:space="preserve">：</w:t>
      </w:r>
      <w:hyperlink xmlns:r="http://schemas.openxmlformats.org/officeDocument/2006/relationships" r:id="docRId12">
        <w:r>
          <w:rPr>
            <w:rFonts w:ascii="SimSun" w:hAnsi="SimSun" w:cs="SimSun" w:eastAsia="SimSu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https://www.bilibili.com/video/BV</w:t>
        </w:r>
        <w:r>
          <w:rPr>
            <w:rFonts w:ascii="SimSun" w:hAnsi="SimSun" w:cs="SimSun" w:eastAsia="SimSu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1</w:t>
        </w:r>
        <w:r>
          <w:rPr>
            <w:rFonts w:ascii="SimSun" w:hAnsi="SimSun" w:cs="SimSun" w:eastAsia="SimSu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ML</w:t>
        </w:r>
        <w:r>
          <w:rPr>
            <w:rFonts w:ascii="SimSun" w:hAnsi="SimSun" w:cs="SimSun" w:eastAsia="SimSu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411</w:t>
        </w:r>
        <w:r>
          <w:rPr>
            <w:rFonts w:ascii="SimSun" w:hAnsi="SimSun" w:cs="SimSun" w:eastAsia="SimSu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s</w:t>
        </w:r>
        <w:r>
          <w:rPr>
            <w:rFonts w:ascii="SimSun" w:hAnsi="SimSun" w:cs="SimSun" w:eastAsia="SimSu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7</w:t>
        </w:r>
        <w:r>
          <w:rPr>
            <w:rFonts w:ascii="SimSun" w:hAnsi="SimSun" w:cs="SimSun" w:eastAsia="SimSu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NH</w:t>
        </w:r>
      </w:hyperlink>
      <w:r>
        <w:rPr>
          <w:rFonts w:ascii="SimSun" w:hAnsi="SimSun" w:cs="SimSun" w:eastAsia="SimSun"/>
          <w:color w:val="auto"/>
          <w:spacing w:val="0"/>
          <w:position w:val="0"/>
          <w:sz w:val="28"/>
          <w:shd w:fill="auto" w:val="clear"/>
        </w:rPr>
        <w:t xml:space="preserve"> )</w:t>
      </w:r>
    </w:p>
    <w:p>
      <w:pPr>
        <w:numPr>
          <w:ilvl w:val="0"/>
          <w:numId w:val="25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🔥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Внимание: Этот шаг требует терпения и осторожности, чтобы избежать длительного воздействия высоких температур, которые могут повредить контактные площадки материнской платы или окружающие компоненты.</w: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  <w:t xml:space="preserve">IV.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Пайка м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одификационного модуля.</w:t>
      </w:r>
    </w:p>
    <w:p>
      <w:pPr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Модификационная плата: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numPr>
          <w:ilvl w:val="0"/>
          <w:numId w:val="28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Совместите модифицированную плату с контактными площадками материнской платы.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numPr>
          <w:ilvl w:val="0"/>
          <w:numId w:val="28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Необходимо надежно спаять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10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соединений:</w:t>
      </w:r>
    </w:p>
    <w:p>
      <w:pPr>
        <w:numPr>
          <w:ilvl w:val="0"/>
          <w:numId w:val="28"/>
        </w:numPr>
        <w:tabs>
          <w:tab w:val="left" w:pos="2160" w:leader="none"/>
        </w:tabs>
        <w:spacing w:before="100" w:after="100" w:line="240"/>
        <w:ind w:right="0" w:left="216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Заменяет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паяных соединений оригинального чипа BK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1080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numPr>
          <w:ilvl w:val="0"/>
          <w:numId w:val="28"/>
        </w:numPr>
        <w:tabs>
          <w:tab w:val="left" w:pos="2160" w:leader="none"/>
        </w:tabs>
        <w:spacing w:before="100" w:after="100" w:line="240"/>
        <w:ind w:right="0" w:left="216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Точка обнаружения кнопки припаяна к круглой точке пайки, расположенной ниже.</w:t>
      </w:r>
    </w:p>
    <w:p>
      <w:pPr>
        <w:numPr>
          <w:ilvl w:val="0"/>
          <w:numId w:val="28"/>
        </w:numPr>
        <w:tabs>
          <w:tab w:val="left" w:pos="2160" w:leader="none"/>
        </w:tabs>
        <w:spacing w:before="100" w:after="100" w:line="240"/>
        <w:ind w:right="0" w:left="216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Точка обнаружения шума припаяна к нижнему концу верхнего резистора.</w:t>
      </w:r>
    </w:p>
    <w:p>
      <w:pPr>
        <w:tabs>
          <w:tab w:val="left" w:pos="1750" w:leader="none"/>
        </w:tabs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6384" w:dyaOrig="5889">
          <v:rect xmlns:o="urn:schemas-microsoft-com:office:office" xmlns:v="urn:schemas-microsoft-com:vml" id="rectole0000000005" style="width:319.200000pt;height:294.45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3"/>
        </w:objec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6055" w:dyaOrig="5942">
          <v:rect xmlns:o="urn:schemas-microsoft-com:office:office" xmlns:v="urn:schemas-microsoft-com:vml" id="rectole0000000006" style="width:302.750000pt;height:297.1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5"/>
        </w:object>
      </w:r>
    </w:p>
    <w:p>
      <w:pPr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Работа с Bluetooth-антеннами:</w:t>
      </w:r>
    </w:p>
    <w:p>
      <w:pPr>
        <w:numPr>
          <w:ilvl w:val="0"/>
          <w:numId w:val="32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Приподнимите область антенны Bluetooth на модифицированной плате примерно на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мм, используя изоляционный материал (например, противоударную хлопчатобумажную ленту или изоленту).</w:t>
      </w:r>
    </w:p>
    <w:p>
      <w:pPr>
        <w:numPr>
          <w:ilvl w:val="0"/>
          <w:numId w:val="32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Назначение: Предотвратить слишком тесное взаимодействие антенны с расположенной под ней печатной платой, что может привести к значительному ослаблению сигнала Bluetooth.</w:t>
      </w:r>
    </w:p>
    <w:p>
      <w:pPr>
        <w:tabs>
          <w:tab w:val="left" w:pos="720" w:leader="none"/>
          <w:tab w:val="left" w:pos="1440" w:leader="none"/>
        </w:tabs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5013" w:dyaOrig="4770">
          <v:rect xmlns:o="urn:schemas-microsoft-com:office:office" xmlns:v="urn:schemas-microsoft-com:vml" id="rectole0000000007" style="width:250.650000pt;height:238.50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7"/>
        </w:objec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6500" w:dyaOrig="4881">
          <v:rect xmlns:o="urn:schemas-microsoft-com:office:office" xmlns:v="urn:schemas-microsoft-com:vml" id="rectole0000000008" style="width:325.000000pt;height:244.05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9"/>
        </w:object>
      </w:r>
    </w:p>
    <w:p>
      <w:pPr>
        <w:numPr>
          <w:ilvl w:val="0"/>
          <w:numId w:val="3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Припаяйте аудиоперемычки:</w:t>
      </w:r>
    </w:p>
    <w:p>
      <w:pPr>
        <w:numPr>
          <w:ilvl w:val="0"/>
          <w:numId w:val="35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Припаяйте перемычку для аудиоразъема в соответствии со схемой.</w:t>
      </w:r>
    </w:p>
    <w:p>
      <w:pPr>
        <w:numPr>
          <w:ilvl w:val="0"/>
          <w:numId w:val="35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⚡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Ключевая проверка: Убедитесь, что точка пайки в крайнем правом углу регулятора громкости не закорочена с точкой пайки заземления (GND), расположенной над ней, иначе динамик и Bluetooth будут полностью молчать.</w:t>
      </w: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9849" w:dyaOrig="5889">
          <v:rect xmlns:o="urn:schemas-microsoft-com:office:office" xmlns:v="urn:schemas-microsoft-com:vml" id="rectole0000000009" style="width:492.450000pt;height:294.450000pt" o:preferrelative="t" o:ole="">
            <o:lock v:ext="edit"/>
            <v:imagedata xmlns:r="http://schemas.openxmlformats.org/officeDocument/2006/relationships" r:id="docRId22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1"/>
        </w:objec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imSun" w:hAnsi="SimSun" w:cs="SimSun" w:eastAsia="SimSun"/>
          <w:b/>
          <w:color w:val="auto"/>
          <w:spacing w:val="0"/>
          <w:position w:val="0"/>
          <w:sz w:val="36"/>
          <w:shd w:fill="auto" w:val="clear"/>
        </w:rPr>
        <w:t xml:space="preserve">V.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Предварительная проверка перед включением питания</w: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После завершения пайки этот этап необходимо выполнить в первую очередь, чтобы убедиться в нормальной работе устройства, прежде чем продолжать сборку.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Визуальный осмотр: Тщательно осмотрите все паяные соединения, чтобы убедиться в отсутствии холодных паяных соединений, перемычек и коротких замыканий.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Включение питания: установите батарею, подключите кабель шасси (пока не устанавливайте шасси) и включите питание.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Для включения радиорежима: нажмите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 +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чтобы активировать функцию радио.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Проверка сигнала в FM-диапазоне</w:t>
      </w:r>
    </w:p>
    <w:p>
      <w:pPr>
        <w:numPr>
          <w:ilvl w:val="0"/>
          <w:numId w:val="4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Переключитесь в режим FM.</w:t>
      </w:r>
    </w:p>
    <w:p>
      <w:pPr>
        <w:numPr>
          <w:ilvl w:val="0"/>
          <w:numId w:val="4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Настройтесь на местную частоту вещания (вы можете нажать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для ручного ввода частоты, * для десятичной точки, M для подтверждения).</w:t>
      </w:r>
    </w:p>
    <w:p>
      <w:pPr>
        <w:numPr>
          <w:ilvl w:val="0"/>
          <w:numId w:val="4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Держа в руках металлический пинцет, коснитесь металлического сердечника оригинального крепления УФ-антенны.</w:t>
      </w:r>
    </w:p>
    <w:p>
      <w:pPr>
        <w:numPr>
          <w:ilvl w:val="0"/>
          <w:numId w:val="4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Нормальное явление: из динамика должен доноситься заметный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шипящий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помеховый звук, что свидетельствует о нормальной работе тракта FM-сигнала.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Проверка сигнала в диапазоне AM</w:t>
      </w:r>
    </w:p>
    <w:p>
      <w:pPr>
        <w:numPr>
          <w:ilvl w:val="0"/>
          <w:numId w:val="4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Кратковременно нажмите клавишу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чтобы переключиться в режим AM.</w:t>
      </w:r>
    </w:p>
    <w:p>
      <w:pPr>
        <w:numPr>
          <w:ilvl w:val="0"/>
          <w:numId w:val="4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 помощью металлического пинцета коснитесь металлического сердечника крепления антенны IPEX (крепление коротковолновой антенны) на модифицированной плате.</w:t>
      </w:r>
    </w:p>
    <w:p>
      <w:pPr>
        <w:tabs>
          <w:tab w:val="left" w:pos="720" w:leader="none"/>
          <w:tab w:val="left" w:pos="1440" w:leader="none"/>
        </w:tabs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9342" w:dyaOrig="5604">
          <v:rect xmlns:o="urn:schemas-microsoft-com:office:office" xmlns:v="urn:schemas-microsoft-com:vml" id="rectole0000000010" style="width:467.100000pt;height:280.200000pt" o:preferrelative="t" o:ole="">
            <o:lock v:ext="edit"/>
            <v:imagedata xmlns:r="http://schemas.openxmlformats.org/officeDocument/2006/relationships" r:id="docRId24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3"/>
        </w:object>
      </w:r>
    </w:p>
    <w:p>
      <w:pPr>
        <w:spacing w:before="0" w:after="0" w:line="240"/>
        <w:ind w:right="0" w:left="4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Нормальное явление: из динамика должен доноситься шипящий помеховый звук, указывающий на нормальное состояние тракта AM/коротковолнового сигнала.</w:t>
      </w:r>
    </w:p>
    <w:p>
      <w:pPr>
        <w:spacing w:before="0" w:after="0" w:line="240"/>
        <w:ind w:right="0" w:left="4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42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Примечание:</w:t>
      </w:r>
    </w:p>
    <w:p>
      <w:pPr>
        <w:numPr>
          <w:ilvl w:val="0"/>
          <w:numId w:val="47"/>
        </w:numPr>
        <w:spacing w:before="0" w:after="0" w:line="240"/>
        <w:ind w:right="0" w:left="1260" w:hanging="42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Если вы получили сообщение о том, что модуль Si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4732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или Bluetooth не удалось загрузить, пожалуйста, выключите и перезапустите радиостанцию ​​и попробуйте снова (модуль Si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4732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будет загружен при включении питания, и существует определенная вероятность того, что загрузка может завершиться неудачей).</w:t>
      </w:r>
    </w:p>
    <w:p>
      <w:pPr>
        <w:numPr>
          <w:ilvl w:val="0"/>
          <w:numId w:val="47"/>
        </w:numPr>
        <w:spacing w:before="0" w:after="0" w:line="240"/>
        <w:ind w:right="0" w:left="1260" w:hanging="42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Если радиостанция Si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4732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не издает звука или работает некорректно, сначала убедитесь, что модель портативной радиостанции указана правильно (одновременно нажмите и удерживайте кнопку PTT и боковую кнопку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чтобы войти в скрытое меню и выбрать правильную модель портативной радиостанции (K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или 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)).</w: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🔴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Интерпретация результатов теста: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numPr>
          <w:ilvl w:val="0"/>
          <w:numId w:val="4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Всё в порядке: переходите к следующему шагу.</w:t>
      </w:r>
    </w:p>
    <w:p>
      <w:pPr>
        <w:numPr>
          <w:ilvl w:val="0"/>
          <w:numId w:val="4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Если какой-либо тест не дал результата: немедленно остановитесь! Это указывает на проблему с установкой. </w: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imSun" w:hAnsi="SimSun" w:cs="SimSun" w:eastAsia="SimSun"/>
          <w:b/>
          <w:color w:val="auto"/>
          <w:spacing w:val="0"/>
          <w:position w:val="0"/>
          <w:sz w:val="36"/>
          <w:shd w:fill="auto" w:val="clear"/>
        </w:rPr>
        <w:t xml:space="preserve">VI.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Модификация корпуса и установка антенны.</w:t>
      </w:r>
    </w:p>
    <w:p>
      <w:pPr>
        <w:numPr>
          <w:ilvl w:val="0"/>
          <w:numId w:val="5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сверление:</w:t>
      </w:r>
    </w:p>
    <w:p>
      <w:pPr>
        <w:numPr>
          <w:ilvl w:val="0"/>
          <w:numId w:val="52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 верхней стороне корпуса, за светодиодным фонариком, просверлите круглое отверстие диаметром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мм для крепления разъема SMA для антенны.</w:t>
      </w:r>
    </w:p>
    <w:p>
      <w:pPr>
        <w:numPr>
          <w:ilvl w:val="0"/>
          <w:numId w:val="52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Центральное положение отверстия можно приблизительно определить с помощью шаблона.</w:t>
      </w:r>
    </w:p>
    <w:p>
      <w:pPr>
        <w:spacing w:before="100" w:after="1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105" w:dyaOrig="3660">
          <v:rect xmlns:o="urn:schemas-microsoft-com:office:office" xmlns:v="urn:schemas-microsoft-com:vml" id="rectole0000000011" style="width:305.250000pt;height:183.000000pt" o:preferrelative="t" o:ole="">
            <o:lock v:ext="edit"/>
            <v:imagedata xmlns:r="http://schemas.openxmlformats.org/officeDocument/2006/relationships" r:id="docRId26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5"/>
        </w:object>
      </w:r>
      <w:r>
        <w:object w:dxaOrig="6180" w:dyaOrig="3630">
          <v:rect xmlns:o="urn:schemas-microsoft-com:office:office" xmlns:v="urn:schemas-microsoft-com:vml" id="rectole0000000012" style="width:309.000000pt;height:181.500000pt" o:preferrelative="t" o:ole="">
            <o:lock v:ext="edit"/>
            <v:imagedata xmlns:r="http://schemas.openxmlformats.org/officeDocument/2006/relationships" r:id="docRId28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7"/>
        </w:object>
      </w:r>
    </w:p>
    <w:p>
      <w:pPr>
        <w:spacing w:before="100" w:after="1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5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Монтаж и отделка: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numPr>
          <w:ilvl w:val="0"/>
          <w:numId w:val="55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Вставьте крепление антенны SMA (включая винты, пружинные зажимы и шайбы) в отверстие сверху корпуса, затяните гайку основания и постарайтесь закрепить его.</w:t>
      </w:r>
    </w:p>
    <w:p>
      <w:pPr>
        <w:numPr>
          <w:ilvl w:val="0"/>
          <w:numId w:val="55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Модель 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Скорее всего, потребуется подрезать металлическую часть основания SMA и использовать SMA с резьбой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мм (если вы предпочитаете более длинный SMA, можно обойтись без прокладки и использовать только пружину и винты).</w:t>
      </w: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7812" w:dyaOrig="6007">
          <v:rect xmlns:o="urn:schemas-microsoft-com:office:office" xmlns:v="urn:schemas-microsoft-com:vml" id="rectole0000000013" style="width:390.600000pt;height:300.350000pt" o:preferrelative="t" o:ole="">
            <o:lock v:ext="edit"/>
            <v:imagedata xmlns:r="http://schemas.openxmlformats.org/officeDocument/2006/relationships" r:id="docRId30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9"/>
        </w:objec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7794" w:dyaOrig="5994">
          <v:rect xmlns:o="urn:schemas-microsoft-com:office:office" xmlns:v="urn:schemas-microsoft-com:vml" id="rectole0000000014" style="width:389.700000pt;height:299.700000pt" o:preferrelative="t" o:ole="">
            <o:lock v:ext="edit"/>
            <v:imagedata xmlns:r="http://schemas.openxmlformats.org/officeDocument/2006/relationships" r:id="docRId32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31"/>
        </w:object>
      </w:r>
    </w:p>
    <w:p>
      <w:pPr>
        <w:numPr>
          <w:ilvl w:val="0"/>
          <w:numId w:val="58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Модель 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): Может потребоваться подрезка прокладок  и использование двух пружин для обеспечения необходимой высоты (для модели 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обычно используется одна пружина), с использованием резьбового ключа SMA диаметром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13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мм.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7872" w:dyaOrig="5889">
          <v:rect xmlns:o="urn:schemas-microsoft-com:office:office" xmlns:v="urn:schemas-microsoft-com:vml" id="rectole0000000015" style="width:393.600000pt;height:294.450000pt" o:preferrelative="t" o:ole="">
            <o:lock v:ext="edit"/>
            <v:imagedata xmlns:r="http://schemas.openxmlformats.org/officeDocument/2006/relationships" r:id="docRId34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3"/>
        </w:objec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7812" w:dyaOrig="6112">
          <v:rect xmlns:o="urn:schemas-microsoft-com:office:office" xmlns:v="urn:schemas-microsoft-com:vml" id="rectole0000000016" style="width:390.600000pt;height:305.600000pt" o:preferrelative="t" o:ole="">
            <o:lock v:ext="edit"/>
            <v:imagedata xmlns:r="http://schemas.openxmlformats.org/officeDocument/2006/relationships" r:id="docRId36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5"/>
        </w:object>
      </w:r>
    </w:p>
    <w:p>
      <w:pPr>
        <w:numPr>
          <w:ilvl w:val="0"/>
          <w:numId w:val="60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После успешного завершения тестовой сборки снова извлеките крепление SMA из внешнего корпуса.</w:t>
      </w:r>
    </w:p>
    <w:p>
      <w:pPr>
        <w:numPr>
          <w:ilvl w:val="0"/>
          <w:numId w:val="6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Монтаж и крепление питающего кабеля: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numPr>
          <w:ilvl w:val="0"/>
          <w:numId w:val="60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Вставьте питающий кабель разъема SMA через большое квадратное отверстие в верхней части механизма.</w:t>
      </w:r>
    </w:p>
    <w:p>
      <w:pPr>
        <w:numPr>
          <w:ilvl w:val="0"/>
          <w:numId w:val="60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Проденьте кабель питания через нижнюю часть разъема для наушников (для этого можно использовать пинцет, чтобы вытащить его снизу разъема).</w:t>
      </w: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4797" w:dyaOrig="8061">
          <v:rect xmlns:o="urn:schemas-microsoft-com:office:office" xmlns:v="urn:schemas-microsoft-com:vml" id="rectole0000000017" style="width:239.850000pt;height:403.050000pt" o:preferrelative="t" o:ole="">
            <o:lock v:ext="edit"/>
            <v:imagedata xmlns:r="http://schemas.openxmlformats.org/officeDocument/2006/relationships" r:id="docRId38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7"/>
        </w:objec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6567" w:dyaOrig="8244">
          <v:rect xmlns:o="urn:schemas-microsoft-com:office:office" xmlns:v="urn:schemas-microsoft-com:vml" id="rectole0000000018" style="width:328.350000pt;height:412.200000pt" o:preferrelative="t" o:ole="">
            <o:lock v:ext="edit"/>
            <v:imagedata xmlns:r="http://schemas.openxmlformats.org/officeDocument/2006/relationships" r:id="docRId40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9"/>
        </w:objec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4944" w:dyaOrig="8409">
          <v:rect xmlns:o="urn:schemas-microsoft-com:office:office" xmlns:v="urn:schemas-microsoft-com:vml" id="rectole0000000019" style="width:247.200000pt;height:420.450000pt" o:preferrelative="t" o:ole="">
            <o:lock v:ext="edit"/>
            <v:imagedata xmlns:r="http://schemas.openxmlformats.org/officeDocument/2006/relationships" r:id="docRId42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41"/>
        </w:object>
      </w:r>
    </w:p>
    <w:p>
      <w:pPr>
        <w:numPr>
          <w:ilvl w:val="0"/>
          <w:numId w:val="64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Оберните питающий кабель вокруг передней части материнской платы и подсоедините его к креплению антенны IPEX на модифицированной плате.</w:t>
      </w:r>
    </w:p>
    <w:p>
      <w:pPr>
        <w:tabs>
          <w:tab w:val="left" w:pos="720" w:leader="none"/>
          <w:tab w:val="left" w:pos="1440" w:leader="none"/>
        </w:tabs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9807" w:dyaOrig="5889">
          <v:rect xmlns:o="urn:schemas-microsoft-com:office:office" xmlns:v="urn:schemas-microsoft-com:vml" id="rectole0000000020" style="width:490.350000pt;height:294.450000pt" o:preferrelative="t" o:ole="">
            <o:lock v:ext="edit"/>
            <v:imagedata xmlns:r="http://schemas.openxmlformats.org/officeDocument/2006/relationships" r:id="docRId44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3"/>
        </w:object>
      </w:r>
    </w:p>
    <w:p>
      <w:pPr>
        <w:numPr>
          <w:ilvl w:val="0"/>
          <w:numId w:val="6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Закрепите питающий кабель изолентой, чтобы он не перекрывал отверстия для крепления экрана, и убедитесь, что прокладка кабеля ровная и стабильная.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imSun" w:hAnsi="SimSun" w:cs="SimSun" w:eastAsia="SimSun"/>
          <w:b/>
          <w:color w:val="auto"/>
          <w:spacing w:val="0"/>
          <w:position w:val="0"/>
          <w:sz w:val="36"/>
          <w:shd w:fill="auto" w:val="clear"/>
        </w:rPr>
        <w:t xml:space="preserve">VII.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Сборка и окончательное тестирование</w:t>
      </w:r>
    </w:p>
    <w:p>
      <w:pPr>
        <w:numPr>
          <w:ilvl w:val="0"/>
          <w:numId w:val="6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Установка экрана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69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Прикрепите экран, убедившись, что защелки вокруг него надежно зафиксированы.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numPr>
          <w:ilvl w:val="0"/>
          <w:numId w:val="69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Повторите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проверку сигнала в диапазоне AM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».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 этот раз коснитесь пинцетом внутренней части крепления антенны SMA. Вы должны услышать помехи, подтверждающие правильность подключения фидера.</w:t>
      </w:r>
    </w:p>
    <w:p>
      <w:pPr>
        <w:numPr>
          <w:ilvl w:val="0"/>
          <w:numId w:val="6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Установите механизм перемещения: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numPr>
          <w:ilvl w:val="0"/>
          <w:numId w:val="69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Поставьте механизм на бок, ближе к внешнему корпусу.</w:t>
      </w:r>
    </w:p>
    <w:p>
      <w:pPr>
        <w:numPr>
          <w:ilvl w:val="0"/>
          <w:numId w:val="69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Установите внешний корпус в основание SMA, расположите контактные площадки с рисунком (если вам нужен более длинный SMA, вы можете их не устанавливать) и пружинные зажимы (два зажима 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 и один зажим 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 в правильном порядке и затяните гайки.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13224" w:dyaOrig="9867">
          <v:rect xmlns:o="urn:schemas-microsoft-com:office:office" xmlns:v="urn:schemas-microsoft-com:vml" id="rectole0000000021" style="width:661.200000pt;height:493.350000pt" o:preferrelative="t" o:ole="">
            <o:lock v:ext="edit"/>
            <v:imagedata xmlns:r="http://schemas.openxmlformats.org/officeDocument/2006/relationships" r:id="docRId46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5"/>
        </w:object>
      </w:r>
    </w:p>
    <w:p>
      <w:pPr>
        <w:numPr>
          <w:ilvl w:val="0"/>
          <w:numId w:val="7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Подсоедините шлейф и закройте крышку:</w:t>
      </w:r>
    </w:p>
    <w:p>
      <w:pPr>
        <w:numPr>
          <w:ilvl w:val="0"/>
          <w:numId w:val="74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Вставьте пластиковые заглушки для гнезда тангенты обратно.</w:t>
      </w:r>
    </w:p>
    <w:p>
      <w:pPr>
        <w:numPr>
          <w:ilvl w:val="0"/>
          <w:numId w:val="74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Сначала вставьте верхнюю часть механизма во внешний корпус.</w:t>
      </w:r>
    </w:p>
    <w:p>
      <w:pPr>
        <w:numPr>
          <w:ilvl w:val="0"/>
          <w:numId w:val="74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Приоткройте внешний корпус, с помощью пинцета аккуратно вставьте шлейф клавиатуры в разъем на материнской плате и зафиксируйте зажим шлейфа (этот шаг очень легко пропустить, поэтому обязательно проверьте).</w:t>
      </w: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12627" w:dyaOrig="8182">
          <v:rect xmlns:o="urn:schemas-microsoft-com:office:office" xmlns:v="urn:schemas-microsoft-com:vml" id="rectole0000000022" style="width:631.350000pt;height:409.100000pt" o:preferrelative="t" o:ole="">
            <o:lock v:ext="edit"/>
            <v:imagedata xmlns:r="http://schemas.openxmlformats.org/officeDocument/2006/relationships" r:id="docRId48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7"/>
        </w:object>
      </w:r>
    </w:p>
    <w:p>
      <w:pPr>
        <w:numPr>
          <w:ilvl w:val="0"/>
          <w:numId w:val="7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Полностью закройте механизм и внешний корпус и затяните все винты.</w:t>
      </w:r>
    </w:p>
    <w:p>
      <w:pPr>
        <w:numPr>
          <w:ilvl w:val="0"/>
          <w:numId w:val="7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Окончательная функциональная проверка:</w:t>
      </w:r>
    </w:p>
    <w:p>
      <w:pPr>
        <w:numPr>
          <w:ilvl w:val="0"/>
          <w:numId w:val="7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Включите питание и повторите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проверку сигнала в FM-диапазоне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»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используйте пинцет на основании оригинальной УФ-антенны).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numPr>
          <w:ilvl w:val="0"/>
          <w:numId w:val="7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Повторите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проверку сигнала в диапазоне AM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»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используйте пинцет для проверки разъема SMA, установленного снаружи корпуса).</w:t>
      </w:r>
    </w:p>
    <w:p>
      <w:pPr>
        <w:numPr>
          <w:ilvl w:val="0"/>
          <w:numId w:val="7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Если в обоих тестах наблюдаются явные помехи, это указывает на нормальную работу сигнального тракта от встроенной антенны к внешней антенне и на успешное завершение всей модификации устройства.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Краткое описание основных моментов и мер предосторожности при установке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  <w:t xml:space="preserve"> </w:t>
      </w:r>
    </w:p>
    <w:p>
      <w:pPr>
        <w:numPr>
          <w:ilvl w:val="0"/>
          <w:numId w:val="8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Шлейф </w:t>
      </w:r>
      <w:r>
        <w:rPr>
          <w:rFonts w:ascii="SimSun" w:hAnsi="SimSun" w:cs="SimSun" w:eastAsia="SimSu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это жизненно важный элемент: при работе со шлейфами экрана и клавиатуры первостепенное значение имеют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аккуратность, осторожность и точность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».</w:t>
      </w:r>
    </w:p>
    <w:p>
      <w:pPr>
        <w:numPr>
          <w:ilvl w:val="0"/>
          <w:numId w:val="8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Пайка имеет решающее значение: убедитесь, что паяные соединения ровные, блестящие и не содержат коротких замыканий. Антенна Bluetooth на модифицированной плате должна быть приподнята.</w:t>
      </w:r>
    </w:p>
    <w:p>
      <w:pPr>
        <w:numPr>
          <w:ilvl w:val="0"/>
          <w:numId w:val="8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Поэтапное тестирование обеспечивает безопасность: строгое соблюдение процесса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пайка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-проверка-сборка-повторная проверка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способствует своевременному выявлению проблем.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Уведомление:</w:t>
      </w:r>
    </w:p>
    <w:p>
      <w:pPr>
        <w:numPr>
          <w:ilvl w:val="0"/>
          <w:numId w:val="84"/>
        </w:numPr>
        <w:spacing w:before="0" w:after="0" w:line="240"/>
        <w:ind w:right="0" w:left="840" w:hanging="42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Перед использованием обязательно внимательно ознакомьтесь с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Инструкцией по прошивке и обновлению F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HWN для коротковолновых волн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».</w:t>
      </w:r>
    </w:p>
    <w:p>
      <w:pPr>
        <w:numPr>
          <w:ilvl w:val="0"/>
          <w:numId w:val="84"/>
        </w:numPr>
        <w:spacing w:before="0" w:after="0" w:line="240"/>
        <w:ind w:right="0" w:left="840" w:hanging="42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Если вы получили сообщение о том, что модуль Si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4732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или Bluetooth не удалось загрузить, пожалуйста, выключите и перезапустите радиостанцию ​​и попробуйте снова (модуль Si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4732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будет загружен при включении питания, и существует определенная вероятность того, что загрузка может завершиться неудачей).</w:t>
      </w:r>
    </w:p>
    <w:p>
      <w:pPr>
        <w:numPr>
          <w:ilvl w:val="0"/>
          <w:numId w:val="84"/>
        </w:numPr>
        <w:spacing w:before="0" w:after="0" w:line="240"/>
        <w:ind w:right="0" w:left="840" w:hanging="42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Если радиостанция Si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4732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не издает звука или работает некорректно, сначала убедитесь, что модель портативной радиостанции указана правильно (одновременно нажмите и удерживайте кнопку PTT и боковую кнопку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чтобы войти в скрытое меню и выбрать правильную модель портативной радиостанции (K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или 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)).</w:t>
      </w:r>
      <w:r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numPr>
          <w:ilvl w:val="0"/>
          <w:numId w:val="84"/>
        </w:numPr>
        <w:spacing w:before="0" w:after="0" w:line="240"/>
        <w:ind w:right="0" w:left="840" w:hanging="42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При использовании УФ-диапазона для передачи рекомендуется снять коротковолновую приемную антенну или отогнуть ее от УФ-антенны. Это связано с тем, что коротковолновая приемная антенна, расположенная параллельно УФ-антенне, может повлиять на коэффициент стоячей волны УФ-антенны, а в тяжелых случаях отражение мощности может привести к выходу из строя внутренних компонентов.</w: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563C1"/>
          <w:spacing w:val="0"/>
          <w:position w:val="0"/>
          <w:sz w:val="21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563C1"/>
          <w:spacing w:val="0"/>
          <w:position w:val="0"/>
          <w:sz w:val="21"/>
          <w:u w:val="single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Дополнительная глава:</w:t>
      </w:r>
    </w:p>
    <w:p>
      <w:pPr>
        <w:numPr>
          <w:ilvl w:val="0"/>
          <w:numId w:val="88"/>
        </w:numPr>
        <w:spacing w:before="100" w:after="100" w:line="240"/>
        <w:ind w:right="0" w:left="420" w:hanging="42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Улучшение качества звука:</w:t>
      </w:r>
    </w:p>
    <w:p>
      <w:pPr>
        <w:spacing w:before="100" w:after="100" w:line="240"/>
        <w:ind w:right="0" w:left="42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 месте, показанном на изображении, параллельно резистору припаян конденсатор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нФ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102 0603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), что может эффективно улучшить качество звука.</w:t>
      </w:r>
    </w:p>
    <w:p>
      <w:pPr>
        <w:spacing w:before="100" w:after="1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990" w:dyaOrig="9990">
          <v:rect xmlns:o="urn:schemas-microsoft-com:office:office" xmlns:v="urn:schemas-microsoft-com:vml" id="rectole0000000023" style="width:499.500000pt;height:499.500000pt" o:preferrelative="t" o:ole="">
            <o:lock v:ext="edit"/>
            <v:imagedata xmlns:r="http://schemas.openxmlformats.org/officeDocument/2006/relationships" r:id="docRId50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49"/>
        </w:object>
      </w:r>
    </w:p>
    <w:p>
      <w:pPr>
        <w:spacing w:before="100" w:after="1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380" w:dyaOrig="10349">
          <v:rect xmlns:o="urn:schemas-microsoft-com:office:office" xmlns:v="urn:schemas-microsoft-com:vml" id="rectole0000000024" style="width:519.000000pt;height:517.450000pt" o:preferrelative="t" o:ole="">
            <o:lock v:ext="edit"/>
            <v:imagedata xmlns:r="http://schemas.openxmlformats.org/officeDocument/2006/relationships" r:id="docRId52" o:title=""/>
          </v:rect>
          <o:OLEObject xmlns:r="http://schemas.openxmlformats.org/officeDocument/2006/relationships" xmlns:o="urn:schemas-microsoft-com:office:office" Type="Embed" ProgID="StaticMetafile" DrawAspect="Content" ObjectID="0000000024" ShapeID="rectole0000000024" r:id="docRId51"/>
        </w:object>
      </w:r>
    </w:p>
    <w:p>
      <w:pPr>
        <w:spacing w:before="100" w:after="1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Проблемы внутренних помех:</w:t>
      </w:r>
    </w:p>
    <w:p>
      <w:pPr>
        <w:spacing w:before="100" w:after="100" w:line="240"/>
        <w:ind w:right="0" w:left="42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Если в коротковолновом диапазоне слышен регулярный щелкающий звук, это может указывать на внутренние помехи. Эти помехи могут возникать как из-за внутренних помех связи, так и из-за помех в самом экране (которые могут возникать даже без обновления экрана). В настоящее время существует два решения:</w:t>
      </w:r>
    </w:p>
    <w:p>
      <w:pPr>
        <w:numPr>
          <w:ilvl w:val="0"/>
          <w:numId w:val="92"/>
        </w:numPr>
        <w:spacing w:before="100" w:after="100" w:line="240"/>
        <w:ind w:right="0" w:left="840" w:hanging="420"/>
        <w:jc w:val="both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Короткое нажатие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Отключение обычной связи и обновления экрана. Длительное нажатие #: Переход в режим энергосбережения, выключение экрана и сохранение только функций небольшой платы.</w:t>
      </w:r>
    </w:p>
    <w:p>
      <w:pPr>
        <w:numPr>
          <w:ilvl w:val="0"/>
          <w:numId w:val="92"/>
        </w:numPr>
        <w:spacing w:before="100" w:after="100" w:line="240"/>
        <w:ind w:right="0" w:left="840" w:hanging="420"/>
        <w:jc w:val="both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Как показано на рисунке ниже, небольшой участок малошумящего усилителя (LNA) покрыт экранирующим слоем (медной фольгой или другим металлом) и подключен к земле (GND).</w:t>
      </w:r>
    </w:p>
    <w:p>
      <w:pPr>
        <w:spacing w:before="100" w:after="100" w:line="240"/>
        <w:ind w:right="0" w:left="42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15358" w:dyaOrig="15358">
          <v:rect xmlns:o="urn:schemas-microsoft-com:office:office" xmlns:v="urn:schemas-microsoft-com:vml" id="rectole0000000025" style="width:767.900000pt;height:767.900000pt" o:preferrelative="t" o:ole="">
            <o:lock v:ext="edit"/>
            <v:imagedata xmlns:r="http://schemas.openxmlformats.org/officeDocument/2006/relationships" r:id="docRId54" o:title=""/>
          </v:rect>
          <o:OLEObject xmlns:r="http://schemas.openxmlformats.org/officeDocument/2006/relationships" xmlns:o="urn:schemas-microsoft-com:office:office" Type="Embed" ProgID="StaticMetafile" DrawAspect="Content" ObjectID="0000000025" ShapeID="rectole0000000025" r:id="docRId53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num w:numId="7">
    <w:abstractNumId w:val="150"/>
  </w:num>
  <w:num w:numId="11">
    <w:abstractNumId w:val="144"/>
  </w:num>
  <w:num w:numId="14">
    <w:abstractNumId w:val="138"/>
  </w:num>
  <w:num w:numId="17">
    <w:abstractNumId w:val="132"/>
  </w:num>
  <w:num w:numId="20">
    <w:abstractNumId w:val="126"/>
  </w:num>
  <w:num w:numId="23">
    <w:abstractNumId w:val="120"/>
  </w:num>
  <w:num w:numId="25">
    <w:abstractNumId w:val="114"/>
  </w:num>
  <w:num w:numId="28">
    <w:abstractNumId w:val="108"/>
  </w:num>
  <w:num w:numId="32">
    <w:abstractNumId w:val="102"/>
  </w:num>
  <w:num w:numId="35">
    <w:abstractNumId w:val="96"/>
  </w:num>
  <w:num w:numId="41">
    <w:abstractNumId w:val="90"/>
  </w:num>
  <w:num w:numId="47">
    <w:abstractNumId w:val="84"/>
  </w:num>
  <w:num w:numId="49">
    <w:abstractNumId w:val="78"/>
  </w:num>
  <w:num w:numId="52">
    <w:abstractNumId w:val="72"/>
  </w:num>
  <w:num w:numId="55">
    <w:abstractNumId w:val="66"/>
  </w:num>
  <w:num w:numId="58">
    <w:abstractNumId w:val="60"/>
  </w:num>
  <w:num w:numId="60">
    <w:abstractNumId w:val="54"/>
  </w:num>
  <w:num w:numId="64">
    <w:abstractNumId w:val="48"/>
  </w:num>
  <w:num w:numId="66">
    <w:abstractNumId w:val="42"/>
  </w:num>
  <w:num w:numId="69">
    <w:abstractNumId w:val="36"/>
  </w:num>
  <w:num w:numId="74">
    <w:abstractNumId w:val="30"/>
  </w:num>
  <w:num w:numId="77">
    <w:abstractNumId w:val="24"/>
  </w:num>
  <w:num w:numId="82">
    <w:abstractNumId w:val="18"/>
  </w:num>
  <w:num w:numId="84">
    <w:abstractNumId w:val="12"/>
  </w:num>
  <w:num w:numId="88">
    <w:abstractNumId w:val="6"/>
  </w:num>
  <w:num w:numId="9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embeddings/oleObject3.bin" Id="docRId7" Type="http://schemas.openxmlformats.org/officeDocument/2006/relationships/oleObject"/><Relationship Target="media/image5.wmf" Id="docRId14" Type="http://schemas.openxmlformats.org/officeDocument/2006/relationships/image"/><Relationship Target="media/image15.wmf" Id="docRId34" Type="http://schemas.openxmlformats.org/officeDocument/2006/relationships/image"/><Relationship Target="embeddings/oleObject22.bin" Id="docRId47" Type="http://schemas.openxmlformats.org/officeDocument/2006/relationships/oleObject"/><Relationship Target="numbering.xml" Id="docRId55" Type="http://schemas.openxmlformats.org/officeDocument/2006/relationships/numbering"/><Relationship Target="media/image9.wmf" Id="docRId22" Type="http://schemas.openxmlformats.org/officeDocument/2006/relationships/image"/><Relationship Target="embeddings/oleObject4.bin" Id="docRId9" Type="http://schemas.openxmlformats.org/officeDocument/2006/relationships/oleObject"/><Relationship Target="embeddings/oleObject0.bin" Id="docRId0" Type="http://schemas.openxmlformats.org/officeDocument/2006/relationships/oleObject"/><Relationship Target="embeddings/oleObject13.bin" Id="docRId29" Type="http://schemas.openxmlformats.org/officeDocument/2006/relationships/oleObject"/><Relationship Target="media/image16.wmf" Id="docRId36" Type="http://schemas.openxmlformats.org/officeDocument/2006/relationships/image"/><Relationship Target="embeddings/oleObject23.bin" Id="docRId49" Type="http://schemas.openxmlformats.org/officeDocument/2006/relationships/oleObject"/><Relationship Target="embeddings/oleObject25.bin" Id="docRId53" Type="http://schemas.openxmlformats.org/officeDocument/2006/relationships/oleObject"/><Relationship Target="embeddings/oleObject5.bin" Id="docRId13" Type="http://schemas.openxmlformats.org/officeDocument/2006/relationships/oleObject"/><Relationship Target="media/image8.wmf" Id="docRId20" Type="http://schemas.openxmlformats.org/officeDocument/2006/relationships/image"/><Relationship Target="media/image18.wmf" Id="docRId40" Type="http://schemas.openxmlformats.org/officeDocument/2006/relationships/image"/><Relationship Target="media/image7.wmf" Id="docRId18" Type="http://schemas.openxmlformats.org/officeDocument/2006/relationships/image"/><Relationship TargetMode="External" Target="https://k1.iotcu.cn/" Id="docRId2" Type="http://schemas.openxmlformats.org/officeDocument/2006/relationships/hyperlink"/><Relationship Target="media/image17.wmf" Id="docRId38" Type="http://schemas.openxmlformats.org/officeDocument/2006/relationships/image"/><Relationship Target="embeddings/oleObject24.bin" Id="docRId51" Type="http://schemas.openxmlformats.org/officeDocument/2006/relationships/oleObject"/><Relationship TargetMode="External" Target="https://www.bilibili.com/video/BV1qX4y177SS" Id="docRId11" Type="http://schemas.openxmlformats.org/officeDocument/2006/relationships/hyperlink"/><Relationship Target="media/image11.wmf" Id="docRId26" Type="http://schemas.openxmlformats.org/officeDocument/2006/relationships/image"/><Relationship Target="embeddings/oleObject14.bin" Id="docRId31" Type="http://schemas.openxmlformats.org/officeDocument/2006/relationships/oleObject"/><Relationship Target="media/image19.wmf" Id="docRId42" Type="http://schemas.openxmlformats.org/officeDocument/2006/relationships/image"/><Relationship Target="styles.xml" Id="docRId56" Type="http://schemas.openxmlformats.org/officeDocument/2006/relationships/styles"/><Relationship Target="media/image6.wmf" Id="docRId16" Type="http://schemas.openxmlformats.org/officeDocument/2006/relationships/image"/><Relationship Target="embeddings/oleObject11.bin" Id="docRId25" Type="http://schemas.openxmlformats.org/officeDocument/2006/relationships/oleObject"/><Relationship Target="media/image14.wmf" Id="docRId32" Type="http://schemas.openxmlformats.org/officeDocument/2006/relationships/image"/><Relationship Target="media/image1.wmf" Id="docRId4" Type="http://schemas.openxmlformats.org/officeDocument/2006/relationships/image"/><Relationship Target="embeddings/oleObject21.bin" Id="docRId45" Type="http://schemas.openxmlformats.org/officeDocument/2006/relationships/oleObject"/><Relationship Target="embeddings/oleObject7.bin" Id="docRId17" Type="http://schemas.openxmlformats.org/officeDocument/2006/relationships/oleObject"/><Relationship Target="media/image10.wmf" Id="docRId24" Type="http://schemas.openxmlformats.org/officeDocument/2006/relationships/image"/><Relationship Target="embeddings/oleObject15.bin" Id="docRId33" Type="http://schemas.openxmlformats.org/officeDocument/2006/relationships/oleObject"/><Relationship Target="media/image20.wmf" Id="docRId44" Type="http://schemas.openxmlformats.org/officeDocument/2006/relationships/image"/><Relationship Target="media/image25.wmf" Id="docRId54" Type="http://schemas.openxmlformats.org/officeDocument/2006/relationships/image"/><Relationship Target="embeddings/oleObject10.bin" Id="docRId23" Type="http://schemas.openxmlformats.org/officeDocument/2006/relationships/oleObject"/><Relationship Target="media/image2.wmf" Id="docRId6" Type="http://schemas.openxmlformats.org/officeDocument/2006/relationships/image"/><Relationship Target="media/image0.wmf" Id="docRId1" Type="http://schemas.openxmlformats.org/officeDocument/2006/relationships/image"/><Relationship Target="embeddings/oleObject6.bin" Id="docRId15" Type="http://schemas.openxmlformats.org/officeDocument/2006/relationships/oleObject"/><Relationship Target="embeddings/oleObject16.bin" Id="docRId35" Type="http://schemas.openxmlformats.org/officeDocument/2006/relationships/oleObject"/><Relationship Target="media/image21.wmf" Id="docRId46" Type="http://schemas.openxmlformats.org/officeDocument/2006/relationships/image"/><Relationship Target="media/image24.wmf" Id="docRId52" Type="http://schemas.openxmlformats.org/officeDocument/2006/relationships/image"/><Relationship TargetMode="External" Target="https://www.bilibili.com/video/BV1ML411s7NH" Id="docRId12" Type="http://schemas.openxmlformats.org/officeDocument/2006/relationships/hyperlink"/><Relationship Target="embeddings/oleObject9.bin" Id="docRId21" Type="http://schemas.openxmlformats.org/officeDocument/2006/relationships/oleObject"/><Relationship Target="embeddings/oleObject19.bin" Id="docRId41" Type="http://schemas.openxmlformats.org/officeDocument/2006/relationships/oleObject"/><Relationship Target="media/image3.wmf" Id="docRId8" Type="http://schemas.openxmlformats.org/officeDocument/2006/relationships/image"/><Relationship Target="media/image12.wmf" Id="docRId28" Type="http://schemas.openxmlformats.org/officeDocument/2006/relationships/image"/><Relationship Target="embeddings/oleObject1.bin" Id="docRId3" Type="http://schemas.openxmlformats.org/officeDocument/2006/relationships/oleObject"/><Relationship Target="embeddings/oleObject17.bin" Id="docRId37" Type="http://schemas.openxmlformats.org/officeDocument/2006/relationships/oleObject"/><Relationship Target="media/image22.wmf" Id="docRId48" Type="http://schemas.openxmlformats.org/officeDocument/2006/relationships/image"/><Relationship Target="media/image23.wmf" Id="docRId50" Type="http://schemas.openxmlformats.org/officeDocument/2006/relationships/image"/><Relationship Target="media/image4.wmf" Id="docRId10" Type="http://schemas.openxmlformats.org/officeDocument/2006/relationships/image"/><Relationship Target="embeddings/oleObject12.bin" Id="docRId27" Type="http://schemas.openxmlformats.org/officeDocument/2006/relationships/oleObject"/><Relationship Target="media/image13.wmf" Id="docRId30" Type="http://schemas.openxmlformats.org/officeDocument/2006/relationships/image"/><Relationship Target="embeddings/oleObject20.bin" Id="docRId43" Type="http://schemas.openxmlformats.org/officeDocument/2006/relationships/oleObject"/><Relationship Target="embeddings/oleObject8.bin" Id="docRId19" Type="http://schemas.openxmlformats.org/officeDocument/2006/relationships/oleObject"/><Relationship Target="embeddings/oleObject18.bin" Id="docRId39" Type="http://schemas.openxmlformats.org/officeDocument/2006/relationships/oleObject"/><Relationship Target="embeddings/oleObject2.bin" Id="docRId5" Type="http://schemas.openxmlformats.org/officeDocument/2006/relationships/oleObject"/></Relationships>
</file>