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C49E8" w14:textId="10880BF4" w:rsidR="00672A11" w:rsidRDefault="00672A11">
      <w:pPr>
        <w:spacing w:line="276" w:lineRule="auto"/>
      </w:pPr>
    </w:p>
    <w:p w14:paraId="4E3F5938" w14:textId="6F4EA16B" w:rsidR="006D590A" w:rsidRDefault="006D590A">
      <w:pPr>
        <w:spacing w:line="276" w:lineRule="auto"/>
      </w:pPr>
    </w:p>
    <w:p w14:paraId="36936B2D" w14:textId="50836700" w:rsidR="006D590A" w:rsidRDefault="006D590A">
      <w:pPr>
        <w:spacing w:line="276" w:lineRule="auto"/>
      </w:pPr>
    </w:p>
    <w:p w14:paraId="5C135A0B" w14:textId="6D72392D" w:rsidR="006D590A" w:rsidRDefault="006D590A">
      <w:pPr>
        <w:spacing w:line="276" w:lineRule="auto"/>
      </w:pPr>
    </w:p>
    <w:p w14:paraId="520863BD" w14:textId="26E7352F" w:rsidR="006D590A" w:rsidRDefault="006D590A">
      <w:pPr>
        <w:spacing w:line="276" w:lineRule="auto"/>
      </w:pPr>
    </w:p>
    <w:p w14:paraId="0EF018A7" w14:textId="77777777" w:rsidR="006D590A" w:rsidRPr="00F564E3" w:rsidRDefault="006D590A">
      <w:pPr>
        <w:spacing w:line="276" w:lineRule="auto"/>
      </w:pPr>
    </w:p>
    <w:sdt>
      <w:sdtPr>
        <w:rPr>
          <w:rFonts w:asciiTheme="majorHAnsi" w:hAnsiTheme="majorHAnsi"/>
        </w:rPr>
        <w:id w:val="-1054692281"/>
        <w:docPartObj>
          <w:docPartGallery w:val="Cover Pages"/>
          <w:docPartUnique/>
        </w:docPartObj>
      </w:sdtPr>
      <w:sdtContent>
        <w:tbl>
          <w:tblPr>
            <w:tblW w:w="4000" w:type="pct"/>
            <w:jc w:val="center"/>
            <w:tblBorders>
              <w:left w:val="single" w:sz="18" w:space="0" w:color="4F81BD" w:themeColor="accent1"/>
            </w:tblBorders>
            <w:tblLook w:val="04A0" w:firstRow="1" w:lastRow="0" w:firstColumn="1" w:lastColumn="0" w:noHBand="0" w:noVBand="1"/>
          </w:tblPr>
          <w:tblGrid>
            <w:gridCol w:w="7693"/>
          </w:tblGrid>
          <w:tr w:rsidR="003165E5" w:rsidRPr="00B246E2" w14:paraId="3FB38A28" w14:textId="77777777" w:rsidTr="00FD237A">
            <w:trPr>
              <w:jc w:val="center"/>
            </w:trPr>
            <w:tc>
              <w:tcPr>
                <w:tcW w:w="7693" w:type="dxa"/>
                <w:tcMar>
                  <w:top w:w="216" w:type="dxa"/>
                  <w:left w:w="115" w:type="dxa"/>
                  <w:bottom w:w="216" w:type="dxa"/>
                  <w:right w:w="115" w:type="dxa"/>
                </w:tcMar>
              </w:tcPr>
              <w:p w14:paraId="556C2ECF" w14:textId="77777777" w:rsidR="00BE5E5B" w:rsidRPr="00B246E2" w:rsidRDefault="00BE5E5B" w:rsidP="00BE5E5B">
                <w:pPr>
                  <w:pStyle w:val="a8"/>
                  <w:ind w:left="0"/>
                  <w:jc w:val="center"/>
                  <w:rPr>
                    <w:rFonts w:asciiTheme="majorHAnsi" w:hAnsiTheme="majorHAnsi"/>
                    <w:color w:val="4F81BD" w:themeColor="accent1"/>
                    <w:sz w:val="36"/>
                    <w:szCs w:val="36"/>
                  </w:rPr>
                </w:pPr>
                <w:r w:rsidRPr="00B246E2">
                  <w:rPr>
                    <w:rFonts w:asciiTheme="majorHAnsi" w:hAnsiTheme="majorHAnsi"/>
                    <w:color w:val="4F81BD" w:themeColor="accent1"/>
                    <w:sz w:val="36"/>
                    <w:szCs w:val="36"/>
                  </w:rPr>
                  <w:t>ΕΠΙΜΟΡΦΩΣΗ ΕΚΠΑΙΔΕΥΤΙΚΩΝ</w:t>
                </w:r>
              </w:p>
              <w:p w14:paraId="324C99C3" w14:textId="77777777" w:rsidR="003165E5" w:rsidRPr="00B246E2" w:rsidRDefault="00BE5E5B" w:rsidP="00BE5E5B">
                <w:pPr>
                  <w:pStyle w:val="a8"/>
                  <w:ind w:left="0"/>
                  <w:jc w:val="center"/>
                  <w:rPr>
                    <w:rFonts w:asciiTheme="majorHAnsi" w:hAnsiTheme="majorHAnsi"/>
                  </w:rPr>
                </w:pPr>
                <w:r w:rsidRPr="00B246E2">
                  <w:rPr>
                    <w:rFonts w:asciiTheme="majorHAnsi" w:hAnsiTheme="majorHAnsi"/>
                    <w:color w:val="4F81BD" w:themeColor="accent1"/>
                    <w:sz w:val="36"/>
                    <w:szCs w:val="36"/>
                  </w:rPr>
                  <w:t>ΣΤΑ ΠΡΟΓΡΑΜΑΤΑ ΣΠΟΥΔΩΝ</w:t>
                </w:r>
              </w:p>
            </w:tc>
          </w:tr>
          <w:tr w:rsidR="003165E5" w:rsidRPr="00B246E2" w14:paraId="38A6021C" w14:textId="77777777" w:rsidTr="00FD237A">
            <w:trPr>
              <w:jc w:val="center"/>
            </w:trPr>
            <w:tc>
              <w:tcPr>
                <w:tcW w:w="7693" w:type="dxa"/>
              </w:tcPr>
              <w:p w14:paraId="65C802D6" w14:textId="2BEE8A92" w:rsidR="003165E5" w:rsidRDefault="003165E5" w:rsidP="00FD237A">
                <w:pPr>
                  <w:pStyle w:val="3"/>
                  <w:jc w:val="left"/>
                  <w:rPr>
                    <w:rFonts w:asciiTheme="majorHAnsi" w:hAnsiTheme="majorHAnsi"/>
                    <w:sz w:val="24"/>
                  </w:rPr>
                </w:pPr>
              </w:p>
              <w:p w14:paraId="7946DCF3" w14:textId="77777777" w:rsidR="006D590A" w:rsidRPr="006D590A" w:rsidRDefault="006D590A" w:rsidP="006D590A"/>
              <w:p w14:paraId="4521B192" w14:textId="77777777" w:rsidR="00BE5E5B" w:rsidRPr="00B246E2" w:rsidRDefault="00BE5E5B" w:rsidP="00BE5E5B">
                <w:pPr>
                  <w:rPr>
                    <w:rFonts w:asciiTheme="majorHAnsi" w:hAnsiTheme="majorHAnsi"/>
                  </w:rPr>
                </w:pPr>
              </w:p>
            </w:tc>
          </w:tr>
          <w:tr w:rsidR="003165E5" w:rsidRPr="00B246E2" w14:paraId="5B31BD20" w14:textId="77777777" w:rsidTr="00FD237A">
            <w:trPr>
              <w:trHeight w:val="5457"/>
              <w:jc w:val="center"/>
            </w:trPr>
            <w:tc>
              <w:tcPr>
                <w:tcW w:w="7693" w:type="dxa"/>
                <w:tcMar>
                  <w:top w:w="216" w:type="dxa"/>
                  <w:left w:w="115" w:type="dxa"/>
                  <w:bottom w:w="216" w:type="dxa"/>
                  <w:right w:w="115" w:type="dxa"/>
                </w:tcMar>
              </w:tcPr>
              <w:p w14:paraId="53ABBE5E" w14:textId="77777777" w:rsidR="00462FDA" w:rsidRPr="00B246E2" w:rsidRDefault="00EC74EA" w:rsidP="001F2E36">
                <w:pPr>
                  <w:pStyle w:val="ad"/>
                  <w:rPr>
                    <w:rFonts w:asciiTheme="majorHAnsi" w:hAnsiTheme="majorHAnsi"/>
                  </w:rPr>
                </w:pPr>
                <w:r w:rsidRPr="00B246E2">
                  <w:rPr>
                    <w:rFonts w:asciiTheme="majorHAnsi" w:hAnsiTheme="majorHAnsi"/>
                  </w:rPr>
                  <w:t>Υλικό</w:t>
                </w:r>
                <w:r w:rsidR="00984F9C" w:rsidRPr="00B246E2">
                  <w:rPr>
                    <w:rFonts w:asciiTheme="majorHAnsi" w:hAnsiTheme="majorHAnsi"/>
                  </w:rPr>
                  <w:t xml:space="preserve"> </w:t>
                </w:r>
                <w:r w:rsidR="00A07A5A" w:rsidRPr="00B246E2">
                  <w:rPr>
                    <w:rFonts w:asciiTheme="majorHAnsi" w:hAnsiTheme="majorHAnsi"/>
                  </w:rPr>
                  <w:t xml:space="preserve">Μελέτης </w:t>
                </w:r>
              </w:p>
              <w:p w14:paraId="7EB2FFF3" w14:textId="44384E20" w:rsidR="008F056F" w:rsidRPr="00B246E2" w:rsidRDefault="008F056F" w:rsidP="001F2E36">
                <w:pPr>
                  <w:pStyle w:val="ad"/>
                  <w:rPr>
                    <w:rFonts w:asciiTheme="majorHAnsi" w:hAnsiTheme="majorHAnsi"/>
                  </w:rPr>
                </w:pPr>
                <w:r w:rsidRPr="00B246E2">
                  <w:rPr>
                    <w:rFonts w:asciiTheme="majorHAnsi" w:hAnsiTheme="majorHAnsi"/>
                  </w:rPr>
                  <w:t xml:space="preserve">Ενότητα </w:t>
                </w:r>
                <w:r w:rsidR="00D51098" w:rsidRPr="00B246E2">
                  <w:rPr>
                    <w:rFonts w:asciiTheme="majorHAnsi" w:hAnsiTheme="majorHAnsi"/>
                  </w:rPr>
                  <w:t>4</w:t>
                </w:r>
                <w:r w:rsidRPr="00B246E2">
                  <w:rPr>
                    <w:rFonts w:asciiTheme="majorHAnsi" w:hAnsiTheme="majorHAnsi"/>
                    <w:vertAlign w:val="superscript"/>
                  </w:rPr>
                  <w:t>η</w:t>
                </w:r>
              </w:p>
              <w:p w14:paraId="34120B62" w14:textId="77777777" w:rsidR="003165E5" w:rsidRPr="00B246E2" w:rsidRDefault="00A11436" w:rsidP="001F2E36">
                <w:pPr>
                  <w:pStyle w:val="ad"/>
                  <w:rPr>
                    <w:rFonts w:asciiTheme="majorHAnsi" w:hAnsiTheme="majorHAnsi"/>
                  </w:rPr>
                </w:pPr>
                <w:r w:rsidRPr="00B246E2">
                  <w:rPr>
                    <w:rFonts w:asciiTheme="majorHAnsi" w:hAnsiTheme="majorHAnsi"/>
                  </w:rPr>
                  <w:t>Εκπόνηση</w:t>
                </w:r>
                <w:r w:rsidR="00D51098" w:rsidRPr="00B246E2">
                  <w:rPr>
                    <w:rFonts w:asciiTheme="majorHAnsi" w:hAnsiTheme="majorHAnsi"/>
                  </w:rPr>
                  <w:t xml:space="preserve"> διδακτικού σεναρίου και αποτίμηση της επιμόρφωσης</w:t>
                </w:r>
              </w:p>
              <w:p w14:paraId="334B7D0D" w14:textId="77777777" w:rsidR="00BE5E5B" w:rsidRPr="00B246E2" w:rsidRDefault="00BE5E5B" w:rsidP="00FD237A">
                <w:pPr>
                  <w:pStyle w:val="ac"/>
                  <w:rPr>
                    <w:rFonts w:asciiTheme="majorHAnsi" w:hAnsiTheme="majorHAnsi"/>
                    <w:sz w:val="24"/>
                  </w:rPr>
                </w:pPr>
              </w:p>
              <w:p w14:paraId="72093C61" w14:textId="77777777" w:rsidR="00BE5E5B" w:rsidRPr="00B246E2" w:rsidRDefault="008838C3" w:rsidP="00BE5E5B">
                <w:pPr>
                  <w:pStyle w:val="a8"/>
                  <w:ind w:left="0"/>
                  <w:jc w:val="center"/>
                  <w:rPr>
                    <w:rFonts w:asciiTheme="majorHAnsi" w:hAnsiTheme="majorHAnsi"/>
                    <w:color w:val="4F81BD" w:themeColor="accent1"/>
                    <w:sz w:val="36"/>
                    <w:szCs w:val="36"/>
                  </w:rPr>
                </w:pPr>
                <w:r w:rsidRPr="00B246E2">
                  <w:rPr>
                    <w:rFonts w:asciiTheme="majorHAnsi" w:hAnsiTheme="majorHAnsi"/>
                    <w:color w:val="4F81BD" w:themeColor="accent1"/>
                    <w:sz w:val="36"/>
                    <w:szCs w:val="36"/>
                  </w:rPr>
                  <w:t>Μαθηματικά</w:t>
                </w:r>
              </w:p>
              <w:p w14:paraId="675E3B37" w14:textId="77777777" w:rsidR="00830193" w:rsidRPr="00B246E2" w:rsidRDefault="00BE5E5B" w:rsidP="00BE5E5B">
                <w:pPr>
                  <w:jc w:val="center"/>
                  <w:rPr>
                    <w:rFonts w:asciiTheme="majorHAnsi" w:hAnsiTheme="majorHAnsi"/>
                    <w:b/>
                    <w:color w:val="4F81BD" w:themeColor="accent1"/>
                  </w:rPr>
                </w:pPr>
                <w:r w:rsidRPr="00B246E2">
                  <w:rPr>
                    <w:rFonts w:asciiTheme="majorHAnsi" w:hAnsiTheme="majorHAnsi"/>
                    <w:color w:val="4F81BD" w:themeColor="accent1"/>
                    <w:sz w:val="36"/>
                    <w:szCs w:val="36"/>
                  </w:rPr>
                  <w:t xml:space="preserve">  </w:t>
                </w:r>
                <w:r w:rsidR="008838C3" w:rsidRPr="00B246E2">
                  <w:rPr>
                    <w:rFonts w:asciiTheme="majorHAnsi" w:hAnsiTheme="majorHAnsi"/>
                    <w:color w:val="4F81BD" w:themeColor="accent1"/>
                    <w:sz w:val="36"/>
                    <w:szCs w:val="36"/>
                  </w:rPr>
                  <w:t>Γυμνάσιο</w:t>
                </w:r>
              </w:p>
              <w:p w14:paraId="25128F10" w14:textId="77777777" w:rsidR="00830193" w:rsidRPr="00B246E2" w:rsidRDefault="00830193" w:rsidP="0073346A">
                <w:pPr>
                  <w:jc w:val="center"/>
                  <w:rPr>
                    <w:rFonts w:asciiTheme="majorHAnsi" w:hAnsiTheme="majorHAnsi"/>
                    <w:b/>
                  </w:rPr>
                </w:pPr>
              </w:p>
              <w:p w14:paraId="540729BC" w14:textId="2E975548" w:rsidR="00BE5E5B" w:rsidRDefault="00BE5E5B" w:rsidP="0073346A">
                <w:pPr>
                  <w:jc w:val="center"/>
                  <w:rPr>
                    <w:rFonts w:asciiTheme="majorHAnsi" w:hAnsiTheme="majorHAnsi"/>
                    <w:b/>
                  </w:rPr>
                </w:pPr>
              </w:p>
              <w:p w14:paraId="7EAF807F" w14:textId="77777777" w:rsidR="006D590A" w:rsidRPr="00B246E2" w:rsidRDefault="006D590A" w:rsidP="0073346A">
                <w:pPr>
                  <w:jc w:val="center"/>
                  <w:rPr>
                    <w:rFonts w:asciiTheme="majorHAnsi" w:hAnsiTheme="majorHAnsi"/>
                    <w:b/>
                  </w:rPr>
                </w:pPr>
              </w:p>
              <w:p w14:paraId="31D8F1BB" w14:textId="77777777" w:rsidR="00BE5E5B" w:rsidRPr="00B246E2" w:rsidRDefault="00BE5E5B" w:rsidP="0073346A">
                <w:pPr>
                  <w:jc w:val="center"/>
                  <w:rPr>
                    <w:rFonts w:asciiTheme="majorHAnsi" w:hAnsiTheme="majorHAnsi"/>
                    <w:b/>
                  </w:rPr>
                </w:pPr>
              </w:p>
              <w:p w14:paraId="6ABE6401" w14:textId="77777777" w:rsidR="00A07A5A" w:rsidRPr="00B246E2" w:rsidRDefault="00A07A5A" w:rsidP="00FD237A">
                <w:pPr>
                  <w:pStyle w:val="ae"/>
                  <w:numPr>
                    <w:ilvl w:val="0"/>
                    <w:numId w:val="0"/>
                  </w:numPr>
                  <w:rPr>
                    <w:rFonts w:asciiTheme="majorHAnsi" w:hAnsiTheme="majorHAnsi"/>
                  </w:rPr>
                </w:pPr>
                <w:r w:rsidRPr="00B246E2">
                  <w:rPr>
                    <w:rFonts w:asciiTheme="majorHAnsi" w:hAnsiTheme="majorHAnsi"/>
                  </w:rPr>
                  <w:t>«Επιμόρφωση των εκπαιδευτικών στα Προγράμματα Σπουδών και το εκπαιδευτικό υλικό Πρωτοβάθμιας και Δευτεροβάθμιας Εκπαίδευσης»  με κωδικό ΟΠΣ (MIS) 5035542, στο Επιχειρησιακό Πρόγραμμα «Ανάπτυξη Ανθρώπινου Δυναμικού, Εκπαίδευση και Δια Βίου Μάθηση 2014-2020»</w:t>
                </w:r>
              </w:p>
              <w:p w14:paraId="250F68BC" w14:textId="77777777" w:rsidR="006F1779" w:rsidRPr="00B246E2" w:rsidRDefault="006F1779" w:rsidP="00FD237A">
                <w:pPr>
                  <w:pStyle w:val="ae"/>
                  <w:rPr>
                    <w:rFonts w:asciiTheme="majorHAnsi" w:hAnsiTheme="majorHAnsi"/>
                  </w:rPr>
                </w:pPr>
              </w:p>
            </w:tc>
          </w:tr>
        </w:tbl>
        <w:p w14:paraId="1E3163BF" w14:textId="77777777" w:rsidR="001F2E36" w:rsidRPr="00B246E2" w:rsidRDefault="001F2E36" w:rsidP="00C86832">
          <w:pPr>
            <w:rPr>
              <w:rFonts w:asciiTheme="majorHAnsi" w:hAnsiTheme="majorHAnsi"/>
            </w:rPr>
          </w:pPr>
        </w:p>
        <w:p w14:paraId="67CC582C" w14:textId="3DFF1FDF" w:rsidR="001F2E36" w:rsidRDefault="001F2E36" w:rsidP="00C86832">
          <w:pPr>
            <w:rPr>
              <w:rFonts w:asciiTheme="majorHAnsi" w:hAnsiTheme="majorHAnsi"/>
            </w:rPr>
          </w:pPr>
        </w:p>
        <w:p w14:paraId="7F7670D8" w14:textId="7DD40F91" w:rsidR="006D590A" w:rsidRDefault="006D590A" w:rsidP="00C86832">
          <w:pPr>
            <w:rPr>
              <w:rFonts w:asciiTheme="majorHAnsi" w:hAnsiTheme="majorHAnsi"/>
            </w:rPr>
          </w:pPr>
        </w:p>
        <w:p w14:paraId="4B662CAE" w14:textId="29CCE48E" w:rsidR="006D590A" w:rsidRDefault="006D590A" w:rsidP="00C86832">
          <w:pPr>
            <w:rPr>
              <w:rFonts w:asciiTheme="majorHAnsi" w:hAnsiTheme="majorHAnsi"/>
            </w:rPr>
          </w:pPr>
        </w:p>
        <w:p w14:paraId="3468F128" w14:textId="38F84FA4" w:rsidR="006D590A" w:rsidRDefault="006D590A" w:rsidP="00C86832">
          <w:pPr>
            <w:rPr>
              <w:rFonts w:asciiTheme="majorHAnsi" w:hAnsiTheme="majorHAnsi"/>
            </w:rPr>
          </w:pPr>
        </w:p>
        <w:p w14:paraId="291424B1" w14:textId="04D0532D" w:rsidR="006D590A" w:rsidRDefault="006D590A" w:rsidP="00C86832">
          <w:pPr>
            <w:rPr>
              <w:rFonts w:asciiTheme="majorHAnsi" w:hAnsiTheme="majorHAnsi"/>
            </w:rPr>
          </w:pPr>
        </w:p>
        <w:p w14:paraId="65F559EF" w14:textId="2DE18412" w:rsidR="006D590A" w:rsidRDefault="006D590A" w:rsidP="00C86832">
          <w:pPr>
            <w:rPr>
              <w:rFonts w:asciiTheme="majorHAnsi" w:hAnsiTheme="majorHAnsi"/>
            </w:rPr>
          </w:pPr>
        </w:p>
        <w:p w14:paraId="3F946ACD" w14:textId="3BD20028" w:rsidR="006D590A" w:rsidRDefault="006D590A" w:rsidP="00C86832">
          <w:pPr>
            <w:rPr>
              <w:rFonts w:asciiTheme="majorHAnsi" w:hAnsiTheme="majorHAnsi"/>
            </w:rPr>
          </w:pPr>
        </w:p>
        <w:p w14:paraId="025CD587" w14:textId="77777777" w:rsidR="006D590A" w:rsidRPr="00B246E2" w:rsidRDefault="006D590A" w:rsidP="00C86832">
          <w:pPr>
            <w:rPr>
              <w:rFonts w:asciiTheme="majorHAnsi" w:hAnsiTheme="majorHAnsi"/>
            </w:rPr>
          </w:pPr>
        </w:p>
        <w:p w14:paraId="255F7C42" w14:textId="77777777" w:rsidR="009B2FBF" w:rsidRPr="00B246E2" w:rsidRDefault="00000000" w:rsidP="00C86832">
          <w:pPr>
            <w:rPr>
              <w:rFonts w:asciiTheme="majorHAnsi" w:hAnsiTheme="majorHAnsi"/>
            </w:rPr>
          </w:pPr>
        </w:p>
      </w:sdtContent>
    </w:sdt>
    <w:p w14:paraId="5B2EB582" w14:textId="3F19F04D" w:rsidR="00136B1E" w:rsidRPr="00B246E2" w:rsidRDefault="00D51098" w:rsidP="00940371">
      <w:pPr>
        <w:pStyle w:val="ad"/>
        <w:rPr>
          <w:rFonts w:asciiTheme="majorHAnsi" w:hAnsiTheme="majorHAnsi"/>
        </w:rPr>
      </w:pPr>
      <w:bookmarkStart w:id="0" w:name="_Toc71805372"/>
      <w:r w:rsidRPr="00B246E2">
        <w:rPr>
          <w:rFonts w:asciiTheme="majorHAnsi" w:hAnsiTheme="majorHAnsi"/>
        </w:rPr>
        <w:lastRenderedPageBreak/>
        <w:t>4</w:t>
      </w:r>
      <w:r w:rsidR="00830193" w:rsidRPr="00B246E2">
        <w:rPr>
          <w:rFonts w:asciiTheme="majorHAnsi" w:hAnsiTheme="majorHAnsi"/>
        </w:rPr>
        <w:t xml:space="preserve">η Θεματική </w:t>
      </w:r>
      <w:r w:rsidR="00136B1E" w:rsidRPr="00B246E2">
        <w:rPr>
          <w:rFonts w:asciiTheme="majorHAnsi" w:hAnsiTheme="majorHAnsi"/>
        </w:rPr>
        <w:t>Ενότητα:</w:t>
      </w:r>
      <w:r w:rsidR="00940371" w:rsidRPr="00B246E2">
        <w:rPr>
          <w:rFonts w:asciiTheme="majorHAnsi" w:hAnsiTheme="majorHAnsi"/>
        </w:rPr>
        <w:t xml:space="preserve"> </w:t>
      </w:r>
      <w:r w:rsidR="00A11436" w:rsidRPr="00B246E2">
        <w:rPr>
          <w:rFonts w:asciiTheme="majorHAnsi" w:hAnsiTheme="majorHAnsi"/>
          <w:iCs/>
        </w:rPr>
        <w:t>Εκπόνηση</w:t>
      </w:r>
      <w:r w:rsidRPr="00B246E2">
        <w:rPr>
          <w:rFonts w:asciiTheme="majorHAnsi" w:hAnsiTheme="majorHAnsi"/>
          <w:iCs/>
        </w:rPr>
        <w:t xml:space="preserve"> διδακτικού σεναρίου και αποτίμηση της επιμόρφωσης</w:t>
      </w:r>
    </w:p>
    <w:p w14:paraId="29F62BA6" w14:textId="77777777" w:rsidR="000A0D43" w:rsidRPr="00B246E2" w:rsidRDefault="000A0D43" w:rsidP="000A0D43">
      <w:pPr>
        <w:rPr>
          <w:rFonts w:asciiTheme="majorHAnsi" w:hAnsiTheme="majorHAnsi"/>
        </w:rPr>
      </w:pPr>
    </w:p>
    <w:p w14:paraId="63F5369A" w14:textId="77777777" w:rsidR="00136B1E" w:rsidRPr="00B246E2" w:rsidRDefault="00136B1E" w:rsidP="00066629">
      <w:pPr>
        <w:pStyle w:val="1"/>
        <w:rPr>
          <w:rFonts w:asciiTheme="majorHAnsi" w:hAnsiTheme="majorHAnsi"/>
          <w:color w:val="002060"/>
        </w:rPr>
      </w:pPr>
      <w:r w:rsidRPr="00B246E2">
        <w:rPr>
          <w:rFonts w:asciiTheme="majorHAnsi" w:hAnsiTheme="majorHAnsi"/>
          <w:color w:val="002060"/>
        </w:rPr>
        <w:t>Περίληψη</w:t>
      </w:r>
    </w:p>
    <w:p w14:paraId="0DDB331C" w14:textId="16E046D1" w:rsidR="002874D5" w:rsidRDefault="002874D5"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Με την παρούσα πρόταση υλικού μελέτης </w:t>
      </w:r>
      <w:bookmarkStart w:id="1" w:name="_Hlk99471415"/>
      <w:r w:rsidRPr="00712CE3">
        <w:rPr>
          <w:rFonts w:asciiTheme="majorHAnsi" w:hAnsiTheme="majorHAnsi"/>
          <w:color w:val="002060"/>
          <w:sz w:val="22"/>
          <w:szCs w:val="22"/>
        </w:rPr>
        <w:t xml:space="preserve">της 4ης Θεματικής Ενότητας </w:t>
      </w:r>
      <w:bookmarkEnd w:id="1"/>
      <w:r w:rsidRPr="00712CE3">
        <w:rPr>
          <w:rFonts w:asciiTheme="majorHAnsi" w:hAnsiTheme="majorHAnsi"/>
          <w:color w:val="002060"/>
          <w:sz w:val="22"/>
          <w:szCs w:val="22"/>
        </w:rPr>
        <w:t xml:space="preserve">της ετερόχρονης εξ αποστάσεως επιμόρφωσης του Μαζικού Ανοικτού Διαδικτυακού Μαθήματος (MOOC) οι επιμορφούμενοι εκπαιδευτικοί </w:t>
      </w:r>
      <w:r w:rsidR="004D4364" w:rsidRPr="004D4364">
        <w:rPr>
          <w:rFonts w:asciiTheme="majorHAnsi" w:hAnsiTheme="majorHAnsi"/>
          <w:color w:val="002060"/>
          <w:sz w:val="22"/>
          <w:szCs w:val="22"/>
        </w:rPr>
        <w:t>εξοικειώνονται εννοιολογικά με το "Διδακτικό Σενάριο" και την εκπόνησή του</w:t>
      </w:r>
      <w:r w:rsidRPr="00712CE3">
        <w:rPr>
          <w:rFonts w:asciiTheme="majorHAnsi" w:hAnsiTheme="majorHAnsi"/>
          <w:color w:val="002060"/>
          <w:sz w:val="22"/>
          <w:szCs w:val="22"/>
        </w:rPr>
        <w:t xml:space="preserve">, το οποίο βασίζεται στο νέο Πρόγραμμα Σπουδών Μαθηματικών (ΠΣΜ) Γυμνασίου. </w:t>
      </w:r>
      <w:bookmarkStart w:id="2" w:name="_Hlk98694220"/>
      <w:r w:rsidRPr="00712CE3">
        <w:rPr>
          <w:rFonts w:asciiTheme="majorHAnsi" w:hAnsiTheme="majorHAnsi"/>
          <w:color w:val="002060"/>
          <w:sz w:val="22"/>
          <w:szCs w:val="22"/>
        </w:rPr>
        <w:t xml:space="preserve">Προτείνεται ένα Πρότυπο Δομής Διδακτικού Σεναρίου Μαθηματικών στο οποίο σκιαγραφούνται οι βασικοί άξονες ανάπτυξής του στο πλαίσιο του νέου ΠΣΜ.  Παρέχεται ένα παράδειγμα έτοιμου Διδακτικού Σεναρίου με βάση το υπόδειγμα, το οποίο αποτελεί τη βάση για την εκπόνηση άλλων σεναρίων. Τέλος, </w:t>
      </w:r>
      <w:bookmarkEnd w:id="2"/>
      <w:r w:rsidRPr="00712CE3">
        <w:rPr>
          <w:rFonts w:asciiTheme="majorHAnsi" w:hAnsiTheme="majorHAnsi"/>
          <w:color w:val="002060"/>
          <w:sz w:val="22"/>
          <w:szCs w:val="22"/>
        </w:rPr>
        <w:t>δίνεται ένα σχέδιο αξιολόγησης διδακτικού σεναρίου. Στο πλαίσιο αυτό, οι εκπαιδευτικοί θα είναι σε θέση να εφαρμόζουν στην πράξη τη φιλοσοφία του νέου ΠΣ.</w:t>
      </w:r>
    </w:p>
    <w:p w14:paraId="183DA0BD" w14:textId="77777777" w:rsidR="00096A96" w:rsidRPr="00712CE3" w:rsidRDefault="00096A96" w:rsidP="00736F11">
      <w:pPr>
        <w:spacing w:before="120" w:after="120" w:line="360" w:lineRule="auto"/>
        <w:jc w:val="both"/>
        <w:rPr>
          <w:rFonts w:asciiTheme="majorHAnsi" w:hAnsiTheme="majorHAnsi"/>
          <w:color w:val="002060"/>
          <w:sz w:val="22"/>
          <w:szCs w:val="22"/>
        </w:rPr>
      </w:pPr>
    </w:p>
    <w:p w14:paraId="1B162C55" w14:textId="77777777" w:rsidR="00136B1E" w:rsidRPr="00B246E2" w:rsidRDefault="00136B1E" w:rsidP="00736F11">
      <w:pPr>
        <w:pStyle w:val="1"/>
        <w:spacing w:before="120" w:after="120" w:line="360" w:lineRule="auto"/>
        <w:rPr>
          <w:rFonts w:asciiTheme="majorHAnsi" w:hAnsiTheme="majorHAnsi"/>
          <w:color w:val="002060"/>
        </w:rPr>
      </w:pPr>
      <w:r w:rsidRPr="00B246E2">
        <w:rPr>
          <w:rFonts w:asciiTheme="majorHAnsi" w:hAnsiTheme="majorHAnsi"/>
          <w:color w:val="002060"/>
        </w:rPr>
        <w:t>Σκοπός</w:t>
      </w:r>
    </w:p>
    <w:p w14:paraId="3CAF73D9" w14:textId="0F4C2B89" w:rsidR="00BF5714" w:rsidRDefault="00151022" w:rsidP="00736F11">
      <w:pPr>
        <w:spacing w:before="120" w:after="120" w:line="360" w:lineRule="auto"/>
        <w:jc w:val="both"/>
        <w:rPr>
          <w:rFonts w:asciiTheme="majorHAnsi" w:hAnsiTheme="majorHAnsi"/>
          <w:color w:val="002060"/>
          <w:sz w:val="22"/>
          <w:szCs w:val="22"/>
        </w:rPr>
      </w:pPr>
      <w:r w:rsidRPr="00712CE3">
        <w:rPr>
          <w:rFonts w:asciiTheme="majorHAnsi" w:hAnsiTheme="majorHAnsi"/>
          <w:noProof/>
          <w:color w:val="002060"/>
          <w:sz w:val="22"/>
          <w:szCs w:val="22"/>
          <w:lang w:val="en-US"/>
        </w:rPr>
        <mc:AlternateContent>
          <mc:Choice Requires="wpg">
            <w:drawing>
              <wp:anchor distT="0" distB="0" distL="114300" distR="114300" simplePos="0" relativeHeight="251659264" behindDoc="1" locked="0" layoutInCell="1" allowOverlap="1" wp14:anchorId="4FC8C33D" wp14:editId="63F6E615">
                <wp:simplePos x="0" y="0"/>
                <wp:positionH relativeFrom="column">
                  <wp:posOffset>-635</wp:posOffset>
                </wp:positionH>
                <wp:positionV relativeFrom="paragraph">
                  <wp:posOffset>103505</wp:posOffset>
                </wp:positionV>
                <wp:extent cx="714375" cy="695325"/>
                <wp:effectExtent l="0" t="0" r="9525" b="9525"/>
                <wp:wrapSquare wrapText="bothSides"/>
                <wp:docPr id="1" name="Group 18"/>
                <wp:cNvGraphicFramePr/>
                <a:graphic xmlns:a="http://schemas.openxmlformats.org/drawingml/2006/main">
                  <a:graphicData uri="http://schemas.microsoft.com/office/word/2010/wordprocessingGroup">
                    <wpg:wgp>
                      <wpg:cNvGrpSpPr/>
                      <wpg:grpSpPr>
                        <a:xfrm>
                          <a:off x="0" y="0"/>
                          <a:ext cx="714375" cy="695325"/>
                          <a:chOff x="2051720" y="2060848"/>
                          <a:chExt cx="2592288" cy="2664296"/>
                        </a:xfrm>
                      </wpg:grpSpPr>
                      <wps:wsp>
                        <wps:cNvPr id="7" name="Oval 6"/>
                        <wps:cNvSpPr/>
                        <wps:spPr>
                          <a:xfrm>
                            <a:off x="2195736" y="2276872"/>
                            <a:ext cx="2304256" cy="2304256"/>
                          </a:xfrm>
                          <a:prstGeom prst="ellipse">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Oval 7"/>
                        <wps:cNvSpPr/>
                        <wps:spPr>
                          <a:xfrm>
                            <a:off x="2411760" y="2492896"/>
                            <a:ext cx="1872208" cy="1872208"/>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Oval 8"/>
                        <wps:cNvSpPr/>
                        <wps:spPr>
                          <a:xfrm>
                            <a:off x="2627784" y="2708920"/>
                            <a:ext cx="1440160" cy="1440160"/>
                          </a:xfrm>
                          <a:prstGeom prst="ellipse">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Oval 9"/>
                        <wps:cNvSpPr/>
                        <wps:spPr>
                          <a:xfrm>
                            <a:off x="2843808" y="2924944"/>
                            <a:ext cx="1008112" cy="1008112"/>
                          </a:xfrm>
                          <a:prstGeom prst="ellipse">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Oval 10"/>
                        <wps:cNvSpPr/>
                        <wps:spPr>
                          <a:xfrm>
                            <a:off x="3059832" y="3140968"/>
                            <a:ext cx="576064" cy="576064"/>
                          </a:xfrm>
                          <a:prstGeom prst="ellipse">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Oval 11"/>
                        <wps:cNvSpPr/>
                        <wps:spPr>
                          <a:xfrm>
                            <a:off x="3203848" y="3284984"/>
                            <a:ext cx="288032" cy="28803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Straight Connector 13"/>
                        <wps:cNvCnPr/>
                        <wps:spPr>
                          <a:xfrm>
                            <a:off x="2051720" y="3429000"/>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Straight Connector 16"/>
                        <wps:cNvCnPr/>
                        <wps:spPr>
                          <a:xfrm>
                            <a:off x="3347864" y="2060848"/>
                            <a:ext cx="0" cy="266429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260226" id="Group 18" o:spid="_x0000_s1026" style="position:absolute;margin-left:-.05pt;margin-top:8.15pt;width:56.25pt;height:54.75pt;z-index:-251657216" coordorigin="20517,20608" coordsize="25922,26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vFOGgQAAOEXAAAOAAAAZHJzL2Uyb0RvYy54bWzsWNtu4zYQfS/QfxD03lik7kKcfcg2eWm7&#10;i6b7AYxEXQCJFEgmdv6+w5uiJm7WTTcB2rUfZJEihzOHZ4acOf+wn8bgngo5cLYN0VkUBpTVvBlY&#10;tw2//HH1UxEGUhHWkJEzug0fqAw/XPz4w/lurijmPR8bKgIQwmS1m7dhr9RcbTay7ulE5BmfKYOP&#10;LRcTUdAU3aYRZAfSp3GDoyjb7LhoZsFrKiX0frQfwwsjv21prT61raQqGLch6KbMU5jnrX5uLs5J&#10;1Qky90Pt1CCv0GIiA4NFF1EfiSLBnRieiZqGWnDJW3VW82nD23aoqbEBrEHRE2uuBb+bjS1dtevm&#10;BSaA9glOrxZb/3b/WQRDA3sXBoxMsEVm1QAVGpvd3FUw5FrMN/Nn4To629Lm7lsx6X8wJNgbVB8W&#10;VOleBTV05iiJ8zQMaviUlWmMU4t63cPW6Fk4SlGOYXdgAI6yqEjM2qSq+5+dDJyWGBfAJS0EZ1mC&#10;y0xL2XgVNlrTRbHdDGySj4DJfwfYTU9mavZBajQcYLkH7NM9GQOjjl4XBixYyUoCbAeAwqhM8ziz&#10;JuM8K3JsQfGg4ThKcAoDjMGusTaYVLOQ6pryKdAv25CO4zBLrSapyP0vUtnRfpTuZvxqGEfoJ9XI&#10;9FPycWh0n2mI7vZyFAFYsw2vrsC5PMSrYQC4ngpwe9vMm3oYqRX7O22BTnpXjSbGkekiltQ1ZQrZ&#10;Tz1pqF0tjeDn9nOZYXZ3ZCBQS25By0W2E6CDxHPZ1m43Xk+lJg4sk6OXFLOTlxlmZc7UMnkaGBeH&#10;BIxglVvZjvcgWWg0Sre8eQDuCDVechuOCKt7DtGoVsJM1qOAt9rv3oHA4E7W4w2Bc62BXvc4AicI&#10;5Znz2aTEhfVHANt5LAJK48h5rG9YgHzQ8NT8ZgQ+zAfDy7vpV95YsuWabQfJduL5/5Ln5V947s61&#10;Y3me4TwvEhuo86go4ZwCFq94niQR0o6gAzVyjTfm+SlQ+1j7fQRqBPRaReryn0XqIokLHYj1zanE&#10;SZkkTxgcRQVC2DHYNd6YwadIDZnJEmxPNxKfgyxJiLmSAO+Bh0ffSeIoLYsYiAxMj1ESlZnLI/yd&#10;JIUbSwaxXIdq9/7GPD9F6u8sUgP7VpEaGeuPJzCOYp38GgLjIinh4gEEfbxsQAocaYKbpNC+fzMC&#10;n1K6akk9baLwH0zpUOz5d6MEGbpeBZecMThsuAjg42M4vWSunuPzeF9JWYo567JMDAUXlzWt2Lgu&#10;yviM6m+Su3FgL5QmjuDeESn/4VrBEYfre9cK1N5HxfblWoF2blcKeKeaAILj0QawQwRaF7m+TqA4&#10;TvJCn7f65rmu6/nz2GVNh+p5z8pbJwKtSl2vIxBQydSRTWHN1bx1oXrdNoR7rMxf/AkAAP//AwBQ&#10;SwMEFAAGAAgAAAAhAKD9GFXeAAAACAEAAA8AAABkcnMvZG93bnJldi54bWxMj0FrwkAQhe+F/odl&#10;Cr3pJrGKxGxEpO1JCtVC8TZmxySYnQ3ZNYn/vuup3mbmPd58L1uPphE9da62rCCeRiCIC6trLhX8&#10;HD4mSxDOI2tsLJOCGzlY589PGabaDvxN/d6XIoSwS1FB5X2bSumKigy6qW2Jg3a2nUEf1q6UusMh&#10;hJtGJlG0kAZrDh8qbGlbUXHZX42CzwGHzSx+73eX8/Z2PMy/fncxKfX6Mm5WIDyN/t8Md/yADnlg&#10;OtkraycaBZM4GMN5MQNxl+PkDcQpDMl8CTLP5GOB/A8AAP//AwBQSwECLQAUAAYACAAAACEAtoM4&#10;kv4AAADhAQAAEwAAAAAAAAAAAAAAAAAAAAAAW0NvbnRlbnRfVHlwZXNdLnhtbFBLAQItABQABgAI&#10;AAAAIQA4/SH/1gAAAJQBAAALAAAAAAAAAAAAAAAAAC8BAABfcmVscy8ucmVsc1BLAQItABQABgAI&#10;AAAAIQAZGvFOGgQAAOEXAAAOAAAAAAAAAAAAAAAAAC4CAABkcnMvZTJvRG9jLnhtbFBLAQItABQA&#10;BgAIAAAAIQCg/RhV3gAAAAgBAAAPAAAAAAAAAAAAAAAAAHQGAABkcnMvZG93bnJldi54bWxQSwUG&#10;AAAAAAQABADzAAAAfwcAAAAA&#10;">
                <v:oval id="Oval 6" o:spid="_x0000_s1027" style="position:absolute;left:21957;top:22768;width:23042;height:2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eJJxQAAANoAAAAPAAAAZHJzL2Rvd25yZXYueG1sRI9Ba8JA&#10;FITvBf/D8oReim6aQyypq2igID0UTAX19si+JsHs25Bdk+2/7xYKPQ4z8w2z3gbTiZEG11pW8LxM&#10;QBBXVrdcKzh9vi1eQDiPrLGzTAq+ycF2M3tYY67txEcaS1+LCGGXo4LG+z6X0lUNGXRL2xNH78sO&#10;Bn2UQy31gFOEm06mSZJJgy3HhQZ7KhqqbuXdKAhFWpqP3ao4u/bpeNpf3oO7Zko9zsPuFYSn4P/D&#10;f+2DVrCC3yvxBsjNDwAAAP//AwBQSwECLQAUAAYACAAAACEA2+H2y+4AAACFAQAAEwAAAAAAAAAA&#10;AAAAAAAAAAAAW0NvbnRlbnRfVHlwZXNdLnhtbFBLAQItABQABgAIAAAAIQBa9CxbvwAAABUBAAAL&#10;AAAAAAAAAAAAAAAAAB8BAABfcmVscy8ucmVsc1BLAQItABQABgAIAAAAIQD2PeJJxQAAANoAAAAP&#10;AAAAAAAAAAAAAAAAAAcCAABkcnMvZG93bnJldi54bWxQSwUGAAAAAAMAAwC3AAAA+QIAAAAA&#10;" filled="f" strokecolor="#f06" strokeweight="2pt"/>
                <v:oval id="Oval 7" o:spid="_x0000_s1028" style="position:absolute;left:24117;top:24928;width:18722;height:18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TXwgAAANoAAAAPAAAAZHJzL2Rvd25yZXYueG1sRE9Na8JA&#10;EL0L/odlhF7EbNqDlegqIogiCGkqaG5DdkyC2dk0u2raX989FHp8vO/FqjeNeFDnassKXqMYBHFh&#10;dc2lgtPndjID4TyyxsYyKfgmB6vlcLDARNsnf9Aj86UIIewSVFB53yZSuqIigy6yLXHgrrYz6APs&#10;Sqk7fIZw08i3OJ5KgzWHhgpb2lRU3LK7UZAf8d2NLzedT909/WrT3c8Bz0q9jPr1HISn3v+L/9x7&#10;rSBsDVfCDZDLXwAAAP//AwBQSwECLQAUAAYACAAAACEA2+H2y+4AAACFAQAAEwAAAAAAAAAAAAAA&#10;AAAAAAAAW0NvbnRlbnRfVHlwZXNdLnhtbFBLAQItABQABgAIAAAAIQBa9CxbvwAAABUBAAALAAAA&#10;AAAAAAAAAAAAAB8BAABfcmVscy8ucmVsc1BLAQItABQABgAIAAAAIQBat8TXwgAAANoAAAAPAAAA&#10;AAAAAAAAAAAAAAcCAABkcnMvZG93bnJldi54bWxQSwUGAAAAAAMAAwC3AAAA9gIAAAAA&#10;" filled="f" strokecolor="#365f91 [2404]" strokeweight="2pt"/>
                <v:oval id="Oval 8" o:spid="_x0000_s1029" style="position:absolute;left:26277;top:27089;width:14402;height:14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tOgxAAAANoAAAAPAAAAZHJzL2Rvd25yZXYueG1sRI9Ba8JA&#10;FITvgv9heUIvUjd6UJu6igYK0kPBKKi3R/Y1CWbfhuyq67/vFgSPw8x8wyxWwTTiRp2rLSsYjxIQ&#10;xIXVNZcKDvuv9zkI55E1NpZJwYMcrJb93gJTbe+8o1vuSxEh7FJUUHnfplK6oiKDbmRb4uj92s6g&#10;j7Irpe7wHuGmkZMkmUqDNceFClvKKiou+dUoCNkkNz/rWXZ09XB32Jy+gztPlXobhPUnCE/Bv8LP&#10;9lYr+ID/K/EGyOUfAAAA//8DAFBLAQItABQABgAIAAAAIQDb4fbL7gAAAIUBAAATAAAAAAAAAAAA&#10;AAAAAAAAAABbQ29udGVudF9UeXBlc10ueG1sUEsBAi0AFAAGAAgAAAAhAFr0LFu/AAAAFQEAAAsA&#10;AAAAAAAAAAAAAAAAHwEAAF9yZWxzLy5yZWxzUEsBAi0AFAAGAAgAAAAhAOju06DEAAAA2gAAAA8A&#10;AAAAAAAAAAAAAAAABwIAAGRycy9kb3ducmV2LnhtbFBLBQYAAAAAAwADALcAAAD4AgAAAAA=&#10;" filled="f" strokecolor="#f06" strokeweight="2pt"/>
                <v:oval id="Oval 9" o:spid="_x0000_s1030" style="position:absolute;left:28438;top:29249;width:1008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eOxgAAANsAAAAPAAAAZHJzL2Rvd25yZXYueG1sRI9Ba8JA&#10;EIXvBf/DMkIvpW7swUp0DUWQFkGwKlRvQ3aaBLOzMbvRtL++cyh4m+G9ee+beda7Wl2pDZVnA+NR&#10;Aoo497biwsBhv3qeggoR2WLtmQz8UIBsMXiYY2r9jT/puouFkhAOKRooY2xSrUNeksMw8g2xaN++&#10;dRhlbQttW7xJuKv1S5JMtMOKpaHEhpYl5edd5wycNvgano5ne5qEbntptu+/a/wy5nHYv81ARerj&#10;3fx//WEFX+jlFxlAL/4AAAD//wMAUEsBAi0AFAAGAAgAAAAhANvh9svuAAAAhQEAABMAAAAAAAAA&#10;AAAAAAAAAAAAAFtDb250ZW50X1R5cGVzXS54bWxQSwECLQAUAAYACAAAACEAWvQsW78AAAAVAQAA&#10;CwAAAAAAAAAAAAAAAAAfAQAAX3JlbHMvLnJlbHNQSwECLQAUAAYACAAAACEABu7HjsYAAADbAAAA&#10;DwAAAAAAAAAAAAAAAAAHAgAAZHJzL2Rvd25yZXYueG1sUEsFBgAAAAADAAMAtwAAAPoCAAAAAA==&#10;" filled="f" strokecolor="#365f91 [2404]" strokeweight="2pt"/>
                <v:oval id="Oval 10" o:spid="_x0000_s1031" style="position:absolute;left:30598;top:31409;width:5760;height:5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ztwwAAANsAAAAPAAAAZHJzL2Rvd25yZXYueG1sRE9Na8JA&#10;EL0X/A/LCF6KbpJDWlJX0UBBeigkFVpvQ3aaBLOzIbvV7b/vCkJv83ifs94GM4gLTa63rCBdJSCI&#10;G6t7bhUcP16XzyCcR9Y4WCYFv+Rgu5k9rLHQ9soVXWrfihjCrkAFnfdjIaVrOjLoVnYkjty3nQz6&#10;CKdW6gmvMdwMMkuSXBrsOTZ0OFLZUXOuf4yCUGa1ed89lZ+uf6yO+6+34E65Uot52L2A8BT8v/ju&#10;Pug4P4XbL/EAufkDAAD//wMAUEsBAi0AFAAGAAgAAAAhANvh9svuAAAAhQEAABMAAAAAAAAAAAAA&#10;AAAAAAAAAFtDb250ZW50X1R5cGVzXS54bWxQSwECLQAUAAYACAAAACEAWvQsW78AAAAVAQAACwAA&#10;AAAAAAAAAAAAAAAfAQAAX3JlbHMvLnJlbHNQSwECLQAUAAYACAAAACEAFb7s7cMAAADbAAAADwAA&#10;AAAAAAAAAAAAAAAHAgAAZHJzL2Rvd25yZXYueG1sUEsFBgAAAAADAAMAtwAAAPcCAAAAAA==&#10;" filled="f" strokecolor="#f06" strokeweight="2pt"/>
                <v:oval id="Oval 11" o:spid="_x0000_s1032" style="position:absolute;left:32038;top:32849;width:2880;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uTxwQAAANsAAAAPAAAAZHJzL2Rvd25yZXYueG1sRE9Na4NA&#10;EL0X+h+WKeTWrBVpis0qaSDgqWASCL0N7lQlu7PibqL++26h0Ns83udsy9kacafR944VvKwTEMSN&#10;0z23Cs6nw/MbCB+QNRrHpGAhD2Xx+LDFXLuJa7ofQytiCPscFXQhDLmUvunIol+7gThy3260GCIc&#10;W6lHnGK4NTJNkldpsefY0OFA+46a6/FmFWSVzT7NUk/8dTCG9+nFbj4uSq2e5t07iEBz+Bf/uSsd&#10;56fw+0s8QBY/AAAA//8DAFBLAQItABQABgAIAAAAIQDb4fbL7gAAAIUBAAATAAAAAAAAAAAAAAAA&#10;AAAAAABbQ29udGVudF9UeXBlc10ueG1sUEsBAi0AFAAGAAgAAAAhAFr0LFu/AAAAFQEAAAsAAAAA&#10;AAAAAAAAAAAAHwEAAF9yZWxzLy5yZWxzUEsBAi0AFAAGAAgAAAAhACsu5PHBAAAA2wAAAA8AAAAA&#10;AAAAAAAAAAAABwIAAGRycy9kb3ducmV2LnhtbFBLBQYAAAAAAwADALcAAAD1AgAAAAA=&#10;" filled="f" strokecolor="#243f60 [1604]" strokeweight="2pt"/>
                <v:line id="Straight Connector 13" o:spid="_x0000_s1033" style="position:absolute;visibility:visible;mso-wrap-style:square" from="20517,34290" to="46440,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PvwQAAANsAAAAPAAAAZHJzL2Rvd25yZXYueG1sRE/NagIx&#10;EL4LfYcwBW+araLYrVGkUBD1Uu0DTDfT3cXNZJtMdfXpjVDwNh/f78yXnWvUiUKsPRt4GWagiAtv&#10;ay4NfB0+BjNQUZAtNp7JwIUiLBdPvTnm1p/5k057KVUK4ZijgUqkzbWORUUO49C3xIn78cGhJBhK&#10;bQOeU7hr9CjLptphzamhwpbeKyqO+z9n4He7W8fLdzOS6eS6OYbV7FXG0Zj+c7d6AyXUyUP8717b&#10;NH8M91/SAXpxAwAA//8DAFBLAQItABQABgAIAAAAIQDb4fbL7gAAAIUBAAATAAAAAAAAAAAAAAAA&#10;AAAAAABbQ29udGVudF9UeXBlc10ueG1sUEsBAi0AFAAGAAgAAAAhAFr0LFu/AAAAFQEAAAsAAAAA&#10;AAAAAAAAAAAAHwEAAF9yZWxzLy5yZWxzUEsBAi0AFAAGAAgAAAAhAGAuY+/BAAAA2wAAAA8AAAAA&#10;AAAAAAAAAAAABwIAAGRycy9kb3ducmV2LnhtbFBLBQYAAAAAAwADALcAAAD1AgAAAAA=&#10;" strokecolor="#4579b8 [3044]"/>
                <v:line id="Straight Connector 16" o:spid="_x0000_s1034" style="position:absolute;visibility:visible;mso-wrap-style:square" from="33478,20608" to="33478,4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wgAAANsAAAAPAAAAZHJzL2Rvd25yZXYueG1sRE/NagIx&#10;EL4LfYcwQm+a1baiq1FEKEjrpbYPMG7G3cXNZJuMuvbpG6HQ23x8v7NYda5RFwqx9mxgNMxAERfe&#10;1lwa+Pp8HUxBRUG22HgmAzeKsFo+9BaYW3/lD7rspVQphGOOBiqRNtc6FhU5jEPfEifu6INDSTCU&#10;2ga8pnDX6HGWTbTDmlNDhS1tKipO+7Mz8P2+28bboRnL5OXn7RTW05k8RWMe+916Dkqok3/xn3tr&#10;0/xnuP+SDtDLXwAAAP//AwBQSwECLQAUAAYACAAAACEA2+H2y+4AAACFAQAAEwAAAAAAAAAAAAAA&#10;AAAAAAAAW0NvbnRlbnRfVHlwZXNdLnhtbFBLAQItABQABgAIAAAAIQBa9CxbvwAAABUBAAALAAAA&#10;AAAAAAAAAAAAAB8BAABfcmVscy8ucmVsc1BLAQItABQABgAIAAAAIQDvx/ubwgAAANsAAAAPAAAA&#10;AAAAAAAAAAAAAAcCAABkcnMvZG93bnJldi54bWxQSwUGAAAAAAMAAwC3AAAA9gIAAAAA&#10;" strokecolor="#4579b8 [3044]"/>
                <w10:wrap type="square"/>
              </v:group>
            </w:pict>
          </mc:Fallback>
        </mc:AlternateContent>
      </w:r>
      <w:r w:rsidR="0073346A" w:rsidRPr="00712CE3">
        <w:rPr>
          <w:rFonts w:asciiTheme="majorHAnsi" w:hAnsiTheme="majorHAnsi"/>
          <w:color w:val="002060"/>
          <w:sz w:val="22"/>
          <w:szCs w:val="22"/>
        </w:rPr>
        <w:t xml:space="preserve">Σκοπός της </w:t>
      </w:r>
      <w:r w:rsidR="00BF31E0" w:rsidRPr="00712CE3">
        <w:rPr>
          <w:rFonts w:asciiTheme="majorHAnsi" w:hAnsiTheme="majorHAnsi"/>
          <w:color w:val="002060"/>
          <w:sz w:val="22"/>
          <w:szCs w:val="22"/>
        </w:rPr>
        <w:t xml:space="preserve">4ης Θεματικής Ενότητας </w:t>
      </w:r>
      <w:r w:rsidR="00543744" w:rsidRPr="00712CE3">
        <w:rPr>
          <w:rFonts w:asciiTheme="majorHAnsi" w:hAnsiTheme="majorHAnsi"/>
          <w:color w:val="002060"/>
          <w:sz w:val="22"/>
          <w:szCs w:val="22"/>
        </w:rPr>
        <w:t xml:space="preserve">είναι οι επιμορφούμενοι να εξοικειωθούν με </w:t>
      </w:r>
      <w:r w:rsidR="000F50E7" w:rsidRPr="00712CE3">
        <w:rPr>
          <w:rFonts w:asciiTheme="majorHAnsi" w:hAnsiTheme="majorHAnsi"/>
          <w:color w:val="002060"/>
          <w:sz w:val="22"/>
          <w:szCs w:val="22"/>
        </w:rPr>
        <w:t xml:space="preserve">τις διαδικασίες εκπόνησης </w:t>
      </w:r>
      <w:r w:rsidR="00BF5714" w:rsidRPr="00712CE3">
        <w:rPr>
          <w:rFonts w:asciiTheme="majorHAnsi" w:hAnsiTheme="majorHAnsi"/>
          <w:color w:val="002060"/>
          <w:sz w:val="22"/>
          <w:szCs w:val="22"/>
        </w:rPr>
        <w:t xml:space="preserve">ενός </w:t>
      </w:r>
      <w:r w:rsidR="000F50E7" w:rsidRPr="00712CE3">
        <w:rPr>
          <w:rFonts w:asciiTheme="majorHAnsi" w:hAnsiTheme="majorHAnsi"/>
          <w:color w:val="002060"/>
          <w:sz w:val="22"/>
          <w:szCs w:val="22"/>
        </w:rPr>
        <w:t>Διδακτικού Σεναρίου</w:t>
      </w:r>
      <w:r w:rsidR="00543744" w:rsidRPr="00712CE3">
        <w:rPr>
          <w:rFonts w:asciiTheme="majorHAnsi" w:hAnsiTheme="majorHAnsi"/>
          <w:color w:val="002060"/>
          <w:sz w:val="22"/>
          <w:szCs w:val="22"/>
        </w:rPr>
        <w:t xml:space="preserve"> και να </w:t>
      </w:r>
      <w:r w:rsidR="000F50E7" w:rsidRPr="00712CE3">
        <w:rPr>
          <w:rFonts w:asciiTheme="majorHAnsi" w:hAnsiTheme="majorHAnsi"/>
          <w:color w:val="002060"/>
          <w:sz w:val="22"/>
          <w:szCs w:val="22"/>
        </w:rPr>
        <w:t>το εφαρμόσουν</w:t>
      </w:r>
      <w:r w:rsidR="00543744" w:rsidRPr="00712CE3">
        <w:rPr>
          <w:rFonts w:asciiTheme="majorHAnsi" w:hAnsiTheme="majorHAnsi"/>
          <w:color w:val="002060"/>
          <w:sz w:val="22"/>
          <w:szCs w:val="22"/>
        </w:rPr>
        <w:t xml:space="preserve"> στην τάξη τους. </w:t>
      </w:r>
      <w:r w:rsidR="00BF5714" w:rsidRPr="00712CE3">
        <w:rPr>
          <w:rFonts w:asciiTheme="majorHAnsi" w:hAnsiTheme="majorHAnsi"/>
          <w:color w:val="002060"/>
          <w:sz w:val="22"/>
          <w:szCs w:val="22"/>
        </w:rPr>
        <w:t xml:space="preserve">Η ενασχόληση με τον σχεδιασμό Διδακτικού Σεναρίου παρέχει στους επιμορφούμενους την ευκαιρία να </w:t>
      </w:r>
      <w:r w:rsidR="00877149" w:rsidRPr="00712CE3">
        <w:rPr>
          <w:rFonts w:asciiTheme="majorHAnsi" w:hAnsiTheme="majorHAnsi"/>
          <w:color w:val="002060"/>
          <w:sz w:val="22"/>
          <w:szCs w:val="22"/>
        </w:rPr>
        <w:t>εφαρμόσουν</w:t>
      </w:r>
      <w:r w:rsidR="00BF5714" w:rsidRPr="00712CE3">
        <w:rPr>
          <w:rFonts w:asciiTheme="majorHAnsi" w:hAnsiTheme="majorHAnsi"/>
          <w:color w:val="002060"/>
          <w:sz w:val="22"/>
          <w:szCs w:val="22"/>
        </w:rPr>
        <w:t xml:space="preserve"> όσα γνώρισαν κατά τις προηγούμενες εβδομάδες </w:t>
      </w:r>
      <w:r w:rsidR="00F4439F" w:rsidRPr="00712CE3">
        <w:rPr>
          <w:rFonts w:asciiTheme="majorHAnsi" w:hAnsiTheme="majorHAnsi"/>
          <w:color w:val="002060"/>
          <w:sz w:val="22"/>
          <w:szCs w:val="22"/>
        </w:rPr>
        <w:t>του προγράμματος ετερόχρονης εξ αποστάσεως εκπαίδευσης</w:t>
      </w:r>
      <w:r w:rsidR="00BF5714" w:rsidRPr="00712CE3">
        <w:rPr>
          <w:rFonts w:asciiTheme="majorHAnsi" w:hAnsiTheme="majorHAnsi"/>
          <w:color w:val="002060"/>
          <w:sz w:val="22"/>
          <w:szCs w:val="22"/>
        </w:rPr>
        <w:t xml:space="preserve">. Οι επιμορφούμενοι μπορούν να </w:t>
      </w:r>
      <w:r w:rsidR="00877149" w:rsidRPr="00712CE3">
        <w:rPr>
          <w:rFonts w:asciiTheme="majorHAnsi" w:hAnsiTheme="majorHAnsi"/>
          <w:color w:val="002060"/>
          <w:sz w:val="22"/>
          <w:szCs w:val="22"/>
        </w:rPr>
        <w:t xml:space="preserve">προβούν σε κριτικές διερευνήσεις </w:t>
      </w:r>
      <w:r w:rsidR="00BF5714" w:rsidRPr="00712CE3">
        <w:rPr>
          <w:rFonts w:asciiTheme="majorHAnsi" w:hAnsiTheme="majorHAnsi"/>
          <w:color w:val="002060"/>
          <w:sz w:val="22"/>
          <w:szCs w:val="22"/>
        </w:rPr>
        <w:t>κατάλληλ</w:t>
      </w:r>
      <w:r w:rsidR="00877149" w:rsidRPr="00712CE3">
        <w:rPr>
          <w:rFonts w:asciiTheme="majorHAnsi" w:hAnsiTheme="majorHAnsi"/>
          <w:color w:val="002060"/>
          <w:sz w:val="22"/>
          <w:szCs w:val="22"/>
        </w:rPr>
        <w:t>ων</w:t>
      </w:r>
      <w:r w:rsidR="00BF5714" w:rsidRPr="00712CE3">
        <w:rPr>
          <w:rFonts w:asciiTheme="majorHAnsi" w:hAnsiTheme="majorHAnsi"/>
          <w:color w:val="002060"/>
          <w:sz w:val="22"/>
          <w:szCs w:val="22"/>
        </w:rPr>
        <w:t xml:space="preserve"> </w:t>
      </w:r>
      <w:r w:rsidR="00F4439F" w:rsidRPr="00712CE3">
        <w:rPr>
          <w:rFonts w:asciiTheme="majorHAnsi" w:hAnsiTheme="majorHAnsi"/>
          <w:color w:val="002060"/>
          <w:sz w:val="22"/>
          <w:szCs w:val="22"/>
        </w:rPr>
        <w:t>μαθηματικ</w:t>
      </w:r>
      <w:r w:rsidR="00877149" w:rsidRPr="00712CE3">
        <w:rPr>
          <w:rFonts w:asciiTheme="majorHAnsi" w:hAnsiTheme="majorHAnsi"/>
          <w:color w:val="002060"/>
          <w:sz w:val="22"/>
          <w:szCs w:val="22"/>
        </w:rPr>
        <w:t>ών</w:t>
      </w:r>
      <w:r w:rsidR="00F4439F" w:rsidRPr="00712CE3">
        <w:rPr>
          <w:rFonts w:asciiTheme="majorHAnsi" w:hAnsiTheme="majorHAnsi"/>
          <w:color w:val="002060"/>
          <w:sz w:val="22"/>
          <w:szCs w:val="22"/>
        </w:rPr>
        <w:t xml:space="preserve"> </w:t>
      </w:r>
      <w:r w:rsidR="00BF5714" w:rsidRPr="00712CE3">
        <w:rPr>
          <w:rFonts w:asciiTheme="majorHAnsi" w:hAnsiTheme="majorHAnsi"/>
          <w:color w:val="002060"/>
          <w:sz w:val="22"/>
          <w:szCs w:val="22"/>
        </w:rPr>
        <w:t>έργ</w:t>
      </w:r>
      <w:r w:rsidR="00877149" w:rsidRPr="00712CE3">
        <w:rPr>
          <w:rFonts w:asciiTheme="majorHAnsi" w:hAnsiTheme="majorHAnsi"/>
          <w:color w:val="002060"/>
          <w:sz w:val="22"/>
          <w:szCs w:val="22"/>
        </w:rPr>
        <w:t>ων</w:t>
      </w:r>
      <w:r w:rsidR="00BF5714" w:rsidRPr="00712CE3">
        <w:rPr>
          <w:rFonts w:asciiTheme="majorHAnsi" w:hAnsiTheme="majorHAnsi"/>
          <w:color w:val="002060"/>
          <w:sz w:val="22"/>
          <w:szCs w:val="22"/>
        </w:rPr>
        <w:t xml:space="preserve"> και να αναστοχαστούν πάνω στις δυνατότητες των διδακτικών προσεγγίσεων.</w:t>
      </w:r>
    </w:p>
    <w:p w14:paraId="782ED512" w14:textId="77777777" w:rsidR="00096A96" w:rsidRPr="00712CE3" w:rsidRDefault="00096A96" w:rsidP="00736F11">
      <w:pPr>
        <w:spacing w:before="120" w:after="120" w:line="360" w:lineRule="auto"/>
        <w:jc w:val="both"/>
        <w:rPr>
          <w:rFonts w:asciiTheme="majorHAnsi" w:hAnsiTheme="majorHAnsi"/>
          <w:color w:val="002060"/>
          <w:sz w:val="22"/>
          <w:szCs w:val="22"/>
        </w:rPr>
      </w:pPr>
    </w:p>
    <w:p w14:paraId="31FC23CD" w14:textId="77777777" w:rsidR="00136B1E" w:rsidRPr="00B246E2" w:rsidRDefault="00136B1E" w:rsidP="00736F11">
      <w:pPr>
        <w:pStyle w:val="1"/>
        <w:spacing w:before="120" w:after="120" w:line="360" w:lineRule="auto"/>
        <w:rPr>
          <w:rFonts w:asciiTheme="majorHAnsi" w:hAnsiTheme="majorHAnsi"/>
          <w:color w:val="002060"/>
        </w:rPr>
      </w:pPr>
      <w:r w:rsidRPr="00B246E2">
        <w:rPr>
          <w:rFonts w:asciiTheme="majorHAnsi" w:hAnsiTheme="majorHAnsi"/>
          <w:color w:val="002060"/>
        </w:rPr>
        <w:t>Προσδοκώμενα Μαθησιακά Αποτελέσματα</w:t>
      </w:r>
      <w:r w:rsidR="00830193" w:rsidRPr="00B246E2">
        <w:rPr>
          <w:rFonts w:asciiTheme="majorHAnsi" w:hAnsiTheme="majorHAnsi"/>
          <w:color w:val="002060"/>
        </w:rPr>
        <w:t xml:space="preserve"> </w:t>
      </w:r>
    </w:p>
    <w:p w14:paraId="30F62C64" w14:textId="0D4CE9C0" w:rsidR="00B776FF" w:rsidRPr="00712CE3" w:rsidRDefault="0073346A" w:rsidP="00736F11">
      <w:pPr>
        <w:spacing w:before="120" w:after="120" w:line="360" w:lineRule="auto"/>
        <w:jc w:val="both"/>
        <w:rPr>
          <w:rFonts w:asciiTheme="majorHAnsi" w:hAnsiTheme="majorHAnsi" w:cstheme="minorHAnsi"/>
          <w:color w:val="002060"/>
          <w:sz w:val="22"/>
          <w:szCs w:val="22"/>
        </w:rPr>
      </w:pPr>
      <w:r w:rsidRPr="00712CE3">
        <w:rPr>
          <w:rFonts w:asciiTheme="majorHAnsi" w:hAnsiTheme="majorHAnsi" w:cstheme="minorHAnsi"/>
          <w:color w:val="002060"/>
          <w:sz w:val="22"/>
          <w:szCs w:val="22"/>
        </w:rPr>
        <w:t xml:space="preserve">Με την ολοκλήρωση της μελέτης </w:t>
      </w:r>
      <w:r w:rsidR="00BF31E0" w:rsidRPr="00712CE3">
        <w:rPr>
          <w:rFonts w:asciiTheme="majorHAnsi" w:hAnsiTheme="majorHAnsi" w:cstheme="minorHAnsi"/>
          <w:color w:val="002060"/>
          <w:sz w:val="22"/>
          <w:szCs w:val="22"/>
        </w:rPr>
        <w:t xml:space="preserve">της 4ης Θεματικής Ενότητας </w:t>
      </w:r>
      <w:r w:rsidRPr="00712CE3">
        <w:rPr>
          <w:rFonts w:asciiTheme="majorHAnsi" w:hAnsiTheme="majorHAnsi" w:cstheme="minorHAnsi"/>
          <w:color w:val="002060"/>
          <w:sz w:val="22"/>
          <w:szCs w:val="22"/>
        </w:rPr>
        <w:t xml:space="preserve">που αφορά στο ΠΣ  </w:t>
      </w:r>
      <w:r w:rsidR="0004475D" w:rsidRPr="00712CE3">
        <w:rPr>
          <w:rFonts w:asciiTheme="majorHAnsi" w:hAnsiTheme="majorHAnsi" w:cstheme="minorHAnsi"/>
          <w:color w:val="002060"/>
          <w:sz w:val="22"/>
          <w:szCs w:val="22"/>
        </w:rPr>
        <w:t>Μαθηματικών του Γυμνασίου</w:t>
      </w:r>
      <w:r w:rsidRPr="00712CE3">
        <w:rPr>
          <w:rFonts w:asciiTheme="majorHAnsi" w:hAnsiTheme="majorHAnsi" w:cstheme="minorHAnsi"/>
          <w:color w:val="002060"/>
          <w:sz w:val="22"/>
          <w:szCs w:val="22"/>
        </w:rPr>
        <w:t xml:space="preserve"> θα είσ</w:t>
      </w:r>
      <w:r w:rsidR="00321E75" w:rsidRPr="00712CE3">
        <w:rPr>
          <w:rFonts w:asciiTheme="majorHAnsi" w:hAnsiTheme="majorHAnsi" w:cstheme="minorHAnsi"/>
          <w:color w:val="002060"/>
          <w:sz w:val="22"/>
          <w:szCs w:val="22"/>
        </w:rPr>
        <w:t>α</w:t>
      </w:r>
      <w:r w:rsidR="009261DA" w:rsidRPr="00712CE3">
        <w:rPr>
          <w:rFonts w:asciiTheme="majorHAnsi" w:hAnsiTheme="majorHAnsi" w:cstheme="minorHAnsi"/>
          <w:color w:val="002060"/>
          <w:sz w:val="22"/>
          <w:szCs w:val="22"/>
        </w:rPr>
        <w:t>σ</w:t>
      </w:r>
      <w:r w:rsidRPr="00712CE3">
        <w:rPr>
          <w:rFonts w:asciiTheme="majorHAnsi" w:hAnsiTheme="majorHAnsi" w:cstheme="minorHAnsi"/>
          <w:color w:val="002060"/>
          <w:sz w:val="22"/>
          <w:szCs w:val="22"/>
        </w:rPr>
        <w:t>τε σε θέση:</w:t>
      </w:r>
    </w:p>
    <w:p w14:paraId="6F11C5A7" w14:textId="77777777" w:rsidR="00DF0B93" w:rsidRPr="00712CE3" w:rsidRDefault="00DF0B93" w:rsidP="00736F11">
      <w:pPr>
        <w:pStyle w:val="a8"/>
        <w:numPr>
          <w:ilvl w:val="0"/>
          <w:numId w:val="26"/>
        </w:numPr>
        <w:spacing w:before="120" w:after="120" w:line="360" w:lineRule="auto"/>
        <w:ind w:left="993" w:hanging="567"/>
        <w:rPr>
          <w:rFonts w:asciiTheme="majorHAnsi" w:hAnsiTheme="majorHAnsi" w:cstheme="minorHAnsi"/>
          <w:color w:val="002060"/>
          <w:sz w:val="22"/>
          <w:szCs w:val="22"/>
        </w:rPr>
      </w:pPr>
      <w:r w:rsidRPr="00712CE3">
        <w:rPr>
          <w:rFonts w:asciiTheme="majorHAnsi" w:hAnsiTheme="majorHAnsi" w:cstheme="minorHAnsi"/>
          <w:color w:val="002060"/>
          <w:sz w:val="22"/>
          <w:szCs w:val="22"/>
        </w:rPr>
        <w:t>Να αναγνωρί</w:t>
      </w:r>
      <w:r w:rsidR="00370988" w:rsidRPr="00712CE3">
        <w:rPr>
          <w:rFonts w:asciiTheme="majorHAnsi" w:hAnsiTheme="majorHAnsi" w:cstheme="minorHAnsi"/>
          <w:color w:val="002060"/>
          <w:sz w:val="22"/>
          <w:szCs w:val="22"/>
        </w:rPr>
        <w:t>σ</w:t>
      </w:r>
      <w:r w:rsidRPr="00712CE3">
        <w:rPr>
          <w:rFonts w:asciiTheme="majorHAnsi" w:hAnsiTheme="majorHAnsi" w:cstheme="minorHAnsi"/>
          <w:color w:val="002060"/>
          <w:sz w:val="22"/>
          <w:szCs w:val="22"/>
        </w:rPr>
        <w:t xml:space="preserve">ετε ότι </w:t>
      </w:r>
      <w:r w:rsidR="00370988" w:rsidRPr="00712CE3">
        <w:rPr>
          <w:rFonts w:asciiTheme="majorHAnsi" w:hAnsiTheme="majorHAnsi" w:cstheme="minorHAnsi"/>
          <w:color w:val="002060"/>
          <w:sz w:val="22"/>
          <w:szCs w:val="22"/>
        </w:rPr>
        <w:t>σ</w:t>
      </w:r>
      <w:r w:rsidRPr="00712CE3">
        <w:rPr>
          <w:rFonts w:asciiTheme="majorHAnsi" w:hAnsiTheme="majorHAnsi" w:cstheme="minorHAnsi"/>
          <w:color w:val="002060"/>
          <w:sz w:val="22"/>
          <w:szCs w:val="22"/>
        </w:rPr>
        <w:t xml:space="preserve">την προτεινόμενη δομή Διδακτικού Σεναρίου προτάσσονται </w:t>
      </w:r>
      <w:r w:rsidR="00370988" w:rsidRPr="00712CE3">
        <w:rPr>
          <w:rFonts w:asciiTheme="majorHAnsi" w:hAnsiTheme="majorHAnsi" w:cstheme="minorHAnsi"/>
          <w:color w:val="002060"/>
          <w:sz w:val="22"/>
          <w:szCs w:val="22"/>
        </w:rPr>
        <w:t>οι</w:t>
      </w:r>
      <w:r w:rsidRPr="00712CE3">
        <w:rPr>
          <w:rFonts w:asciiTheme="majorHAnsi" w:hAnsiTheme="majorHAnsi" w:cstheme="minorHAnsi"/>
          <w:color w:val="002060"/>
          <w:sz w:val="22"/>
          <w:szCs w:val="22"/>
        </w:rPr>
        <w:t xml:space="preserve"> αρχές </w:t>
      </w:r>
      <w:r w:rsidR="00370988" w:rsidRPr="00712CE3">
        <w:rPr>
          <w:rFonts w:asciiTheme="majorHAnsi" w:hAnsiTheme="majorHAnsi" w:cstheme="minorHAnsi"/>
          <w:color w:val="002060"/>
          <w:sz w:val="22"/>
          <w:szCs w:val="22"/>
        </w:rPr>
        <w:t>του</w:t>
      </w:r>
      <w:r w:rsidRPr="00712CE3">
        <w:rPr>
          <w:rFonts w:asciiTheme="majorHAnsi" w:hAnsiTheme="majorHAnsi" w:cstheme="minorHAnsi"/>
          <w:color w:val="002060"/>
          <w:sz w:val="22"/>
          <w:szCs w:val="22"/>
        </w:rPr>
        <w:t xml:space="preserve"> νέ</w:t>
      </w:r>
      <w:r w:rsidR="00370988" w:rsidRPr="00712CE3">
        <w:rPr>
          <w:rFonts w:asciiTheme="majorHAnsi" w:hAnsiTheme="majorHAnsi" w:cstheme="minorHAnsi"/>
          <w:color w:val="002060"/>
          <w:sz w:val="22"/>
          <w:szCs w:val="22"/>
        </w:rPr>
        <w:t>ου</w:t>
      </w:r>
      <w:r w:rsidRPr="00712CE3">
        <w:rPr>
          <w:rFonts w:asciiTheme="majorHAnsi" w:hAnsiTheme="majorHAnsi" w:cstheme="minorHAnsi"/>
          <w:color w:val="002060"/>
          <w:sz w:val="22"/>
          <w:szCs w:val="22"/>
        </w:rPr>
        <w:t xml:space="preserve"> ΠΣ</w:t>
      </w:r>
      <w:r w:rsidR="00370988" w:rsidRPr="00712CE3">
        <w:rPr>
          <w:rFonts w:asciiTheme="majorHAnsi" w:hAnsiTheme="majorHAnsi" w:cstheme="minorHAnsi"/>
          <w:color w:val="002060"/>
          <w:sz w:val="22"/>
          <w:szCs w:val="22"/>
        </w:rPr>
        <w:t xml:space="preserve">Μ του Γυμνασίου </w:t>
      </w:r>
      <w:r w:rsidRPr="00712CE3">
        <w:rPr>
          <w:rFonts w:asciiTheme="majorHAnsi" w:hAnsiTheme="majorHAnsi" w:cstheme="minorHAnsi"/>
          <w:color w:val="002060"/>
          <w:sz w:val="22"/>
          <w:szCs w:val="22"/>
        </w:rPr>
        <w:t>για τη διδασκαλία και τη μάθηση.</w:t>
      </w:r>
    </w:p>
    <w:p w14:paraId="17D882E5" w14:textId="41F36B43" w:rsidR="00D9465B" w:rsidRPr="00712CE3" w:rsidRDefault="00D9465B" w:rsidP="00736F11">
      <w:pPr>
        <w:pStyle w:val="a8"/>
        <w:numPr>
          <w:ilvl w:val="0"/>
          <w:numId w:val="26"/>
        </w:numPr>
        <w:spacing w:before="120" w:after="120" w:line="360" w:lineRule="auto"/>
        <w:ind w:left="993" w:hanging="567"/>
        <w:rPr>
          <w:rFonts w:asciiTheme="majorHAnsi" w:hAnsiTheme="majorHAnsi" w:cstheme="minorHAnsi"/>
          <w:color w:val="002060"/>
          <w:sz w:val="22"/>
          <w:szCs w:val="22"/>
        </w:rPr>
      </w:pPr>
      <w:r w:rsidRPr="00712CE3">
        <w:rPr>
          <w:rFonts w:asciiTheme="majorHAnsi" w:hAnsiTheme="majorHAnsi" w:cstheme="minorHAnsi"/>
          <w:color w:val="002060"/>
          <w:sz w:val="22"/>
          <w:szCs w:val="22"/>
        </w:rPr>
        <w:t xml:space="preserve">Να εξοικειωθείτε με το παράδειγμα </w:t>
      </w:r>
      <w:r w:rsidR="00186F10" w:rsidRPr="00712CE3">
        <w:rPr>
          <w:rFonts w:asciiTheme="majorHAnsi" w:hAnsiTheme="majorHAnsi" w:cstheme="minorHAnsi"/>
          <w:color w:val="002060"/>
          <w:sz w:val="22"/>
          <w:szCs w:val="22"/>
        </w:rPr>
        <w:t xml:space="preserve">του </w:t>
      </w:r>
      <w:r w:rsidRPr="00712CE3">
        <w:rPr>
          <w:rFonts w:asciiTheme="majorHAnsi" w:hAnsiTheme="majorHAnsi" w:cstheme="minorHAnsi"/>
          <w:color w:val="002060"/>
          <w:sz w:val="22"/>
          <w:szCs w:val="22"/>
        </w:rPr>
        <w:t xml:space="preserve">έτοιμου </w:t>
      </w:r>
      <w:r w:rsidR="00186F10" w:rsidRPr="00712CE3">
        <w:rPr>
          <w:rFonts w:asciiTheme="majorHAnsi" w:hAnsiTheme="majorHAnsi" w:cstheme="minorHAnsi"/>
          <w:color w:val="002060"/>
          <w:sz w:val="22"/>
          <w:szCs w:val="22"/>
        </w:rPr>
        <w:t>Διδακτικού Σ</w:t>
      </w:r>
      <w:r w:rsidRPr="00712CE3">
        <w:rPr>
          <w:rFonts w:asciiTheme="majorHAnsi" w:hAnsiTheme="majorHAnsi" w:cstheme="minorHAnsi"/>
          <w:color w:val="002060"/>
          <w:sz w:val="22"/>
          <w:szCs w:val="22"/>
        </w:rPr>
        <w:t>εναρίου και τον τρόπο ανάπτυξης του περιεχομένου του</w:t>
      </w:r>
      <w:r w:rsidR="00B776FF" w:rsidRPr="00712CE3">
        <w:rPr>
          <w:rFonts w:asciiTheme="majorHAnsi" w:hAnsiTheme="majorHAnsi" w:cstheme="minorHAnsi"/>
          <w:color w:val="002060"/>
          <w:sz w:val="22"/>
          <w:szCs w:val="22"/>
        </w:rPr>
        <w:t xml:space="preserve">, να αναγνωρίσετε θέματα </w:t>
      </w:r>
      <w:r w:rsidR="0072412E">
        <w:rPr>
          <w:rFonts w:asciiTheme="majorHAnsi" w:hAnsiTheme="majorHAnsi" w:cstheme="minorHAnsi"/>
          <w:color w:val="002060"/>
          <w:sz w:val="22"/>
          <w:szCs w:val="22"/>
        </w:rPr>
        <w:t xml:space="preserve">που </w:t>
      </w:r>
      <w:r w:rsidR="00B776FF" w:rsidRPr="00712CE3">
        <w:rPr>
          <w:rFonts w:asciiTheme="majorHAnsi" w:hAnsiTheme="majorHAnsi" w:cstheme="minorHAnsi"/>
          <w:color w:val="002060"/>
          <w:sz w:val="22"/>
          <w:szCs w:val="22"/>
        </w:rPr>
        <w:t xml:space="preserve">μελετήσατε στην επιμόρφωση και να αναλογιστείτε ποια μέρη του σεναρίου θα αξιοποιούσατε στη διδασκαλία </w:t>
      </w:r>
      <w:r w:rsidR="00A7095D" w:rsidRPr="00712CE3">
        <w:rPr>
          <w:rFonts w:asciiTheme="majorHAnsi" w:hAnsiTheme="majorHAnsi" w:cstheme="minorHAnsi"/>
          <w:color w:val="002060"/>
          <w:sz w:val="22"/>
          <w:szCs w:val="22"/>
        </w:rPr>
        <w:t>σας.</w:t>
      </w:r>
    </w:p>
    <w:p w14:paraId="68223BF8" w14:textId="3266C86D" w:rsidR="006F7AFD" w:rsidRPr="00712CE3" w:rsidRDefault="006F7AFD" w:rsidP="00736F11">
      <w:pPr>
        <w:pStyle w:val="a8"/>
        <w:numPr>
          <w:ilvl w:val="0"/>
          <w:numId w:val="26"/>
        </w:numPr>
        <w:spacing w:before="120" w:after="120" w:line="360" w:lineRule="auto"/>
        <w:ind w:left="993" w:hanging="567"/>
        <w:rPr>
          <w:rFonts w:asciiTheme="majorHAnsi" w:hAnsiTheme="majorHAnsi" w:cstheme="minorHAnsi"/>
          <w:color w:val="002060"/>
          <w:sz w:val="22"/>
          <w:szCs w:val="22"/>
          <w:shd w:val="clear" w:color="auto" w:fill="FFFFFF"/>
        </w:rPr>
      </w:pPr>
      <w:r w:rsidRPr="00712CE3">
        <w:rPr>
          <w:rFonts w:asciiTheme="majorHAnsi" w:hAnsiTheme="majorHAnsi" w:cstheme="minorHAnsi"/>
          <w:color w:val="002060"/>
          <w:sz w:val="22"/>
          <w:szCs w:val="22"/>
          <w:shd w:val="clear" w:color="auto" w:fill="FFFFFF"/>
        </w:rPr>
        <w:lastRenderedPageBreak/>
        <w:t>Να εμπλουτίσετε τις γνώσεις, τις δεξιότητες και τις πρακτικές σας για τη διαχείριση της διδασκαλίας και της μάθησης των Μαθηματικών, πέρα από τους αμιγώς γνωστικούς στόχους.</w:t>
      </w:r>
    </w:p>
    <w:p w14:paraId="04637C74" w14:textId="77777777" w:rsidR="006252A1" w:rsidRPr="00712CE3" w:rsidRDefault="00370988" w:rsidP="00736F11">
      <w:pPr>
        <w:pStyle w:val="a8"/>
        <w:numPr>
          <w:ilvl w:val="0"/>
          <w:numId w:val="26"/>
        </w:numPr>
        <w:spacing w:before="120" w:after="120" w:line="360" w:lineRule="auto"/>
        <w:ind w:left="993" w:hanging="567"/>
        <w:rPr>
          <w:rFonts w:asciiTheme="majorHAnsi" w:hAnsiTheme="majorHAnsi" w:cstheme="minorHAnsi"/>
          <w:color w:val="002060"/>
          <w:sz w:val="22"/>
          <w:szCs w:val="22"/>
        </w:rPr>
      </w:pPr>
      <w:r w:rsidRPr="00712CE3">
        <w:rPr>
          <w:rFonts w:asciiTheme="majorHAnsi" w:hAnsiTheme="majorHAnsi" w:cstheme="minorHAnsi"/>
          <w:color w:val="002060"/>
          <w:sz w:val="22"/>
          <w:szCs w:val="22"/>
        </w:rPr>
        <w:t xml:space="preserve">Να εκπονήσετε </w:t>
      </w:r>
      <w:r w:rsidR="006252A1" w:rsidRPr="00712CE3">
        <w:rPr>
          <w:rFonts w:asciiTheme="majorHAnsi" w:hAnsiTheme="majorHAnsi" w:cstheme="minorHAnsi"/>
          <w:color w:val="002060"/>
          <w:sz w:val="22"/>
          <w:szCs w:val="22"/>
        </w:rPr>
        <w:t xml:space="preserve">ένα δικό </w:t>
      </w:r>
      <w:r w:rsidRPr="00712CE3">
        <w:rPr>
          <w:rFonts w:asciiTheme="majorHAnsi" w:hAnsiTheme="majorHAnsi" w:cstheme="minorHAnsi"/>
          <w:color w:val="002060"/>
          <w:sz w:val="22"/>
          <w:szCs w:val="22"/>
        </w:rPr>
        <w:t>σας</w:t>
      </w:r>
      <w:r w:rsidR="006252A1" w:rsidRPr="00712CE3">
        <w:rPr>
          <w:rFonts w:asciiTheme="majorHAnsi" w:hAnsiTheme="majorHAnsi" w:cstheme="minorHAnsi"/>
          <w:color w:val="002060"/>
          <w:sz w:val="22"/>
          <w:szCs w:val="22"/>
        </w:rPr>
        <w:t xml:space="preserve"> σενάριο στο πνεύμα του νέου ΠΣ (αξιοποιώντας τις προηγούμενες 3 ενότητες της ετερόχρονης εξ αποστάσεως επιμόρφωσης).</w:t>
      </w:r>
    </w:p>
    <w:p w14:paraId="77AA1C12" w14:textId="77777777" w:rsidR="006252A1" w:rsidRPr="00712CE3" w:rsidRDefault="00370988" w:rsidP="00736F11">
      <w:pPr>
        <w:pStyle w:val="a8"/>
        <w:numPr>
          <w:ilvl w:val="0"/>
          <w:numId w:val="26"/>
        </w:numPr>
        <w:spacing w:before="120" w:after="120" w:line="360" w:lineRule="auto"/>
        <w:ind w:left="993" w:hanging="567"/>
        <w:rPr>
          <w:rFonts w:asciiTheme="majorHAnsi" w:hAnsiTheme="majorHAnsi" w:cstheme="minorHAnsi"/>
          <w:color w:val="002060"/>
          <w:sz w:val="22"/>
          <w:szCs w:val="22"/>
        </w:rPr>
      </w:pPr>
      <w:r w:rsidRPr="00712CE3">
        <w:rPr>
          <w:rFonts w:asciiTheme="majorHAnsi" w:hAnsiTheme="majorHAnsi" w:cstheme="minorHAnsi"/>
          <w:color w:val="002060"/>
          <w:sz w:val="22"/>
          <w:szCs w:val="22"/>
        </w:rPr>
        <w:t>Να προβείτε</w:t>
      </w:r>
      <w:r w:rsidR="006252A1" w:rsidRPr="00712CE3">
        <w:rPr>
          <w:rFonts w:asciiTheme="majorHAnsi" w:hAnsiTheme="majorHAnsi" w:cstheme="minorHAnsi"/>
          <w:color w:val="002060"/>
          <w:sz w:val="22"/>
          <w:szCs w:val="22"/>
        </w:rPr>
        <w:t xml:space="preserve"> σε συνολική αποτίμηση του επιμορφωτικού προγράμματος.</w:t>
      </w:r>
    </w:p>
    <w:p w14:paraId="5403C5A4" w14:textId="05C2EEC2" w:rsidR="00BF5714" w:rsidRDefault="00370988" w:rsidP="00736F11">
      <w:pPr>
        <w:spacing w:before="120" w:after="120" w:line="360" w:lineRule="auto"/>
        <w:jc w:val="both"/>
        <w:rPr>
          <w:rFonts w:asciiTheme="majorHAnsi" w:hAnsiTheme="majorHAnsi" w:cstheme="minorHAnsi"/>
          <w:color w:val="002060"/>
          <w:sz w:val="22"/>
          <w:szCs w:val="22"/>
          <w:shd w:val="clear" w:color="auto" w:fill="FFFFFF"/>
        </w:rPr>
      </w:pPr>
      <w:r w:rsidRPr="00712CE3">
        <w:rPr>
          <w:rFonts w:asciiTheme="majorHAnsi" w:hAnsiTheme="majorHAnsi" w:cstheme="minorHAnsi"/>
          <w:color w:val="002060"/>
          <w:sz w:val="22"/>
          <w:szCs w:val="22"/>
          <w:shd w:val="clear" w:color="auto" w:fill="FFFFFF"/>
        </w:rPr>
        <w:t xml:space="preserve">Οι εκπαιδευτικοί, </w:t>
      </w:r>
      <w:r w:rsidR="00F4439F" w:rsidRPr="00712CE3">
        <w:rPr>
          <w:rFonts w:asciiTheme="majorHAnsi" w:hAnsiTheme="majorHAnsi" w:cstheme="minorHAnsi"/>
          <w:color w:val="002060"/>
          <w:sz w:val="22"/>
          <w:szCs w:val="22"/>
          <w:shd w:val="clear" w:color="auto" w:fill="FFFFFF"/>
        </w:rPr>
        <w:t>αφού εξοικειωθούν με υλικό διερεύνησης</w:t>
      </w:r>
      <w:r w:rsidR="00E27672" w:rsidRPr="00712CE3">
        <w:rPr>
          <w:rFonts w:asciiTheme="majorHAnsi" w:hAnsiTheme="majorHAnsi" w:cstheme="minorHAnsi"/>
          <w:color w:val="002060"/>
          <w:sz w:val="22"/>
          <w:szCs w:val="22"/>
          <w:shd w:val="clear" w:color="auto" w:fill="FFFFFF"/>
        </w:rPr>
        <w:t xml:space="preserve"> </w:t>
      </w:r>
      <w:r w:rsidR="00F4439F" w:rsidRPr="00712CE3">
        <w:rPr>
          <w:rFonts w:asciiTheme="majorHAnsi" w:hAnsiTheme="majorHAnsi" w:cstheme="minorHAnsi"/>
          <w:color w:val="002060"/>
          <w:sz w:val="22"/>
          <w:szCs w:val="22"/>
          <w:shd w:val="clear" w:color="auto" w:fill="FFFFFF"/>
        </w:rPr>
        <w:t xml:space="preserve">και γενικότερα με τους πόρους του ΠΣΜ, </w:t>
      </w:r>
      <w:r w:rsidRPr="00712CE3">
        <w:rPr>
          <w:rFonts w:asciiTheme="majorHAnsi" w:hAnsiTheme="majorHAnsi" w:cstheme="minorHAnsi"/>
          <w:color w:val="002060"/>
          <w:sz w:val="22"/>
          <w:szCs w:val="22"/>
          <w:shd w:val="clear" w:color="auto" w:fill="FFFFFF"/>
        </w:rPr>
        <w:t>στο τέλος της επιμόρφωσης</w:t>
      </w:r>
      <w:r w:rsidR="00E27672" w:rsidRPr="00712CE3">
        <w:rPr>
          <w:rFonts w:asciiTheme="majorHAnsi" w:hAnsiTheme="majorHAnsi" w:cstheme="minorHAnsi"/>
          <w:color w:val="002060"/>
          <w:sz w:val="22"/>
          <w:szCs w:val="22"/>
          <w:shd w:val="clear" w:color="auto" w:fill="FFFFFF"/>
        </w:rPr>
        <w:t xml:space="preserve"> μπορούν, εφόσον το επιθυμούν,</w:t>
      </w:r>
      <w:r w:rsidR="006F7AFD" w:rsidRPr="00712CE3">
        <w:rPr>
          <w:rFonts w:asciiTheme="majorHAnsi" w:hAnsiTheme="majorHAnsi" w:cstheme="minorHAnsi"/>
          <w:color w:val="002060"/>
          <w:sz w:val="22"/>
          <w:szCs w:val="22"/>
          <w:shd w:val="clear" w:color="auto" w:fill="FFFFFF"/>
        </w:rPr>
        <w:t xml:space="preserve"> να εκπονήσουν</w:t>
      </w:r>
      <w:r w:rsidRPr="00712CE3">
        <w:rPr>
          <w:rFonts w:asciiTheme="majorHAnsi" w:hAnsiTheme="majorHAnsi" w:cstheme="minorHAnsi"/>
          <w:color w:val="002060"/>
          <w:sz w:val="22"/>
          <w:szCs w:val="22"/>
          <w:shd w:val="clear" w:color="auto" w:fill="FFFFFF"/>
        </w:rPr>
        <w:t xml:space="preserve"> ένα δικό τους Διδακτικό Σενάριο σύμφωνα με την προτεινόμενη δομή, το οποίο </w:t>
      </w:r>
      <w:r w:rsidR="00920315">
        <w:rPr>
          <w:rFonts w:asciiTheme="majorHAnsi" w:hAnsiTheme="majorHAnsi" w:cstheme="minorHAnsi"/>
          <w:color w:val="002060"/>
          <w:sz w:val="22"/>
          <w:szCs w:val="22"/>
          <w:shd w:val="clear" w:color="auto" w:fill="FFFFFF"/>
        </w:rPr>
        <w:t xml:space="preserve">θα </w:t>
      </w:r>
      <w:r w:rsidRPr="00712CE3">
        <w:rPr>
          <w:rFonts w:asciiTheme="majorHAnsi" w:hAnsiTheme="majorHAnsi" w:cstheme="minorHAnsi"/>
          <w:color w:val="002060"/>
          <w:sz w:val="22"/>
          <w:szCs w:val="22"/>
          <w:shd w:val="clear" w:color="auto" w:fill="FFFFFF"/>
        </w:rPr>
        <w:t>δοκιμά</w:t>
      </w:r>
      <w:r w:rsidR="00920315">
        <w:rPr>
          <w:rFonts w:asciiTheme="majorHAnsi" w:hAnsiTheme="majorHAnsi" w:cstheme="minorHAnsi"/>
          <w:color w:val="002060"/>
          <w:sz w:val="22"/>
          <w:szCs w:val="22"/>
          <w:shd w:val="clear" w:color="auto" w:fill="FFFFFF"/>
        </w:rPr>
        <w:t>σ</w:t>
      </w:r>
      <w:r w:rsidRPr="00712CE3">
        <w:rPr>
          <w:rFonts w:asciiTheme="majorHAnsi" w:hAnsiTheme="majorHAnsi" w:cstheme="minorHAnsi"/>
          <w:color w:val="002060"/>
          <w:sz w:val="22"/>
          <w:szCs w:val="22"/>
          <w:shd w:val="clear" w:color="auto" w:fill="FFFFFF"/>
        </w:rPr>
        <w:t>ουν στην τάξη τους. </w:t>
      </w:r>
      <w:r w:rsidR="00E27672" w:rsidRPr="00712CE3">
        <w:rPr>
          <w:rFonts w:asciiTheme="majorHAnsi" w:hAnsiTheme="majorHAnsi" w:cstheme="minorHAnsi"/>
          <w:color w:val="002060"/>
          <w:sz w:val="22"/>
          <w:szCs w:val="22"/>
          <w:shd w:val="clear" w:color="auto" w:fill="FFFFFF"/>
        </w:rPr>
        <w:t xml:space="preserve">Η διαδικασία σχεδιασμού, υλοποίησης και αναστοχασμού θα είναι μια θαυμάσια προσπάθεια </w:t>
      </w:r>
      <w:r w:rsidR="00EF0E66" w:rsidRPr="00712CE3">
        <w:rPr>
          <w:rFonts w:asciiTheme="majorHAnsi" w:hAnsiTheme="majorHAnsi" w:cstheme="minorHAnsi"/>
          <w:color w:val="002060"/>
          <w:sz w:val="22"/>
          <w:szCs w:val="22"/>
          <w:shd w:val="clear" w:color="auto" w:fill="FFFFFF"/>
        </w:rPr>
        <w:t xml:space="preserve">προσωπικής μελέτης, </w:t>
      </w:r>
      <w:r w:rsidR="00E27672" w:rsidRPr="00712CE3">
        <w:rPr>
          <w:rFonts w:asciiTheme="majorHAnsi" w:hAnsiTheme="majorHAnsi" w:cstheme="minorHAnsi"/>
          <w:color w:val="002060"/>
          <w:sz w:val="22"/>
          <w:szCs w:val="22"/>
          <w:shd w:val="clear" w:color="auto" w:fill="FFFFFF"/>
        </w:rPr>
        <w:t xml:space="preserve">αυτομόρφωσης και βαθύτερης κατανόησης των δυνατοτήτων του νέου ΠΣ Μαθηματικών του Γυμνασίου. </w:t>
      </w:r>
    </w:p>
    <w:p w14:paraId="224E4937" w14:textId="77777777" w:rsidR="00920315" w:rsidRPr="00712CE3" w:rsidRDefault="00920315" w:rsidP="00736F11">
      <w:pPr>
        <w:spacing w:before="120" w:after="120" w:line="360" w:lineRule="auto"/>
        <w:jc w:val="both"/>
        <w:rPr>
          <w:rFonts w:asciiTheme="majorHAnsi" w:hAnsiTheme="majorHAnsi" w:cstheme="minorHAnsi"/>
          <w:color w:val="002060"/>
          <w:sz w:val="22"/>
          <w:szCs w:val="22"/>
          <w:shd w:val="clear" w:color="auto" w:fill="FFFFFF"/>
        </w:rPr>
      </w:pPr>
    </w:p>
    <w:p w14:paraId="2FC1FC05" w14:textId="77777777" w:rsidR="00136B1E" w:rsidRPr="00B246E2" w:rsidRDefault="00136B1E" w:rsidP="00736F11">
      <w:pPr>
        <w:pStyle w:val="1"/>
        <w:spacing w:before="120" w:after="120" w:line="360" w:lineRule="auto"/>
        <w:rPr>
          <w:rFonts w:asciiTheme="majorHAnsi" w:hAnsiTheme="majorHAnsi"/>
          <w:color w:val="002060"/>
        </w:rPr>
      </w:pPr>
      <w:r w:rsidRPr="00B246E2">
        <w:rPr>
          <w:rFonts w:asciiTheme="majorHAnsi" w:hAnsiTheme="majorHAnsi"/>
          <w:color w:val="002060"/>
        </w:rPr>
        <w:t>Έννοιες – κλειδιά</w:t>
      </w:r>
    </w:p>
    <w:p w14:paraId="3FEE24AF" w14:textId="305B9A6C" w:rsidR="00124472" w:rsidRDefault="00216F8C"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Εκπόνηση Διδακτικού Σεναρίου</w:t>
      </w:r>
      <w:r w:rsidR="0004475D" w:rsidRPr="00712CE3">
        <w:rPr>
          <w:rFonts w:asciiTheme="majorHAnsi" w:hAnsiTheme="majorHAnsi"/>
          <w:color w:val="002060"/>
          <w:sz w:val="22"/>
          <w:szCs w:val="22"/>
        </w:rPr>
        <w:t xml:space="preserve">, </w:t>
      </w:r>
      <w:r w:rsidRPr="00712CE3">
        <w:rPr>
          <w:rFonts w:asciiTheme="majorHAnsi" w:hAnsiTheme="majorHAnsi"/>
          <w:color w:val="002060"/>
          <w:sz w:val="22"/>
          <w:szCs w:val="22"/>
        </w:rPr>
        <w:t xml:space="preserve">συμμετοχή στον διδακτικό σχεδιασμό, </w:t>
      </w:r>
      <w:r w:rsidR="0053624E" w:rsidRPr="00712CE3">
        <w:rPr>
          <w:rFonts w:asciiTheme="majorHAnsi" w:hAnsiTheme="majorHAnsi"/>
          <w:color w:val="002060"/>
          <w:sz w:val="22"/>
          <w:szCs w:val="22"/>
        </w:rPr>
        <w:t>κρίσιμα διδακτικά περιστατικά</w:t>
      </w:r>
      <w:r w:rsidRPr="00712CE3">
        <w:rPr>
          <w:rFonts w:asciiTheme="majorHAnsi" w:hAnsiTheme="majorHAnsi"/>
          <w:color w:val="002060"/>
          <w:sz w:val="22"/>
          <w:szCs w:val="22"/>
        </w:rPr>
        <w:t xml:space="preserve"> ή συμβάντα</w:t>
      </w:r>
      <w:r w:rsidR="0053624E" w:rsidRPr="00712CE3">
        <w:rPr>
          <w:rFonts w:asciiTheme="majorHAnsi" w:hAnsiTheme="majorHAnsi"/>
          <w:color w:val="002060"/>
          <w:sz w:val="22"/>
          <w:szCs w:val="22"/>
        </w:rPr>
        <w:t xml:space="preserve">, </w:t>
      </w:r>
      <w:r w:rsidRPr="00712CE3">
        <w:rPr>
          <w:rFonts w:asciiTheme="majorHAnsi" w:hAnsiTheme="majorHAnsi"/>
          <w:color w:val="002060"/>
          <w:sz w:val="22"/>
          <w:szCs w:val="22"/>
        </w:rPr>
        <w:t xml:space="preserve">αναστοχασμός, </w:t>
      </w:r>
      <w:r w:rsidR="00D9465B" w:rsidRPr="00712CE3">
        <w:rPr>
          <w:rFonts w:asciiTheme="majorHAnsi" w:hAnsiTheme="majorHAnsi"/>
          <w:color w:val="002060"/>
          <w:sz w:val="22"/>
          <w:szCs w:val="22"/>
        </w:rPr>
        <w:t xml:space="preserve">κριτική διερεύνηση, </w:t>
      </w:r>
      <w:r w:rsidR="0053624E" w:rsidRPr="00712CE3">
        <w:rPr>
          <w:rFonts w:asciiTheme="majorHAnsi" w:hAnsiTheme="majorHAnsi"/>
          <w:color w:val="002060"/>
          <w:sz w:val="22"/>
          <w:szCs w:val="22"/>
        </w:rPr>
        <w:t>νέο Πρόγραμμα Σπουδών Μαθηματικών Γυμνασίου</w:t>
      </w:r>
      <w:r w:rsidRPr="00712CE3">
        <w:rPr>
          <w:rFonts w:asciiTheme="majorHAnsi" w:hAnsiTheme="majorHAnsi"/>
          <w:color w:val="002060"/>
          <w:sz w:val="22"/>
          <w:szCs w:val="22"/>
        </w:rPr>
        <w:t>, αποτίμηση</w:t>
      </w:r>
      <w:r w:rsidR="0004475D" w:rsidRPr="00712CE3">
        <w:rPr>
          <w:rFonts w:asciiTheme="majorHAnsi" w:hAnsiTheme="majorHAnsi"/>
          <w:color w:val="002060"/>
          <w:sz w:val="22"/>
          <w:szCs w:val="22"/>
        </w:rPr>
        <w:t xml:space="preserve">. </w:t>
      </w:r>
    </w:p>
    <w:p w14:paraId="453FFA19" w14:textId="77777777" w:rsidR="00920315" w:rsidRPr="00712CE3" w:rsidRDefault="00920315" w:rsidP="00736F11">
      <w:pPr>
        <w:spacing w:before="120" w:after="120" w:line="360" w:lineRule="auto"/>
        <w:jc w:val="both"/>
        <w:rPr>
          <w:rFonts w:asciiTheme="majorHAnsi" w:hAnsiTheme="majorHAnsi"/>
          <w:color w:val="002060"/>
          <w:sz w:val="22"/>
          <w:szCs w:val="22"/>
        </w:rPr>
      </w:pPr>
    </w:p>
    <w:p w14:paraId="2E021163" w14:textId="77777777" w:rsidR="00100BA2" w:rsidRPr="00B246E2" w:rsidRDefault="00136B1E" w:rsidP="00736F11">
      <w:pPr>
        <w:pStyle w:val="1"/>
        <w:spacing w:before="120" w:after="120" w:line="360" w:lineRule="auto"/>
        <w:rPr>
          <w:rFonts w:asciiTheme="majorHAnsi" w:hAnsiTheme="majorHAnsi"/>
          <w:color w:val="002060"/>
        </w:rPr>
      </w:pPr>
      <w:bookmarkStart w:id="3" w:name="_Toc52883790"/>
      <w:r w:rsidRPr="00B246E2">
        <w:rPr>
          <w:rFonts w:asciiTheme="majorHAnsi" w:hAnsiTheme="majorHAnsi"/>
          <w:color w:val="002060"/>
        </w:rPr>
        <w:t xml:space="preserve">Εισαγωγή </w:t>
      </w:r>
      <w:bookmarkEnd w:id="3"/>
    </w:p>
    <w:p w14:paraId="1A41E493" w14:textId="07317850" w:rsidR="00456EC3" w:rsidRPr="00712CE3" w:rsidRDefault="00C67EF3" w:rsidP="00736F11">
      <w:pPr>
        <w:spacing w:before="120" w:after="120" w:line="360" w:lineRule="auto"/>
        <w:jc w:val="both"/>
        <w:rPr>
          <w:rFonts w:asciiTheme="majorHAnsi" w:hAnsiTheme="majorHAnsi" w:cstheme="minorHAnsi"/>
          <w:color w:val="002060"/>
          <w:sz w:val="22"/>
          <w:szCs w:val="22"/>
          <w:shd w:val="clear" w:color="auto" w:fill="FFFFFF"/>
        </w:rPr>
      </w:pPr>
      <w:r w:rsidRPr="00712CE3">
        <w:rPr>
          <w:rFonts w:asciiTheme="majorHAnsi" w:hAnsiTheme="majorHAnsi" w:cstheme="minorHAnsi"/>
          <w:color w:val="002060"/>
          <w:sz w:val="22"/>
          <w:szCs w:val="22"/>
          <w:shd w:val="clear" w:color="auto" w:fill="FFFFFF"/>
        </w:rPr>
        <w:t>Ο σχεδιασμός και</w:t>
      </w:r>
      <w:r w:rsidR="008A6868" w:rsidRPr="00712CE3">
        <w:rPr>
          <w:rFonts w:asciiTheme="majorHAnsi" w:hAnsiTheme="majorHAnsi" w:cstheme="minorHAnsi"/>
          <w:color w:val="002060"/>
          <w:sz w:val="22"/>
          <w:szCs w:val="22"/>
          <w:shd w:val="clear" w:color="auto" w:fill="FFFFFF"/>
        </w:rPr>
        <w:t xml:space="preserve"> </w:t>
      </w:r>
      <w:r w:rsidR="00920315">
        <w:rPr>
          <w:rFonts w:asciiTheme="majorHAnsi" w:hAnsiTheme="majorHAnsi" w:cstheme="minorHAnsi"/>
          <w:color w:val="002060"/>
          <w:sz w:val="22"/>
          <w:szCs w:val="22"/>
          <w:shd w:val="clear" w:color="auto" w:fill="FFFFFF"/>
        </w:rPr>
        <w:t xml:space="preserve">η </w:t>
      </w:r>
      <w:r w:rsidR="008A6868" w:rsidRPr="00712CE3">
        <w:rPr>
          <w:rFonts w:asciiTheme="majorHAnsi" w:hAnsiTheme="majorHAnsi" w:cstheme="minorHAnsi"/>
          <w:color w:val="002060"/>
          <w:sz w:val="22"/>
          <w:szCs w:val="22"/>
          <w:shd w:val="clear" w:color="auto" w:fill="FFFFFF"/>
        </w:rPr>
        <w:t xml:space="preserve">ανάπτυξη διδακτικών σεναρίων </w:t>
      </w:r>
      <w:r w:rsidRPr="00712CE3">
        <w:rPr>
          <w:rFonts w:asciiTheme="majorHAnsi" w:hAnsiTheme="majorHAnsi" w:cstheme="minorHAnsi"/>
          <w:color w:val="002060"/>
          <w:sz w:val="22"/>
          <w:szCs w:val="22"/>
          <w:shd w:val="clear" w:color="auto" w:fill="FFFFFF"/>
        </w:rPr>
        <w:t>αποτελεί</w:t>
      </w:r>
      <w:r w:rsidR="008A6868" w:rsidRPr="00712CE3">
        <w:rPr>
          <w:rFonts w:asciiTheme="majorHAnsi" w:hAnsiTheme="majorHAnsi" w:cstheme="minorHAnsi"/>
          <w:color w:val="002060"/>
          <w:sz w:val="22"/>
          <w:szCs w:val="22"/>
          <w:shd w:val="clear" w:color="auto" w:fill="FFFFFF"/>
        </w:rPr>
        <w:t xml:space="preserve"> αντικείμενο αναστοχασμού </w:t>
      </w:r>
      <w:r w:rsidRPr="00712CE3">
        <w:rPr>
          <w:rFonts w:asciiTheme="majorHAnsi" w:hAnsiTheme="majorHAnsi" w:cstheme="minorHAnsi"/>
          <w:color w:val="002060"/>
          <w:sz w:val="22"/>
          <w:szCs w:val="22"/>
          <w:shd w:val="clear" w:color="auto" w:fill="FFFFFF"/>
        </w:rPr>
        <w:t xml:space="preserve">και </w:t>
      </w:r>
      <w:r w:rsidR="00456EC3" w:rsidRPr="00712CE3">
        <w:rPr>
          <w:rFonts w:asciiTheme="majorHAnsi" w:hAnsiTheme="majorHAnsi" w:cstheme="minorHAnsi"/>
          <w:color w:val="002060"/>
          <w:sz w:val="22"/>
          <w:szCs w:val="22"/>
          <w:shd w:val="clear" w:color="auto" w:fill="FFFFFF"/>
        </w:rPr>
        <w:t xml:space="preserve">διεργασία μάθησης και επαγγελματικής ανάπτυξης </w:t>
      </w:r>
      <w:r w:rsidRPr="00712CE3">
        <w:rPr>
          <w:rFonts w:asciiTheme="majorHAnsi" w:hAnsiTheme="majorHAnsi" w:cstheme="minorHAnsi"/>
          <w:color w:val="002060"/>
          <w:sz w:val="22"/>
          <w:szCs w:val="22"/>
          <w:shd w:val="clear" w:color="auto" w:fill="FFFFFF"/>
        </w:rPr>
        <w:t>του</w:t>
      </w:r>
      <w:r w:rsidR="00456EC3" w:rsidRPr="00712CE3">
        <w:rPr>
          <w:rFonts w:asciiTheme="majorHAnsi" w:hAnsiTheme="majorHAnsi" w:cstheme="minorHAnsi"/>
          <w:color w:val="002060"/>
          <w:sz w:val="22"/>
          <w:szCs w:val="22"/>
          <w:shd w:val="clear" w:color="auto" w:fill="FFFFFF"/>
        </w:rPr>
        <w:t xml:space="preserve"> εκπαιδευτικ</w:t>
      </w:r>
      <w:r w:rsidRPr="00712CE3">
        <w:rPr>
          <w:rFonts w:asciiTheme="majorHAnsi" w:hAnsiTheme="majorHAnsi" w:cstheme="minorHAnsi"/>
          <w:color w:val="002060"/>
          <w:sz w:val="22"/>
          <w:szCs w:val="22"/>
          <w:shd w:val="clear" w:color="auto" w:fill="FFFFFF"/>
        </w:rPr>
        <w:t>ού</w:t>
      </w:r>
      <w:r w:rsidR="004D6B06" w:rsidRPr="004D6B06">
        <w:rPr>
          <w:rFonts w:asciiTheme="majorHAnsi" w:hAnsiTheme="majorHAnsi" w:cstheme="minorHAnsi"/>
          <w:color w:val="002060"/>
          <w:sz w:val="22"/>
          <w:szCs w:val="22"/>
          <w:shd w:val="clear" w:color="auto" w:fill="FFFFFF"/>
        </w:rPr>
        <w:t xml:space="preserve"> (</w:t>
      </w:r>
      <w:r w:rsidR="004D6B06">
        <w:rPr>
          <w:rFonts w:asciiTheme="majorHAnsi" w:hAnsiTheme="majorHAnsi" w:cstheme="minorHAnsi"/>
          <w:color w:val="002060"/>
          <w:sz w:val="22"/>
          <w:szCs w:val="22"/>
          <w:shd w:val="clear" w:color="auto" w:fill="FFFFFF"/>
        </w:rPr>
        <w:t>Κυνηγός, 2006)</w:t>
      </w:r>
      <w:r w:rsidR="00456EC3" w:rsidRPr="00712CE3">
        <w:rPr>
          <w:rFonts w:asciiTheme="majorHAnsi" w:hAnsiTheme="majorHAnsi" w:cstheme="minorHAnsi"/>
          <w:color w:val="002060"/>
          <w:sz w:val="22"/>
          <w:szCs w:val="22"/>
          <w:shd w:val="clear" w:color="auto" w:fill="FFFFFF"/>
        </w:rPr>
        <w:t xml:space="preserve">. Η ανάπτυξη και αξιοποίηση της τεχνολογίας στη διδασκαλία και τη μάθηση των Μαθηματικών, αλλά και η έκτακτη και απρόσμενη ανάγκη </w:t>
      </w:r>
      <w:r w:rsidRPr="00712CE3">
        <w:rPr>
          <w:rFonts w:asciiTheme="majorHAnsi" w:hAnsiTheme="majorHAnsi" w:cstheme="minorHAnsi"/>
          <w:color w:val="002060"/>
          <w:sz w:val="22"/>
          <w:szCs w:val="22"/>
          <w:shd w:val="clear" w:color="auto" w:fill="FFFFFF"/>
        </w:rPr>
        <w:t>χρήσης</w:t>
      </w:r>
      <w:r w:rsidR="00456EC3" w:rsidRPr="00712CE3">
        <w:rPr>
          <w:rFonts w:asciiTheme="majorHAnsi" w:hAnsiTheme="majorHAnsi" w:cstheme="minorHAnsi"/>
          <w:color w:val="002060"/>
          <w:sz w:val="22"/>
          <w:szCs w:val="22"/>
          <w:shd w:val="clear" w:color="auto" w:fill="FFFFFF"/>
        </w:rPr>
        <w:t xml:space="preserve"> ψηφιακών εργαλείων στη μαθησιακή διαδικασία λόγω της πανδημίας και της συνακόλουθης διακοπής της εκ του σύνεγγυς/ομόχρονης διδασκαλίας, οδήγησε στην υιοθέτηση του διδακτικού σεναρίου ως </w:t>
      </w:r>
      <w:r w:rsidR="004D6B06">
        <w:rPr>
          <w:rFonts w:asciiTheme="majorHAnsi" w:hAnsiTheme="majorHAnsi" w:cstheme="minorHAnsi"/>
          <w:color w:val="002060"/>
          <w:sz w:val="22"/>
          <w:szCs w:val="22"/>
          <w:shd w:val="clear" w:color="auto" w:fill="FFFFFF"/>
        </w:rPr>
        <w:t xml:space="preserve">ευέλικτου </w:t>
      </w:r>
      <w:r w:rsidR="00456EC3" w:rsidRPr="00712CE3">
        <w:rPr>
          <w:rFonts w:asciiTheme="majorHAnsi" w:hAnsiTheme="majorHAnsi" w:cstheme="minorHAnsi"/>
          <w:color w:val="002060"/>
          <w:sz w:val="22"/>
          <w:szCs w:val="22"/>
          <w:shd w:val="clear" w:color="auto" w:fill="FFFFFF"/>
        </w:rPr>
        <w:t>σχεδιαστικού εργαλείου της εκπαιδευτικής διαδικασίας. Θα μπορούσαμε να πούμε ότι το διδακτικό σενάριο, είναι μια μορφή μετεξέλιξης του σχεδίου μαθήματος, έρχεται να ανταποκριθεί στις νέες προκλήσεις και μαθησιακές ανάγκες που έχουν προκύψει, να ικανοποιήσει τις ενδεχόμενες ελλείψεις των Προγραμμάτων Σπουδών και να αποτελέσει χρήσιμο εργαλείο για τον εκπαιδευτικό.</w:t>
      </w:r>
    </w:p>
    <w:p w14:paraId="6CEA8E5A" w14:textId="4DCE6942" w:rsidR="00456EC3" w:rsidRPr="00712CE3" w:rsidRDefault="00456EC3" w:rsidP="00736F11">
      <w:pPr>
        <w:spacing w:before="120" w:after="120" w:line="360" w:lineRule="auto"/>
        <w:jc w:val="both"/>
        <w:rPr>
          <w:rFonts w:asciiTheme="majorHAnsi" w:hAnsiTheme="majorHAnsi" w:cstheme="minorHAnsi"/>
          <w:color w:val="002060"/>
          <w:sz w:val="22"/>
          <w:szCs w:val="22"/>
          <w:shd w:val="clear" w:color="auto" w:fill="FFFFFF"/>
        </w:rPr>
      </w:pPr>
      <w:r w:rsidRPr="00712CE3">
        <w:rPr>
          <w:rFonts w:asciiTheme="majorHAnsi" w:hAnsiTheme="majorHAnsi" w:cstheme="minorHAnsi"/>
          <w:color w:val="002060"/>
          <w:sz w:val="22"/>
          <w:szCs w:val="22"/>
          <w:shd w:val="clear" w:color="auto" w:fill="FFFFFF"/>
        </w:rPr>
        <w:t xml:space="preserve">Στο πλαίσιο του νέου ΠΣΜ του Γυμνασίου, το διδακτικό σενάριο ως ένα ιδιαίτερο “κειμενικό είδος” που αποτελεί, όπως ο όρος του σηματοδοτεί, την περιγραφή μιας “θεατρικής πράξης”, ενός διδακτικού γίγνεσθαι, της διδασκαλίας των Μαθηματικών, η οποία λαμβάνει χώρα μέσα σε συγκεκριμένες χωρο-χρονικές και παιδαγωγικές συνθήκες και, στο τέλος της οποίας, αναμένονται συγκεκριμένα μαθησιακά </w:t>
      </w:r>
      <w:r w:rsidRPr="00712CE3">
        <w:rPr>
          <w:rFonts w:asciiTheme="majorHAnsi" w:hAnsiTheme="majorHAnsi" w:cstheme="minorHAnsi"/>
          <w:color w:val="002060"/>
          <w:sz w:val="22"/>
          <w:szCs w:val="22"/>
          <w:shd w:val="clear" w:color="auto" w:fill="FFFFFF"/>
        </w:rPr>
        <w:lastRenderedPageBreak/>
        <w:t xml:space="preserve">αποτελέσματα που ορίζονται ως στόχοι. </w:t>
      </w:r>
      <w:r w:rsidR="0023084A" w:rsidRPr="0023084A">
        <w:rPr>
          <w:rFonts w:asciiTheme="majorHAnsi" w:hAnsiTheme="majorHAnsi" w:cstheme="minorHAnsi"/>
          <w:color w:val="002060"/>
          <w:sz w:val="22"/>
          <w:szCs w:val="22"/>
          <w:shd w:val="clear" w:color="auto" w:fill="FFFFFF"/>
        </w:rPr>
        <w:t xml:space="preserve">Στη διδακτική πλαισίωση και διαχείριση του διδακτικού σεναρίου συγκαταλέγεται η ανάπτυξη των διδακτικών ενεργειών και διδακτικών πρακτικών. </w:t>
      </w:r>
      <w:r w:rsidRPr="00712CE3">
        <w:rPr>
          <w:rFonts w:asciiTheme="majorHAnsi" w:hAnsiTheme="majorHAnsi" w:cstheme="minorHAnsi"/>
          <w:color w:val="002060"/>
          <w:sz w:val="22"/>
          <w:szCs w:val="22"/>
          <w:shd w:val="clear" w:color="auto" w:fill="FFFFFF"/>
        </w:rPr>
        <w:t>Στα σενάρια που εκπονούνται για τις ανάγκες της μάθησης των Μαθηματικών, ο εκπαιδευτικός είναι ενεργητικός σχεδιαστής σεναρίου μιας ευρύτερης θεματικής ενότητας, δηλαδή περισσότερων της μιας διδακτικών ωρών. Το διδακτικό σενάριο αποτελεί μια υπέρβαση του γραμμικού μοντέλου, του αυστηρά δομημένου σχεδίου μαθήματος της παραδοσιακής τάξης, έτσι ώστε να ανταποκρίνεται καλύτερα στην πολυπλοκότητα των σύγχρονων τάξεων. Το διδακτικό σενάριο στο πνεύμα του νέου ΠΣ Μαθηματικών συνδέεται με πρόσφορο συνοδευτικό υλικό (διδακτικές εφαρμογές, ψηφιακά εργαλεία, προτάσεις αξιολόγησης κ.λπ.).</w:t>
      </w:r>
    </w:p>
    <w:p w14:paraId="67F0DCD3" w14:textId="77777777" w:rsidR="00637E3A" w:rsidRPr="007E4A24" w:rsidRDefault="00637E3A" w:rsidP="00736F11">
      <w:pPr>
        <w:spacing w:before="120" w:after="120" w:line="360" w:lineRule="auto"/>
        <w:jc w:val="both"/>
        <w:rPr>
          <w:rFonts w:asciiTheme="majorHAnsi" w:hAnsiTheme="majorHAnsi"/>
          <w:color w:val="002060"/>
        </w:rPr>
      </w:pPr>
    </w:p>
    <w:p w14:paraId="2BB90CBC" w14:textId="13CD68F7" w:rsidR="00B776FF" w:rsidRPr="007E4A24" w:rsidRDefault="009A15F2" w:rsidP="00736F11">
      <w:pPr>
        <w:pStyle w:val="a8"/>
        <w:numPr>
          <w:ilvl w:val="1"/>
          <w:numId w:val="11"/>
        </w:numPr>
        <w:shd w:val="clear" w:color="auto" w:fill="8DB3E2" w:themeFill="text2" w:themeFillTint="66"/>
        <w:spacing w:before="120" w:after="120" w:line="360" w:lineRule="auto"/>
        <w:rPr>
          <w:rFonts w:asciiTheme="majorHAnsi" w:hAnsiTheme="majorHAnsi"/>
          <w:b/>
          <w:bCs/>
          <w:color w:val="002060"/>
        </w:rPr>
      </w:pPr>
      <w:r w:rsidRPr="007E4A24">
        <w:rPr>
          <w:rFonts w:asciiTheme="majorHAnsi" w:hAnsiTheme="majorHAnsi"/>
          <w:b/>
          <w:color w:val="002060"/>
        </w:rPr>
        <w:t xml:space="preserve">Πρότυπο Δομής Διδακτικού Σεναρίου Μαθηματικών στη βάση </w:t>
      </w:r>
      <w:r w:rsidR="00D277CF" w:rsidRPr="007E4A24">
        <w:rPr>
          <w:rFonts w:asciiTheme="majorHAnsi" w:hAnsiTheme="majorHAnsi"/>
          <w:b/>
          <w:color w:val="002060"/>
        </w:rPr>
        <w:t xml:space="preserve">του </w:t>
      </w:r>
      <w:r w:rsidR="00575E5D" w:rsidRPr="007E4A24">
        <w:rPr>
          <w:rFonts w:asciiTheme="majorHAnsi" w:hAnsiTheme="majorHAnsi"/>
          <w:b/>
          <w:color w:val="002060"/>
        </w:rPr>
        <w:t>νέο</w:t>
      </w:r>
      <w:r w:rsidR="00D277CF" w:rsidRPr="007E4A24">
        <w:rPr>
          <w:rFonts w:asciiTheme="majorHAnsi" w:hAnsiTheme="majorHAnsi"/>
          <w:b/>
          <w:color w:val="002060"/>
        </w:rPr>
        <w:t>υ</w:t>
      </w:r>
      <w:r w:rsidR="00575E5D" w:rsidRPr="007E4A24">
        <w:rPr>
          <w:rFonts w:asciiTheme="majorHAnsi" w:hAnsiTheme="majorHAnsi"/>
          <w:b/>
          <w:color w:val="002060"/>
        </w:rPr>
        <w:t xml:space="preserve"> ΠΣΜ Γυμνασίου</w:t>
      </w:r>
    </w:p>
    <w:p w14:paraId="752A4429" w14:textId="77777777" w:rsidR="009A15F2" w:rsidRPr="00712CE3" w:rsidRDefault="009A15F2" w:rsidP="00920315">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Προτείνεται </w:t>
      </w:r>
      <w:r w:rsidR="008D1AF1" w:rsidRPr="00712CE3">
        <w:rPr>
          <w:rFonts w:asciiTheme="majorHAnsi" w:hAnsiTheme="majorHAnsi"/>
          <w:color w:val="002060"/>
          <w:sz w:val="22"/>
          <w:szCs w:val="22"/>
        </w:rPr>
        <w:t>το</w:t>
      </w:r>
      <w:r w:rsidRPr="00712CE3">
        <w:rPr>
          <w:rFonts w:asciiTheme="majorHAnsi" w:hAnsiTheme="majorHAnsi"/>
          <w:color w:val="002060"/>
          <w:sz w:val="22"/>
          <w:szCs w:val="22"/>
        </w:rPr>
        <w:t xml:space="preserve"> </w:t>
      </w:r>
      <w:r w:rsidR="00287E82" w:rsidRPr="00712CE3">
        <w:rPr>
          <w:rFonts w:asciiTheme="majorHAnsi" w:hAnsiTheme="majorHAnsi"/>
          <w:color w:val="002060"/>
          <w:sz w:val="22"/>
          <w:szCs w:val="22"/>
        </w:rPr>
        <w:t xml:space="preserve">ακόλουθο </w:t>
      </w:r>
      <w:r w:rsidRPr="00712CE3">
        <w:rPr>
          <w:rFonts w:asciiTheme="majorHAnsi" w:hAnsiTheme="majorHAnsi"/>
          <w:color w:val="002060"/>
          <w:sz w:val="22"/>
          <w:szCs w:val="22"/>
        </w:rPr>
        <w:t>Πρότυπο Δομής Διδακτικού Σεναρίου Μαθηματικών</w:t>
      </w:r>
      <w:r w:rsidR="00287E82" w:rsidRPr="00712CE3">
        <w:rPr>
          <w:rFonts w:asciiTheme="majorHAnsi" w:hAnsiTheme="majorHAnsi"/>
          <w:color w:val="002060"/>
          <w:sz w:val="22"/>
          <w:szCs w:val="22"/>
        </w:rPr>
        <w:t xml:space="preserve">, </w:t>
      </w:r>
      <w:r w:rsidR="00D8129C" w:rsidRPr="00712CE3">
        <w:rPr>
          <w:rFonts w:asciiTheme="majorHAnsi" w:hAnsiTheme="majorHAnsi"/>
          <w:color w:val="002060"/>
          <w:sz w:val="22"/>
          <w:szCs w:val="22"/>
        </w:rPr>
        <w:t>στο οποίο σκιαγραφούνται οι βασικοί άξονες ανάπτυξής του στο πλαίσιο του νέου ΠΣΜ και</w:t>
      </w:r>
      <w:r w:rsidR="00287E82" w:rsidRPr="00712CE3">
        <w:rPr>
          <w:rFonts w:asciiTheme="majorHAnsi" w:hAnsiTheme="majorHAnsi"/>
          <w:color w:val="002060"/>
          <w:sz w:val="22"/>
          <w:szCs w:val="22"/>
        </w:rPr>
        <w:t xml:space="preserve"> είναι πολύτιμος οδηγός για την εκπόνηση εκπαιδευτικών σεναρίων από τους εκπαιδευτικούς. </w:t>
      </w:r>
      <w:r w:rsidR="00D8129C" w:rsidRPr="00712CE3">
        <w:rPr>
          <w:rFonts w:asciiTheme="majorHAnsi" w:hAnsiTheme="majorHAnsi"/>
          <w:color w:val="002060"/>
          <w:sz w:val="22"/>
          <w:szCs w:val="22"/>
        </w:rPr>
        <w:t xml:space="preserve">Προτείνεται ένα Πρότυπο Δομής Διδακτικού Σεναρίου Μαθηματικών.  </w:t>
      </w:r>
    </w:p>
    <w:p w14:paraId="7AD20827" w14:textId="77777777" w:rsidR="00B73A99" w:rsidRDefault="00B73A99" w:rsidP="00736F11">
      <w:pPr>
        <w:spacing w:before="120" w:after="120" w:line="360" w:lineRule="auto"/>
        <w:jc w:val="center"/>
        <w:rPr>
          <w:rFonts w:asciiTheme="majorHAnsi" w:hAnsiTheme="majorHAnsi"/>
          <w:b/>
          <w:color w:val="0070C0"/>
        </w:rPr>
      </w:pPr>
    </w:p>
    <w:p w14:paraId="7185DE1D" w14:textId="504B7B9D" w:rsidR="008B3403" w:rsidRPr="007E4A24" w:rsidRDefault="008B3403" w:rsidP="00736F11">
      <w:pPr>
        <w:spacing w:before="120" w:after="120" w:line="360" w:lineRule="auto"/>
        <w:jc w:val="center"/>
        <w:rPr>
          <w:rFonts w:asciiTheme="majorHAnsi" w:hAnsiTheme="majorHAnsi"/>
          <w:b/>
          <w:color w:val="002060"/>
        </w:rPr>
      </w:pPr>
      <w:r w:rsidRPr="007E4A24">
        <w:rPr>
          <w:rFonts w:asciiTheme="majorHAnsi" w:hAnsiTheme="majorHAnsi"/>
          <w:b/>
          <w:color w:val="002060"/>
        </w:rPr>
        <w:t>Δομή &amp; Περιεχόμενο Διδακτικού Σεναρίου</w:t>
      </w:r>
    </w:p>
    <w:p w14:paraId="37A6FD3D" w14:textId="77777777" w:rsidR="008B3403" w:rsidRPr="007E4A24" w:rsidRDefault="008B3403" w:rsidP="00736F11">
      <w:pPr>
        <w:spacing w:before="120" w:after="120" w:line="360" w:lineRule="auto"/>
        <w:rPr>
          <w:rFonts w:asciiTheme="majorHAnsi" w:hAnsiTheme="majorHAnsi"/>
          <w:b/>
          <w:color w:val="002060"/>
          <w:sz w:val="22"/>
          <w:szCs w:val="22"/>
        </w:rPr>
      </w:pPr>
      <w:r w:rsidRPr="007E4A24">
        <w:rPr>
          <w:rFonts w:asciiTheme="majorHAnsi" w:hAnsiTheme="majorHAnsi"/>
          <w:b/>
          <w:color w:val="002060"/>
          <w:sz w:val="22"/>
          <w:szCs w:val="22"/>
        </w:rPr>
        <w:t>1. ΤΑΥΤΟΤΗΤΑ ΔΙΔΑΚΤΙΚΟΥ ΣΕΝΑΡΙΟΥ</w:t>
      </w:r>
    </w:p>
    <w:p w14:paraId="1C4DECFF" w14:textId="77777777" w:rsidR="008B3403" w:rsidRPr="00712CE3" w:rsidRDefault="008B340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Θεματική του διδακτικού σεναρίου:</w:t>
      </w:r>
    </w:p>
    <w:p w14:paraId="7489B253" w14:textId="77777777" w:rsidR="008B3403" w:rsidRPr="00712CE3" w:rsidRDefault="008B340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 xml:space="preserve">Δημιουργός/οί: </w:t>
      </w:r>
    </w:p>
    <w:p w14:paraId="618B0320" w14:textId="77777777" w:rsidR="008B3403" w:rsidRPr="00712CE3" w:rsidRDefault="008B340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 xml:space="preserve">Βαθμίδα – Τάξη:   </w:t>
      </w:r>
      <w:r w:rsidRPr="00712CE3">
        <w:rPr>
          <w:rFonts w:asciiTheme="majorHAnsi" w:hAnsiTheme="majorHAnsi"/>
          <w:b/>
          <w:color w:val="002060"/>
          <w:sz w:val="22"/>
          <w:szCs w:val="22"/>
        </w:rPr>
        <w:tab/>
        <w:t>Διδακτικές ώρες:</w:t>
      </w:r>
    </w:p>
    <w:p w14:paraId="2D03CEE6" w14:textId="77777777" w:rsidR="008B3403" w:rsidRPr="00712CE3" w:rsidRDefault="008B340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Ενότητα του ΠΣ και Προσδοκώμενα Μαθησιακά Αποτελέσματα (ΠΜΑ):</w:t>
      </w:r>
    </w:p>
    <w:p w14:paraId="06251318" w14:textId="77777777" w:rsidR="008B3403" w:rsidRPr="00712CE3" w:rsidRDefault="008B340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Προαπαιτούμενες δυνατότητες μαθητών/τριών (γνωστικές και κοινωνικο-πολιτισμικές):</w:t>
      </w:r>
    </w:p>
    <w:p w14:paraId="575A2269" w14:textId="77777777" w:rsidR="008B3403" w:rsidRPr="007E4A24" w:rsidRDefault="008B3403" w:rsidP="00736F11">
      <w:pPr>
        <w:spacing w:before="120" w:after="120" w:line="360" w:lineRule="auto"/>
        <w:rPr>
          <w:rFonts w:asciiTheme="majorHAnsi" w:hAnsiTheme="majorHAnsi"/>
          <w:b/>
          <w:color w:val="002060"/>
          <w:sz w:val="22"/>
          <w:szCs w:val="22"/>
        </w:rPr>
      </w:pPr>
      <w:r w:rsidRPr="007E4A24">
        <w:rPr>
          <w:rFonts w:asciiTheme="majorHAnsi" w:hAnsiTheme="majorHAnsi"/>
          <w:b/>
          <w:color w:val="002060"/>
          <w:sz w:val="22"/>
          <w:szCs w:val="22"/>
        </w:rPr>
        <w:t xml:space="preserve">2. ΔΙΔΑΚΤΙΚΗ ΠΛΑΙΣΙΩΣΗ ΚΑΙ ΔΙΑΧΕΙΡΙΣΗ </w:t>
      </w:r>
    </w:p>
    <w:p w14:paraId="37E6F3CE" w14:textId="0FE14159" w:rsidR="008B3403" w:rsidRPr="00712CE3" w:rsidRDefault="008B3403" w:rsidP="00736F11">
      <w:pPr>
        <w:spacing w:before="120" w:after="120" w:line="360" w:lineRule="auto"/>
        <w:jc w:val="both"/>
        <w:rPr>
          <w:rFonts w:asciiTheme="majorHAnsi" w:hAnsiTheme="majorHAnsi"/>
          <w:color w:val="002060"/>
          <w:sz w:val="22"/>
          <w:szCs w:val="22"/>
        </w:rPr>
      </w:pPr>
      <w:r w:rsidRPr="00712CE3">
        <w:rPr>
          <w:rFonts w:asciiTheme="majorHAnsi" w:hAnsiTheme="majorHAnsi"/>
          <w:b/>
          <w:color w:val="002060"/>
          <w:sz w:val="22"/>
          <w:szCs w:val="22"/>
        </w:rPr>
        <w:t>2.1. Περί μαθητή και μάθησης</w:t>
      </w:r>
      <w:r w:rsidRPr="00712CE3">
        <w:rPr>
          <w:rFonts w:asciiTheme="majorHAnsi" w:hAnsiTheme="majorHAnsi"/>
          <w:color w:val="002060"/>
          <w:sz w:val="22"/>
          <w:szCs w:val="22"/>
        </w:rPr>
        <w:t xml:space="preserve"> (Σύντομα βιβλιογραφικά δεδομένα για τον τρόπο σκέψης των μαθητών, τις δυσκολίες που αντιμετωπίζουν στην κατανόηση </w:t>
      </w:r>
      <w:r w:rsidRPr="00712CE3">
        <w:rPr>
          <w:rFonts w:asciiTheme="majorHAnsi" w:hAnsiTheme="majorHAnsi"/>
          <w:color w:val="002060"/>
          <w:sz w:val="22"/>
          <w:szCs w:val="22"/>
          <w:u w:val="single"/>
        </w:rPr>
        <w:t>της μαθηματικής ιδέας</w:t>
      </w:r>
      <w:r w:rsidRPr="00712CE3">
        <w:rPr>
          <w:rFonts w:asciiTheme="majorHAnsi" w:hAnsiTheme="majorHAnsi"/>
          <w:color w:val="002060"/>
          <w:sz w:val="22"/>
          <w:szCs w:val="22"/>
        </w:rPr>
        <w:t xml:space="preserve"> (έννοια, διαδικασία, διεργασία) που αποτελεί αντικείμενο μάθησης στη συγκεκριμένη ενότητα)</w:t>
      </w:r>
      <w:r w:rsidR="004D6B06">
        <w:rPr>
          <w:rFonts w:asciiTheme="majorHAnsi" w:hAnsiTheme="majorHAnsi"/>
          <w:color w:val="002060"/>
          <w:sz w:val="22"/>
          <w:szCs w:val="22"/>
        </w:rPr>
        <w:t>.</w:t>
      </w:r>
    </w:p>
    <w:p w14:paraId="322401A0" w14:textId="77777777" w:rsidR="008B3403" w:rsidRPr="00712CE3" w:rsidRDefault="008B340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 xml:space="preserve">2.2. Έργα </w:t>
      </w:r>
    </w:p>
    <w:p w14:paraId="2A5F1E29" w14:textId="16D2ADB9" w:rsidR="008B3403" w:rsidRPr="00712CE3" w:rsidRDefault="008B3403" w:rsidP="00736F11">
      <w:pPr>
        <w:spacing w:before="120" w:after="120" w:line="360" w:lineRule="auto"/>
        <w:rPr>
          <w:rFonts w:asciiTheme="majorHAnsi" w:hAnsiTheme="majorHAnsi"/>
          <w:color w:val="002060"/>
          <w:sz w:val="22"/>
          <w:szCs w:val="22"/>
        </w:rPr>
      </w:pPr>
      <w:r w:rsidRPr="00712CE3">
        <w:rPr>
          <w:rFonts w:asciiTheme="majorHAnsi" w:hAnsiTheme="majorHAnsi"/>
          <w:color w:val="002060"/>
          <w:sz w:val="22"/>
          <w:szCs w:val="22"/>
        </w:rPr>
        <w:t>2.2.1 Έργα (2-3) με πιθανές επεκτάσεις</w:t>
      </w:r>
      <w:r w:rsidR="004D6B06">
        <w:rPr>
          <w:rFonts w:asciiTheme="majorHAnsi" w:hAnsiTheme="majorHAnsi"/>
          <w:color w:val="002060"/>
          <w:sz w:val="22"/>
          <w:szCs w:val="22"/>
        </w:rPr>
        <w:t>.</w:t>
      </w:r>
    </w:p>
    <w:p w14:paraId="1E14C5DE" w14:textId="2B5F62D5" w:rsidR="008B3403" w:rsidRPr="00712CE3" w:rsidRDefault="008B340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lastRenderedPageBreak/>
        <w:t>2.2.2 Χαρακτηριστικά της μαθηματικής δραστηριότητας που επιδιώκεται να αναδειχθούν κατά την ενασχόληση των μαθητών με καθένα από τα συγκεκριμένα έργα</w:t>
      </w:r>
      <w:r w:rsidR="004D6B06">
        <w:rPr>
          <w:rFonts w:asciiTheme="majorHAnsi" w:hAnsiTheme="majorHAnsi"/>
          <w:color w:val="002060"/>
          <w:sz w:val="22"/>
          <w:szCs w:val="22"/>
        </w:rPr>
        <w:t>.</w:t>
      </w:r>
    </w:p>
    <w:p w14:paraId="1DF78741" w14:textId="77777777" w:rsidR="008B3403" w:rsidRPr="00712CE3" w:rsidRDefault="008B340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 xml:space="preserve">2.3 Διδακτικές ενέργειες – διδακτικές πρακτικές </w:t>
      </w:r>
    </w:p>
    <w:p w14:paraId="3C0C8588" w14:textId="43AD2EE5" w:rsidR="008B3403" w:rsidRPr="00712CE3" w:rsidRDefault="008B340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2.3.1 Ρόλος ή ρόλοι του/της εκπαιδευτικού [επεξήγηση του τρόπου δράσης του στην τάξη ως πομπού, διευκολυντή, προγυμναστή, πλοηγού, διαμεσολαβητή, ενορχηστρωτή, φορέα ....]</w:t>
      </w:r>
      <w:r w:rsidR="004D6B06">
        <w:rPr>
          <w:rFonts w:asciiTheme="majorHAnsi" w:hAnsiTheme="majorHAnsi"/>
          <w:color w:val="002060"/>
          <w:sz w:val="22"/>
          <w:szCs w:val="22"/>
        </w:rPr>
        <w:t>.</w:t>
      </w:r>
    </w:p>
    <w:p w14:paraId="476B7FBB" w14:textId="65ECDE1B" w:rsidR="008B3403" w:rsidRPr="00712CE3" w:rsidRDefault="008B340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2.3.2 Ρόλος ή ρόλοι του/της μαθητή/τριας [επεξήγηση του τρόπου ενεργοποίησής του στην τάξη ως δέκτη, κατασκευαστή, εξερευνητή/δομιστή, συμμετέχοντος, μαθητευόμενου ...]</w:t>
      </w:r>
      <w:r w:rsidR="004D6B06">
        <w:rPr>
          <w:rFonts w:asciiTheme="majorHAnsi" w:hAnsiTheme="majorHAnsi"/>
          <w:color w:val="002060"/>
          <w:sz w:val="22"/>
          <w:szCs w:val="22"/>
        </w:rPr>
        <w:t>.</w:t>
      </w:r>
    </w:p>
    <w:p w14:paraId="02101429" w14:textId="77777777" w:rsidR="008B3403" w:rsidRPr="00712CE3" w:rsidRDefault="008B340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2.3.3 Διαχείριση του δυναμικού της τάξης [της εμπλοκής των μαθητών, της αλληλεπίδρασης και της επικοινωνίας στην τάξη, των πόρων μάθησης, κ.ά. που μπορεί να αναφέρονται συγκεκριμένα: στην προσαρμογή των έργων στις διαφορετικές ανάγκες των μαθητών, στην υποστήριξη της μαθηματικής διερεύνησης των μαθητών, στη διαχείριση των ερωτήσεων από τον εκπαιδευτικό, στη διαχείριση των απαντήσεων των μαθητών, κ.ά.]. </w:t>
      </w:r>
    </w:p>
    <w:p w14:paraId="3DE21999" w14:textId="4B11A69F" w:rsidR="008B3403" w:rsidRPr="007E4A24" w:rsidRDefault="008B3403" w:rsidP="00736F11">
      <w:pPr>
        <w:spacing w:before="120" w:after="120" w:line="360" w:lineRule="auto"/>
        <w:jc w:val="both"/>
        <w:rPr>
          <w:rFonts w:asciiTheme="majorHAnsi" w:hAnsiTheme="majorHAnsi"/>
          <w:color w:val="002060"/>
          <w:sz w:val="22"/>
          <w:szCs w:val="22"/>
        </w:rPr>
      </w:pPr>
      <w:r w:rsidRPr="007E4A24">
        <w:rPr>
          <w:rFonts w:asciiTheme="majorHAnsi" w:hAnsiTheme="majorHAnsi"/>
          <w:color w:val="002060"/>
          <w:sz w:val="22"/>
          <w:szCs w:val="22"/>
        </w:rPr>
        <w:t>2.3.4 Διαχείριση 'πρακτικών’ παραμέτρων, όπως ο χρόνος και οι υλικοτεχνικές υποδομές</w:t>
      </w:r>
      <w:r w:rsidR="004D6B06">
        <w:rPr>
          <w:rFonts w:asciiTheme="majorHAnsi" w:hAnsiTheme="majorHAnsi"/>
          <w:color w:val="002060"/>
          <w:sz w:val="22"/>
          <w:szCs w:val="22"/>
        </w:rPr>
        <w:t>.</w:t>
      </w:r>
    </w:p>
    <w:p w14:paraId="25FCDEF9" w14:textId="77777777" w:rsidR="008B3403" w:rsidRPr="007E4A24" w:rsidRDefault="008B3403" w:rsidP="00736F11">
      <w:pPr>
        <w:spacing w:before="120" w:after="120" w:line="360" w:lineRule="auto"/>
        <w:rPr>
          <w:rFonts w:asciiTheme="majorHAnsi" w:hAnsiTheme="majorHAnsi"/>
          <w:b/>
          <w:color w:val="002060"/>
          <w:sz w:val="22"/>
          <w:szCs w:val="22"/>
        </w:rPr>
      </w:pPr>
      <w:r w:rsidRPr="007E4A24">
        <w:rPr>
          <w:rFonts w:asciiTheme="majorHAnsi" w:hAnsiTheme="majorHAnsi"/>
          <w:b/>
          <w:color w:val="002060"/>
          <w:sz w:val="22"/>
          <w:szCs w:val="22"/>
        </w:rPr>
        <w:t>3. ΑΞΙΟΛΟΓΗΣΗ</w:t>
      </w:r>
    </w:p>
    <w:p w14:paraId="7102BF82" w14:textId="7F32026A" w:rsidR="008B3403" w:rsidRPr="00712CE3" w:rsidRDefault="008B3403" w:rsidP="00736F11">
      <w:pPr>
        <w:spacing w:before="120" w:after="120" w:line="360" w:lineRule="auto"/>
        <w:rPr>
          <w:rFonts w:asciiTheme="majorHAnsi" w:hAnsiTheme="majorHAnsi"/>
          <w:color w:val="002060"/>
          <w:sz w:val="22"/>
          <w:szCs w:val="22"/>
        </w:rPr>
      </w:pPr>
      <w:r w:rsidRPr="00712CE3">
        <w:rPr>
          <w:rFonts w:asciiTheme="majorHAnsi" w:hAnsiTheme="majorHAnsi"/>
          <w:color w:val="002060"/>
          <w:sz w:val="22"/>
          <w:szCs w:val="22"/>
        </w:rPr>
        <w:t>Αξιολόγηση για μάθηση και ανατροφοδότηση του διδακτικού έργου</w:t>
      </w:r>
      <w:r w:rsidR="004D6B06">
        <w:rPr>
          <w:rFonts w:asciiTheme="majorHAnsi" w:hAnsiTheme="majorHAnsi"/>
          <w:color w:val="002060"/>
          <w:sz w:val="22"/>
          <w:szCs w:val="22"/>
        </w:rPr>
        <w:t>.</w:t>
      </w:r>
    </w:p>
    <w:p w14:paraId="1179E241" w14:textId="3C93A8D9" w:rsidR="008B3403" w:rsidRPr="00712CE3" w:rsidRDefault="008B3403" w:rsidP="00736F11">
      <w:pPr>
        <w:spacing w:before="120" w:after="120" w:line="360" w:lineRule="auto"/>
        <w:jc w:val="both"/>
        <w:rPr>
          <w:rFonts w:asciiTheme="majorHAnsi" w:hAnsiTheme="majorHAnsi"/>
          <w:color w:val="002060"/>
          <w:sz w:val="22"/>
          <w:szCs w:val="22"/>
        </w:rPr>
      </w:pPr>
      <w:r w:rsidRPr="00712CE3">
        <w:rPr>
          <w:rFonts w:asciiTheme="majorHAnsi" w:hAnsiTheme="majorHAnsi"/>
          <w:b/>
          <w:color w:val="002060"/>
          <w:sz w:val="22"/>
          <w:szCs w:val="22"/>
        </w:rPr>
        <w:t>3.1.</w:t>
      </w:r>
      <w:r w:rsidRPr="00712CE3">
        <w:rPr>
          <w:rFonts w:asciiTheme="majorHAnsi" w:hAnsiTheme="majorHAnsi"/>
          <w:color w:val="002060"/>
          <w:sz w:val="22"/>
          <w:szCs w:val="22"/>
        </w:rPr>
        <w:t xml:space="preserve"> Αξιολόγηση μάθησης/ μαθητή (πώς θα ελεγχθεί / διαπιστωθεί τι κατάφερε κάθε μαθητής αλλά και η τάξη συλλογικά)</w:t>
      </w:r>
      <w:r w:rsidR="004D6B06">
        <w:rPr>
          <w:rFonts w:asciiTheme="majorHAnsi" w:hAnsiTheme="majorHAnsi"/>
          <w:color w:val="002060"/>
          <w:sz w:val="22"/>
          <w:szCs w:val="22"/>
        </w:rPr>
        <w:t>.</w:t>
      </w:r>
    </w:p>
    <w:p w14:paraId="0BE98D31" w14:textId="07C16EEB" w:rsidR="008B3403" w:rsidRPr="00712CE3" w:rsidRDefault="008B3403" w:rsidP="00736F11">
      <w:pPr>
        <w:spacing w:before="120" w:after="120" w:line="360" w:lineRule="auto"/>
        <w:jc w:val="both"/>
        <w:rPr>
          <w:rFonts w:asciiTheme="majorHAnsi" w:hAnsiTheme="majorHAnsi"/>
          <w:color w:val="002060"/>
          <w:sz w:val="22"/>
          <w:szCs w:val="22"/>
        </w:rPr>
      </w:pPr>
      <w:r w:rsidRPr="00712CE3">
        <w:rPr>
          <w:rFonts w:asciiTheme="majorHAnsi" w:hAnsiTheme="majorHAnsi"/>
          <w:b/>
          <w:color w:val="002060"/>
          <w:sz w:val="22"/>
          <w:szCs w:val="22"/>
        </w:rPr>
        <w:t>3.2.</w:t>
      </w:r>
      <w:r w:rsidRPr="00712CE3">
        <w:rPr>
          <w:rFonts w:asciiTheme="majorHAnsi" w:hAnsiTheme="majorHAnsi"/>
          <w:color w:val="002060"/>
          <w:sz w:val="22"/>
          <w:szCs w:val="22"/>
        </w:rPr>
        <w:t xml:space="preserve"> Για το διδακτικό έργο (πώς θα ελεγχθεί / διαπιστωθεί αν οι διδακτικές επιλογές ήταν επιτυχείς ή αναποτελεσματικές;)</w:t>
      </w:r>
      <w:r w:rsidR="004D6B06">
        <w:rPr>
          <w:rFonts w:asciiTheme="majorHAnsi" w:hAnsiTheme="majorHAnsi"/>
          <w:color w:val="002060"/>
          <w:sz w:val="22"/>
          <w:szCs w:val="22"/>
        </w:rPr>
        <w:t>.</w:t>
      </w:r>
    </w:p>
    <w:p w14:paraId="19DA3F69" w14:textId="77777777" w:rsidR="008B3403" w:rsidRPr="00712CE3" w:rsidRDefault="008B3403" w:rsidP="00736F11">
      <w:pPr>
        <w:spacing w:before="120" w:after="120" w:line="360" w:lineRule="auto"/>
        <w:rPr>
          <w:rFonts w:asciiTheme="majorHAnsi" w:hAnsiTheme="majorHAnsi"/>
          <w:b/>
          <w:color w:val="0070C0"/>
          <w:sz w:val="22"/>
          <w:szCs w:val="22"/>
        </w:rPr>
      </w:pPr>
      <w:r w:rsidRPr="00712CE3">
        <w:rPr>
          <w:rFonts w:asciiTheme="majorHAnsi" w:hAnsiTheme="majorHAnsi"/>
          <w:b/>
          <w:color w:val="0070C0"/>
          <w:sz w:val="22"/>
          <w:szCs w:val="22"/>
        </w:rPr>
        <w:t xml:space="preserve"> 4. ΑΝΑΣΤΟΧΑΣΜΟΣ</w:t>
      </w:r>
    </w:p>
    <w:p w14:paraId="64BF51DE" w14:textId="22C8D7EF" w:rsidR="008B3403" w:rsidRPr="00712CE3" w:rsidRDefault="008B3403" w:rsidP="00736F11">
      <w:pPr>
        <w:spacing w:before="120" w:after="120" w:line="360" w:lineRule="auto"/>
        <w:rPr>
          <w:rFonts w:asciiTheme="majorHAnsi" w:hAnsiTheme="majorHAnsi"/>
          <w:color w:val="002060"/>
          <w:sz w:val="22"/>
          <w:szCs w:val="22"/>
        </w:rPr>
      </w:pPr>
      <w:r w:rsidRPr="00712CE3">
        <w:rPr>
          <w:rFonts w:asciiTheme="majorHAnsi" w:hAnsiTheme="majorHAnsi"/>
          <w:b/>
          <w:color w:val="002060"/>
          <w:sz w:val="22"/>
          <w:szCs w:val="22"/>
        </w:rPr>
        <w:t>4.1.</w:t>
      </w:r>
      <w:r w:rsidRPr="00712CE3">
        <w:rPr>
          <w:rFonts w:asciiTheme="majorHAnsi" w:hAnsiTheme="majorHAnsi"/>
          <w:color w:val="002060"/>
          <w:sz w:val="22"/>
          <w:szCs w:val="22"/>
        </w:rPr>
        <w:t xml:space="preserve"> Για τον σχεδιασμό της διδασκαλίας</w:t>
      </w:r>
      <w:r w:rsidR="004D6B06">
        <w:rPr>
          <w:rFonts w:asciiTheme="majorHAnsi" w:hAnsiTheme="majorHAnsi"/>
          <w:color w:val="002060"/>
          <w:sz w:val="22"/>
          <w:szCs w:val="22"/>
        </w:rPr>
        <w:t>.</w:t>
      </w:r>
    </w:p>
    <w:p w14:paraId="1AB4B0BB" w14:textId="2FB91344" w:rsidR="008B3403" w:rsidRPr="00712CE3" w:rsidRDefault="008B3403" w:rsidP="00736F11">
      <w:pPr>
        <w:spacing w:before="120" w:after="120" w:line="360" w:lineRule="auto"/>
        <w:rPr>
          <w:rFonts w:asciiTheme="majorHAnsi" w:hAnsiTheme="majorHAnsi"/>
          <w:color w:val="002060"/>
          <w:sz w:val="22"/>
          <w:szCs w:val="22"/>
        </w:rPr>
      </w:pPr>
      <w:r w:rsidRPr="00712CE3">
        <w:rPr>
          <w:rFonts w:asciiTheme="majorHAnsi" w:hAnsiTheme="majorHAnsi"/>
          <w:b/>
          <w:color w:val="002060"/>
          <w:sz w:val="22"/>
          <w:szCs w:val="22"/>
        </w:rPr>
        <w:t>4.2.</w:t>
      </w:r>
      <w:r w:rsidRPr="00712CE3">
        <w:rPr>
          <w:rFonts w:asciiTheme="majorHAnsi" w:hAnsiTheme="majorHAnsi"/>
          <w:color w:val="002060"/>
          <w:sz w:val="22"/>
          <w:szCs w:val="22"/>
        </w:rPr>
        <w:t xml:space="preserve"> Για τη μαθησιακή διαδικασία</w:t>
      </w:r>
      <w:r w:rsidR="004D6B06">
        <w:rPr>
          <w:rFonts w:asciiTheme="majorHAnsi" w:hAnsiTheme="majorHAnsi"/>
          <w:color w:val="002060"/>
          <w:sz w:val="22"/>
          <w:szCs w:val="22"/>
        </w:rPr>
        <w:t>.</w:t>
      </w:r>
    </w:p>
    <w:p w14:paraId="20ECABCF" w14:textId="23A711F3" w:rsidR="008B3403" w:rsidRPr="00712CE3" w:rsidRDefault="008B3403" w:rsidP="00736F11">
      <w:pPr>
        <w:spacing w:before="120" w:after="120" w:line="360" w:lineRule="auto"/>
        <w:rPr>
          <w:rFonts w:asciiTheme="majorHAnsi" w:hAnsiTheme="majorHAnsi"/>
          <w:color w:val="002060"/>
          <w:sz w:val="22"/>
          <w:szCs w:val="22"/>
        </w:rPr>
      </w:pPr>
      <w:r w:rsidRPr="00712CE3">
        <w:rPr>
          <w:rFonts w:asciiTheme="majorHAnsi" w:hAnsiTheme="majorHAnsi"/>
          <w:b/>
          <w:color w:val="002060"/>
          <w:sz w:val="22"/>
          <w:szCs w:val="22"/>
        </w:rPr>
        <w:t>4.3.</w:t>
      </w:r>
      <w:r w:rsidRPr="00712CE3">
        <w:rPr>
          <w:rFonts w:asciiTheme="majorHAnsi" w:hAnsiTheme="majorHAnsi"/>
          <w:color w:val="002060"/>
          <w:sz w:val="22"/>
          <w:szCs w:val="22"/>
        </w:rPr>
        <w:t xml:space="preserve"> Για τη διδακτική προσέγγιση</w:t>
      </w:r>
      <w:r w:rsidR="004D6B06">
        <w:rPr>
          <w:rFonts w:asciiTheme="majorHAnsi" w:hAnsiTheme="majorHAnsi"/>
          <w:color w:val="002060"/>
          <w:sz w:val="22"/>
          <w:szCs w:val="22"/>
        </w:rPr>
        <w:t>.</w:t>
      </w:r>
    </w:p>
    <w:p w14:paraId="3287EEAE" w14:textId="5B686008" w:rsidR="008B3403" w:rsidRPr="00712CE3" w:rsidRDefault="008B3403" w:rsidP="00736F11">
      <w:pPr>
        <w:spacing w:before="120" w:after="120" w:line="360" w:lineRule="auto"/>
        <w:rPr>
          <w:rFonts w:asciiTheme="majorHAnsi" w:hAnsiTheme="majorHAnsi"/>
          <w:color w:val="002060"/>
          <w:sz w:val="22"/>
          <w:szCs w:val="22"/>
        </w:rPr>
      </w:pPr>
      <w:r w:rsidRPr="00712CE3">
        <w:rPr>
          <w:rFonts w:asciiTheme="majorHAnsi" w:hAnsiTheme="majorHAnsi"/>
          <w:b/>
          <w:color w:val="002060"/>
          <w:sz w:val="22"/>
          <w:szCs w:val="22"/>
        </w:rPr>
        <w:t>4.4</w:t>
      </w:r>
      <w:r w:rsidRPr="00712CE3">
        <w:rPr>
          <w:rFonts w:asciiTheme="majorHAnsi" w:hAnsiTheme="majorHAnsi"/>
          <w:color w:val="002060"/>
          <w:sz w:val="22"/>
          <w:szCs w:val="22"/>
        </w:rPr>
        <w:t>. Για την ανατροφοδότηση του εκπαιδευτικού και της πρακτικής του/της (επαγγελματική ανάπτυξη)</w:t>
      </w:r>
      <w:r w:rsidR="004D6B06">
        <w:rPr>
          <w:rFonts w:asciiTheme="majorHAnsi" w:hAnsiTheme="majorHAnsi"/>
          <w:color w:val="002060"/>
          <w:sz w:val="22"/>
          <w:szCs w:val="22"/>
        </w:rPr>
        <w:t>.</w:t>
      </w:r>
    </w:p>
    <w:p w14:paraId="23DC51D2" w14:textId="77777777" w:rsidR="008B3403" w:rsidRPr="007E4A24" w:rsidRDefault="008B3403" w:rsidP="00736F11">
      <w:pPr>
        <w:spacing w:before="120" w:after="120" w:line="360" w:lineRule="auto"/>
        <w:rPr>
          <w:rFonts w:asciiTheme="majorHAnsi" w:hAnsiTheme="majorHAnsi"/>
          <w:b/>
          <w:color w:val="002060"/>
          <w:sz w:val="22"/>
          <w:szCs w:val="22"/>
        </w:rPr>
      </w:pPr>
      <w:r w:rsidRPr="007E4A24">
        <w:rPr>
          <w:rFonts w:asciiTheme="majorHAnsi" w:hAnsiTheme="majorHAnsi"/>
          <w:b/>
          <w:color w:val="002060"/>
          <w:sz w:val="22"/>
          <w:szCs w:val="22"/>
        </w:rPr>
        <w:t xml:space="preserve"> 5 ΠΗΓΕΣ/ΠΟΡΟΙ ΠΡΟΣ ΑΞΙΟΠΟΙΗΣΗ ΣΤΗΝ ΤΑΞΗ</w:t>
      </w:r>
    </w:p>
    <w:p w14:paraId="563B9923" w14:textId="77777777" w:rsidR="008B3403" w:rsidRPr="007E4A24" w:rsidRDefault="008B3403" w:rsidP="00736F11">
      <w:pPr>
        <w:spacing w:before="120" w:after="120" w:line="360" w:lineRule="auto"/>
        <w:rPr>
          <w:rFonts w:asciiTheme="majorHAnsi" w:hAnsiTheme="majorHAnsi"/>
          <w:color w:val="002060"/>
          <w:sz w:val="22"/>
          <w:szCs w:val="22"/>
        </w:rPr>
      </w:pPr>
    </w:p>
    <w:p w14:paraId="476EC83A" w14:textId="77777777" w:rsidR="008B3403" w:rsidRPr="007E4A24" w:rsidRDefault="008B3403" w:rsidP="00736F11">
      <w:pPr>
        <w:spacing w:before="120" w:after="120" w:line="360" w:lineRule="auto"/>
        <w:rPr>
          <w:rFonts w:asciiTheme="majorHAnsi" w:hAnsiTheme="majorHAnsi"/>
          <w:b/>
          <w:color w:val="002060"/>
          <w:sz w:val="22"/>
          <w:szCs w:val="22"/>
        </w:rPr>
      </w:pPr>
      <w:r w:rsidRPr="007E4A24">
        <w:rPr>
          <w:rFonts w:asciiTheme="majorHAnsi" w:hAnsiTheme="majorHAnsi"/>
          <w:b/>
          <w:color w:val="002060"/>
          <w:sz w:val="22"/>
          <w:szCs w:val="22"/>
        </w:rPr>
        <w:t xml:space="preserve"> 6 . ΒΙΒΛΙΟΓΡΑΦΙΑ – ΔΙΚΤΥΟΓΡΑΦΙΑ </w:t>
      </w:r>
    </w:p>
    <w:p w14:paraId="00044439" w14:textId="77777777" w:rsidR="008B3403" w:rsidRPr="007E4A24" w:rsidRDefault="008B3403" w:rsidP="00736F11">
      <w:pPr>
        <w:spacing w:before="120" w:after="120" w:line="360" w:lineRule="auto"/>
        <w:rPr>
          <w:rFonts w:asciiTheme="majorHAnsi" w:hAnsiTheme="majorHAnsi"/>
          <w:color w:val="002060"/>
          <w:sz w:val="22"/>
          <w:szCs w:val="22"/>
        </w:rPr>
      </w:pPr>
    </w:p>
    <w:p w14:paraId="3EB9E871" w14:textId="77777777" w:rsidR="008B3403" w:rsidRPr="007E4A24" w:rsidRDefault="008B3403" w:rsidP="00736F11">
      <w:pPr>
        <w:spacing w:before="120" w:after="120" w:line="360" w:lineRule="auto"/>
        <w:rPr>
          <w:rFonts w:asciiTheme="majorHAnsi" w:hAnsiTheme="majorHAnsi"/>
          <w:b/>
          <w:color w:val="002060"/>
          <w:sz w:val="22"/>
          <w:szCs w:val="22"/>
        </w:rPr>
      </w:pPr>
      <w:r w:rsidRPr="007E4A24">
        <w:rPr>
          <w:rFonts w:asciiTheme="majorHAnsi" w:hAnsiTheme="majorHAnsi"/>
          <w:b/>
          <w:color w:val="002060"/>
          <w:sz w:val="22"/>
          <w:szCs w:val="22"/>
        </w:rPr>
        <w:lastRenderedPageBreak/>
        <w:t xml:space="preserve"> 7 . ΠΑΡΑΡΤΗΜΑ (Παράθεση των έργων και άλλων υλικών που αξιοποιούνται στην τάξη)</w:t>
      </w:r>
    </w:p>
    <w:p w14:paraId="7D17178E" w14:textId="77777777" w:rsidR="00D2031D" w:rsidRPr="00712CE3" w:rsidRDefault="00A71DFD" w:rsidP="00736F11">
      <w:pPr>
        <w:shd w:val="clear" w:color="auto" w:fill="EAF1DD" w:themeFill="accent3" w:themeFillTint="33"/>
        <w:spacing w:before="120" w:after="120" w:line="360" w:lineRule="auto"/>
        <w:ind w:left="360" w:right="283"/>
        <w:contextualSpacing/>
        <w:jc w:val="both"/>
        <w:rPr>
          <w:rFonts w:asciiTheme="majorHAnsi" w:hAnsiTheme="majorHAnsi"/>
          <w:bCs/>
          <w:i/>
          <w:iCs/>
          <w:color w:val="002060"/>
          <w:sz w:val="22"/>
          <w:szCs w:val="22"/>
        </w:rPr>
      </w:pPr>
      <w:r w:rsidRPr="00712CE3">
        <w:rPr>
          <w:rFonts w:asciiTheme="majorHAnsi" w:hAnsiTheme="majorHAnsi"/>
          <w:b/>
          <w:i/>
          <w:iCs/>
          <w:color w:val="002060"/>
          <w:sz w:val="22"/>
          <w:szCs w:val="22"/>
          <w:u w:val="single"/>
        </w:rPr>
        <w:t>Πρόταση για περαιτέρω μελέτη</w:t>
      </w:r>
      <w:r w:rsidRPr="00712CE3">
        <w:rPr>
          <w:rFonts w:asciiTheme="majorHAnsi" w:hAnsiTheme="majorHAnsi"/>
          <w:i/>
          <w:iCs/>
          <w:color w:val="002060"/>
          <w:sz w:val="22"/>
          <w:szCs w:val="22"/>
        </w:rPr>
        <w:t xml:space="preserve">: </w:t>
      </w:r>
      <w:bookmarkStart w:id="4" w:name="_Hlk98571506"/>
      <w:r w:rsidR="00CB2BDF" w:rsidRPr="00712CE3">
        <w:rPr>
          <w:rFonts w:asciiTheme="majorHAnsi" w:hAnsiTheme="majorHAnsi"/>
          <w:i/>
          <w:iCs/>
          <w:color w:val="002060"/>
          <w:sz w:val="22"/>
          <w:szCs w:val="22"/>
        </w:rPr>
        <w:t>Να μελετήστε το</w:t>
      </w:r>
      <w:r w:rsidR="00C56994" w:rsidRPr="00712CE3">
        <w:rPr>
          <w:rFonts w:asciiTheme="majorHAnsi" w:hAnsiTheme="majorHAnsi"/>
          <w:i/>
          <w:iCs/>
          <w:color w:val="002060"/>
          <w:sz w:val="22"/>
          <w:szCs w:val="22"/>
        </w:rPr>
        <w:t xml:space="preserve"> </w:t>
      </w:r>
      <w:bookmarkEnd w:id="4"/>
      <w:r w:rsidR="000D42E9" w:rsidRPr="00712CE3">
        <w:rPr>
          <w:rFonts w:asciiTheme="majorHAnsi" w:hAnsiTheme="majorHAnsi"/>
          <w:i/>
          <w:iCs/>
          <w:color w:val="002060"/>
          <w:sz w:val="22"/>
          <w:szCs w:val="22"/>
        </w:rPr>
        <w:t xml:space="preserve">«Πρότυπο Δομής Διδακτικού Σεναρίου Μαθηματικών» </w:t>
      </w:r>
      <w:r w:rsidR="00C56994" w:rsidRPr="00712CE3">
        <w:rPr>
          <w:rFonts w:asciiTheme="majorHAnsi" w:hAnsiTheme="majorHAnsi"/>
          <w:i/>
          <w:iCs/>
          <w:color w:val="002060"/>
          <w:sz w:val="22"/>
          <w:szCs w:val="22"/>
        </w:rPr>
        <w:t>το οποίο εκτέθηκε προηγουμένως</w:t>
      </w:r>
      <w:r w:rsidR="004A7390" w:rsidRPr="00712CE3">
        <w:rPr>
          <w:rFonts w:asciiTheme="majorHAnsi" w:hAnsiTheme="majorHAnsi"/>
          <w:bCs/>
          <w:i/>
          <w:iCs/>
          <w:color w:val="002060"/>
          <w:sz w:val="22"/>
          <w:szCs w:val="22"/>
        </w:rPr>
        <w:t>.</w:t>
      </w:r>
    </w:p>
    <w:p w14:paraId="79EFAED9" w14:textId="77777777" w:rsidR="00A71DFD" w:rsidRPr="00712CE3" w:rsidRDefault="00A71DFD" w:rsidP="00736F11">
      <w:pPr>
        <w:suppressAutoHyphens/>
        <w:spacing w:before="120" w:after="120" w:line="360" w:lineRule="auto"/>
        <w:jc w:val="both"/>
        <w:rPr>
          <w:rFonts w:asciiTheme="majorHAnsi" w:hAnsiTheme="majorHAnsi" w:cstheme="minorHAnsi"/>
          <w:color w:val="002060"/>
          <w:sz w:val="22"/>
          <w:szCs w:val="22"/>
        </w:rPr>
      </w:pPr>
    </w:p>
    <w:p w14:paraId="7B13BC3B" w14:textId="77777777" w:rsidR="001A06C2" w:rsidRPr="00712CE3" w:rsidRDefault="00D8129C" w:rsidP="00736F11">
      <w:pPr>
        <w:suppressAutoHyphens/>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Επιπλέον, χρήσιμο εργαλείο είναι το «σχέδιο αξιολόγησης Διδακτικού Σεναρίου Μαθηματικών»</w:t>
      </w:r>
      <w:r w:rsidR="000D42E9" w:rsidRPr="00712CE3">
        <w:rPr>
          <w:rFonts w:asciiTheme="majorHAnsi" w:hAnsiTheme="majorHAnsi"/>
          <w:color w:val="002060"/>
          <w:sz w:val="22"/>
          <w:szCs w:val="22"/>
        </w:rPr>
        <w:t>.</w:t>
      </w:r>
    </w:p>
    <w:p w14:paraId="3F2917F3" w14:textId="77777777" w:rsidR="001A06C2" w:rsidRPr="00712CE3" w:rsidRDefault="001A06C2" w:rsidP="00736F11">
      <w:pPr>
        <w:shd w:val="clear" w:color="auto" w:fill="EAF1DD" w:themeFill="accent3" w:themeFillTint="33"/>
        <w:spacing w:before="120" w:after="120" w:line="360" w:lineRule="auto"/>
        <w:ind w:left="360" w:right="283"/>
        <w:contextualSpacing/>
        <w:jc w:val="both"/>
        <w:rPr>
          <w:rFonts w:asciiTheme="majorHAnsi" w:hAnsiTheme="majorHAnsi"/>
          <w:bCs/>
          <w:i/>
          <w:iCs/>
          <w:color w:val="002060"/>
          <w:sz w:val="22"/>
          <w:szCs w:val="22"/>
        </w:rPr>
      </w:pPr>
      <w:r w:rsidRPr="00712CE3">
        <w:rPr>
          <w:rFonts w:asciiTheme="majorHAnsi" w:hAnsiTheme="majorHAnsi"/>
          <w:b/>
          <w:i/>
          <w:iCs/>
          <w:color w:val="002060"/>
          <w:sz w:val="22"/>
          <w:szCs w:val="22"/>
          <w:u w:val="single"/>
        </w:rPr>
        <w:t>Πρόταση για περαιτέρω μελέτη</w:t>
      </w:r>
      <w:r w:rsidRPr="00712CE3">
        <w:rPr>
          <w:rFonts w:asciiTheme="majorHAnsi" w:hAnsiTheme="majorHAnsi"/>
          <w:i/>
          <w:iCs/>
          <w:color w:val="002060"/>
          <w:sz w:val="22"/>
          <w:szCs w:val="22"/>
        </w:rPr>
        <w:t xml:space="preserve">: Να μελετήστε το «σχέδιο αξιολόγησης Διδακτικού Σεναρίου Μαθηματικών» που εκτίθενται </w:t>
      </w:r>
      <w:r w:rsidRPr="00712CE3">
        <w:rPr>
          <w:rFonts w:asciiTheme="majorHAnsi" w:hAnsiTheme="majorHAnsi"/>
          <w:bCs/>
          <w:i/>
          <w:iCs/>
          <w:color w:val="002060"/>
          <w:sz w:val="22"/>
          <w:szCs w:val="22"/>
        </w:rPr>
        <w:t>στο συμπληρωματικό υλικό.</w:t>
      </w:r>
    </w:p>
    <w:p w14:paraId="26888A23" w14:textId="77777777" w:rsidR="00D8129C" w:rsidRPr="00712CE3" w:rsidRDefault="00D8129C" w:rsidP="00736F11">
      <w:pPr>
        <w:shd w:val="clear" w:color="auto" w:fill="EAF1DD" w:themeFill="accent3" w:themeFillTint="33"/>
        <w:spacing w:before="120" w:after="120" w:line="360" w:lineRule="auto"/>
        <w:ind w:left="360" w:right="283"/>
        <w:contextualSpacing/>
        <w:rPr>
          <w:rFonts w:asciiTheme="majorHAnsi" w:hAnsiTheme="majorHAnsi"/>
          <w:bCs/>
          <w:iCs/>
          <w:color w:val="002060"/>
          <w:sz w:val="22"/>
          <w:szCs w:val="22"/>
        </w:rPr>
      </w:pPr>
      <w:r w:rsidRPr="00712CE3">
        <w:rPr>
          <w:rFonts w:asciiTheme="majorHAnsi" w:hAnsiTheme="majorHAnsi"/>
          <w:b/>
          <w:i/>
          <w:iCs/>
          <w:color w:val="002060"/>
          <w:sz w:val="22"/>
          <w:szCs w:val="22"/>
          <w:u w:val="single"/>
        </w:rPr>
        <w:t>Υπερσύνδεσμος</w:t>
      </w:r>
      <w:r w:rsidRPr="00712CE3">
        <w:rPr>
          <w:rFonts w:asciiTheme="majorHAnsi" w:hAnsiTheme="majorHAnsi"/>
          <w:bCs/>
          <w:i/>
          <w:iCs/>
          <w:color w:val="002060"/>
          <w:sz w:val="22"/>
          <w:szCs w:val="22"/>
        </w:rPr>
        <w:t xml:space="preserve">: </w:t>
      </w:r>
      <w:hyperlink r:id="rId12" w:history="1">
        <w:r w:rsidRPr="00712CE3">
          <w:rPr>
            <w:rStyle w:val="-"/>
            <w:rFonts w:asciiTheme="majorHAnsi" w:hAnsiTheme="majorHAnsi"/>
            <w:bCs/>
            <w:i/>
            <w:iCs/>
            <w:sz w:val="22"/>
            <w:szCs w:val="22"/>
          </w:rPr>
          <w:t>https://drive.google.com/file/d/1e_WbWI9ijcQc7-psyqy6HjM0OA42A7Sw/view?usp=sharing</w:t>
        </w:r>
      </w:hyperlink>
      <w:r w:rsidRPr="00712CE3">
        <w:rPr>
          <w:rFonts w:asciiTheme="majorHAnsi" w:hAnsiTheme="majorHAnsi"/>
          <w:bCs/>
          <w:i/>
          <w:iCs/>
          <w:color w:val="002060"/>
          <w:sz w:val="22"/>
          <w:szCs w:val="22"/>
        </w:rPr>
        <w:t xml:space="preserve"> </w:t>
      </w:r>
    </w:p>
    <w:p w14:paraId="5F2837C8" w14:textId="77777777" w:rsidR="00F97220" w:rsidRPr="00712CE3" w:rsidRDefault="00F97220" w:rsidP="00736F11">
      <w:pPr>
        <w:spacing w:before="120" w:after="120" w:line="360" w:lineRule="auto"/>
        <w:jc w:val="both"/>
        <w:rPr>
          <w:rFonts w:asciiTheme="majorHAnsi" w:hAnsiTheme="majorHAnsi" w:cstheme="minorHAnsi"/>
          <w:sz w:val="22"/>
          <w:szCs w:val="22"/>
        </w:rPr>
      </w:pPr>
    </w:p>
    <w:p w14:paraId="24F0D00B" w14:textId="77777777" w:rsidR="00711551" w:rsidRPr="00B246E2" w:rsidRDefault="00131163" w:rsidP="00736F11">
      <w:pPr>
        <w:pStyle w:val="a8"/>
        <w:numPr>
          <w:ilvl w:val="1"/>
          <w:numId w:val="10"/>
        </w:numPr>
        <w:shd w:val="clear" w:color="auto" w:fill="8DB3E2" w:themeFill="text2" w:themeFillTint="66"/>
        <w:spacing w:before="120" w:after="120" w:line="360" w:lineRule="auto"/>
        <w:rPr>
          <w:rFonts w:asciiTheme="majorHAnsi" w:hAnsiTheme="majorHAnsi"/>
          <w:b/>
          <w:bCs/>
          <w:color w:val="002060"/>
        </w:rPr>
      </w:pPr>
      <w:r w:rsidRPr="00B246E2">
        <w:rPr>
          <w:rFonts w:asciiTheme="majorHAnsi" w:hAnsiTheme="majorHAnsi"/>
          <w:b/>
          <w:bCs/>
          <w:color w:val="002060"/>
        </w:rPr>
        <w:t>Το έτοιμο διδακτικό σενάριο για το Γυμνάσιο</w:t>
      </w:r>
    </w:p>
    <w:p w14:paraId="456A0E69" w14:textId="0DB247CB" w:rsidR="00131163" w:rsidRDefault="00131163" w:rsidP="00736F11">
      <w:pPr>
        <w:tabs>
          <w:tab w:val="center" w:pos="4153"/>
          <w:tab w:val="right" w:pos="8306"/>
        </w:tabs>
        <w:spacing w:before="120" w:after="120" w:line="360" w:lineRule="auto"/>
        <w:rPr>
          <w:rFonts w:asciiTheme="majorHAnsi" w:hAnsiTheme="majorHAnsi"/>
          <w:iCs/>
          <w:color w:val="4F81BD" w:themeColor="accent1"/>
        </w:rPr>
      </w:pPr>
      <w:bookmarkStart w:id="5" w:name="_Toc71805373"/>
      <w:bookmarkStart w:id="6" w:name="_Toc74720827"/>
      <w:bookmarkStart w:id="7" w:name="_Toc74981736"/>
      <w:bookmarkStart w:id="8" w:name="_Toc75068284"/>
    </w:p>
    <w:p w14:paraId="0B78DFF6" w14:textId="19A72931" w:rsidR="00A147A4" w:rsidRPr="00A147A4" w:rsidRDefault="00A147A4" w:rsidP="00EC7238">
      <w:pPr>
        <w:tabs>
          <w:tab w:val="center" w:pos="4153"/>
          <w:tab w:val="right" w:pos="8306"/>
        </w:tabs>
        <w:spacing w:before="120" w:after="120" w:line="360" w:lineRule="auto"/>
        <w:jc w:val="both"/>
        <w:rPr>
          <w:rFonts w:asciiTheme="majorHAnsi" w:hAnsiTheme="majorHAnsi"/>
          <w:iCs/>
          <w:color w:val="215868" w:themeColor="accent5" w:themeShade="80"/>
        </w:rPr>
      </w:pPr>
      <w:r w:rsidRPr="00A147A4">
        <w:rPr>
          <w:rFonts w:asciiTheme="majorHAnsi" w:hAnsiTheme="majorHAnsi"/>
          <w:iCs/>
          <w:color w:val="215868" w:themeColor="accent5" w:themeShade="80"/>
        </w:rPr>
        <w:t xml:space="preserve">Το έτοιμο διδακτικό σενάριο αποσκοπεί στη διερεύνηση των εννοιών της συμμεταβολής και της συνάρτησης. Μια σχέση μεταξύ δύο συμμεταβολόμενων ποσοτήτων μπορεί να είναι συνάρτηση ή όχι. </w:t>
      </w:r>
      <w:r w:rsidR="001945BB">
        <w:rPr>
          <w:rFonts w:asciiTheme="majorHAnsi" w:hAnsiTheme="majorHAnsi"/>
          <w:iCs/>
          <w:color w:val="215868" w:themeColor="accent5" w:themeShade="80"/>
        </w:rPr>
        <w:t xml:space="preserve">Αντί να παρέχεται έτοιμος ο ορισμός της συνάρτησης ως μονοσήμαντης αντιστοιχίας στην εκπόνηση του εν λόγω σεναρίου προτείνεται η μελέτη της ευρύτερης έννοιας της συμμεταβολής μεγεθών. </w:t>
      </w:r>
      <w:r w:rsidRPr="00A147A4">
        <w:rPr>
          <w:rFonts w:asciiTheme="majorHAnsi" w:hAnsiTheme="majorHAnsi"/>
          <w:iCs/>
          <w:color w:val="215868" w:themeColor="accent5" w:themeShade="80"/>
        </w:rPr>
        <w:t xml:space="preserve">Στο εν λόγω σενάριο συνεξέταση της συμμεταβολής και της συνάρτησης </w:t>
      </w:r>
      <w:r>
        <w:rPr>
          <w:rFonts w:asciiTheme="majorHAnsi" w:hAnsiTheme="majorHAnsi"/>
          <w:iCs/>
          <w:color w:val="215868" w:themeColor="accent5" w:themeShade="80"/>
        </w:rPr>
        <w:t xml:space="preserve">μέσω δύο έργων (προβλημάτων) τα οποία αναμένεται να αποτελέσουν προκλήσεις για τους μαθητές.  </w:t>
      </w:r>
    </w:p>
    <w:p w14:paraId="438E05FC" w14:textId="77777777" w:rsidR="00A147A4" w:rsidRPr="00A147A4" w:rsidRDefault="00A147A4" w:rsidP="00736F11">
      <w:pPr>
        <w:tabs>
          <w:tab w:val="center" w:pos="4153"/>
          <w:tab w:val="right" w:pos="8306"/>
        </w:tabs>
        <w:spacing w:before="120" w:after="120" w:line="360" w:lineRule="auto"/>
        <w:rPr>
          <w:rFonts w:asciiTheme="majorHAnsi" w:hAnsiTheme="majorHAnsi"/>
          <w:iCs/>
          <w:color w:val="4F81BD" w:themeColor="accent1"/>
        </w:rPr>
      </w:pPr>
    </w:p>
    <w:p w14:paraId="10B7B8E0" w14:textId="77777777" w:rsidR="00131163" w:rsidRPr="007E4A24" w:rsidRDefault="00131163" w:rsidP="00736F11">
      <w:pPr>
        <w:spacing w:before="120" w:after="120" w:line="360" w:lineRule="auto"/>
        <w:rPr>
          <w:rFonts w:asciiTheme="majorHAnsi" w:hAnsiTheme="majorHAnsi"/>
          <w:b/>
          <w:color w:val="002060"/>
        </w:rPr>
      </w:pPr>
      <w:r w:rsidRPr="007E4A24">
        <w:rPr>
          <w:rFonts w:asciiTheme="majorHAnsi" w:hAnsiTheme="majorHAnsi"/>
          <w:b/>
          <w:color w:val="002060"/>
        </w:rPr>
        <w:t>1. ΤΑΥΤΟΤΗΤΑ ΔΙΔΑΚΤΙΚΟΥ ΣΕΝΑΡΙΟΥ</w:t>
      </w:r>
    </w:p>
    <w:p w14:paraId="733C1DF9" w14:textId="77777777" w:rsidR="00131163" w:rsidRPr="00712CE3" w:rsidRDefault="0013116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 xml:space="preserve">Θεματική του διδακτικού σεναρίου: </w:t>
      </w:r>
      <w:r w:rsidRPr="00712CE3">
        <w:rPr>
          <w:rFonts w:asciiTheme="majorHAnsi" w:eastAsia="Arial Unicode MS" w:hAnsiTheme="majorHAnsi" w:cs="Calibri"/>
          <w:bCs/>
          <w:color w:val="002060"/>
          <w:sz w:val="22"/>
          <w:szCs w:val="22"/>
        </w:rPr>
        <w:t>Σχέσεις δύο ποσοτήτων που μεταβάλλονται.</w:t>
      </w:r>
    </w:p>
    <w:p w14:paraId="6456C6ED" w14:textId="77777777" w:rsidR="00131163" w:rsidRPr="00712CE3" w:rsidRDefault="0013116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 xml:space="preserve">Δημιουργός/οί: </w:t>
      </w:r>
      <w:r w:rsidRPr="00712CE3">
        <w:rPr>
          <w:rFonts w:asciiTheme="majorHAnsi" w:hAnsiTheme="majorHAnsi"/>
          <w:bCs/>
          <w:color w:val="002060"/>
          <w:sz w:val="22"/>
          <w:szCs w:val="22"/>
        </w:rPr>
        <w:t>Δ. Διαμαντίδης, Γ. Κόσυβας</w:t>
      </w:r>
    </w:p>
    <w:p w14:paraId="701A5A78" w14:textId="77777777" w:rsidR="00131163" w:rsidRPr="00712CE3" w:rsidRDefault="0013116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 xml:space="preserve">Βαθμίδα – Τάξη: </w:t>
      </w:r>
      <w:r w:rsidRPr="00712CE3">
        <w:rPr>
          <w:rFonts w:asciiTheme="majorHAnsi" w:hAnsiTheme="majorHAnsi" w:cs="Calibri"/>
          <w:color w:val="002060"/>
          <w:sz w:val="22"/>
          <w:szCs w:val="22"/>
          <w:lang w:val="en-US"/>
        </w:rPr>
        <w:t>B</w:t>
      </w:r>
      <w:r w:rsidRPr="00712CE3">
        <w:rPr>
          <w:rFonts w:asciiTheme="majorHAnsi" w:hAnsiTheme="majorHAnsi" w:cs="Calibri"/>
          <w:color w:val="002060"/>
          <w:sz w:val="22"/>
          <w:szCs w:val="22"/>
        </w:rPr>
        <w:t>΄ Γυμνασίου</w:t>
      </w:r>
      <w:r w:rsidRPr="00712CE3">
        <w:rPr>
          <w:rFonts w:asciiTheme="majorHAnsi" w:hAnsiTheme="majorHAnsi"/>
          <w:b/>
          <w:color w:val="002060"/>
          <w:sz w:val="22"/>
          <w:szCs w:val="22"/>
        </w:rPr>
        <w:t xml:space="preserve">  </w:t>
      </w:r>
      <w:r w:rsidRPr="00712CE3">
        <w:rPr>
          <w:rFonts w:asciiTheme="majorHAnsi" w:hAnsiTheme="majorHAnsi"/>
          <w:b/>
          <w:color w:val="002060"/>
          <w:sz w:val="22"/>
          <w:szCs w:val="22"/>
        </w:rPr>
        <w:tab/>
        <w:t xml:space="preserve">Διδακτικές ώρες: </w:t>
      </w:r>
      <w:r w:rsidRPr="00712CE3">
        <w:rPr>
          <w:rFonts w:asciiTheme="majorHAnsi" w:hAnsiTheme="majorHAnsi"/>
          <w:bCs/>
          <w:color w:val="002060"/>
          <w:sz w:val="22"/>
          <w:szCs w:val="22"/>
        </w:rPr>
        <w:t>Τέσσερις (4)</w:t>
      </w:r>
    </w:p>
    <w:p w14:paraId="3E0DAEC5" w14:textId="77777777" w:rsidR="00131163" w:rsidRPr="00712CE3" w:rsidRDefault="0013116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 xml:space="preserve">Ενότητα του ΠΣ και Προσδοκώμενα Μαθησιακά Αποτελέσματα (ΠΜΑ): </w:t>
      </w:r>
    </w:p>
    <w:p w14:paraId="2DF69B1A" w14:textId="77777777" w:rsidR="00131163" w:rsidRPr="00712CE3" w:rsidRDefault="00131163" w:rsidP="00736F11">
      <w:pPr>
        <w:spacing w:before="120" w:after="120" w:line="360" w:lineRule="auto"/>
        <w:jc w:val="both"/>
        <w:rPr>
          <w:rFonts w:asciiTheme="majorHAnsi" w:hAnsiTheme="majorHAnsi" w:cs="Calibri"/>
          <w:bCs/>
          <w:color w:val="002060"/>
          <w:sz w:val="22"/>
          <w:szCs w:val="22"/>
        </w:rPr>
      </w:pPr>
      <w:r w:rsidRPr="00712CE3">
        <w:rPr>
          <w:rFonts w:asciiTheme="majorHAnsi" w:hAnsiTheme="majorHAnsi" w:cs="Calibri"/>
          <w:bCs/>
          <w:color w:val="002060"/>
          <w:sz w:val="22"/>
          <w:szCs w:val="22"/>
        </w:rPr>
        <w:t>Οι μαθητές και οι μαθήτριες</w:t>
      </w:r>
      <w:r w:rsidRPr="00712CE3">
        <w:rPr>
          <w:rFonts w:asciiTheme="majorHAnsi" w:hAnsiTheme="majorHAnsi" w:cs="Calibri"/>
          <w:bCs/>
          <w:color w:val="002060"/>
          <w:sz w:val="22"/>
          <w:szCs w:val="22"/>
          <w:vertAlign w:val="superscript"/>
        </w:rPr>
        <w:footnoteReference w:id="1"/>
      </w:r>
      <w:r w:rsidRPr="00712CE3">
        <w:rPr>
          <w:rFonts w:asciiTheme="majorHAnsi" w:hAnsiTheme="majorHAnsi" w:cs="Calibri"/>
          <w:bCs/>
          <w:color w:val="002060"/>
          <w:sz w:val="22"/>
          <w:szCs w:val="22"/>
        </w:rPr>
        <w:t>:</w:t>
      </w:r>
    </w:p>
    <w:p w14:paraId="2D572C2B" w14:textId="77777777" w:rsidR="00502BFF" w:rsidRPr="00712CE3" w:rsidRDefault="00502BFF" w:rsidP="00502BFF">
      <w:pPr>
        <w:pStyle w:val="a8"/>
        <w:numPr>
          <w:ilvl w:val="0"/>
          <w:numId w:val="42"/>
        </w:numPr>
        <w:spacing w:before="120" w:after="120" w:line="360" w:lineRule="auto"/>
        <w:rPr>
          <w:rFonts w:asciiTheme="majorHAnsi" w:hAnsiTheme="majorHAnsi"/>
          <w:color w:val="002060"/>
          <w:sz w:val="22"/>
          <w:szCs w:val="22"/>
        </w:rPr>
      </w:pPr>
      <w:r w:rsidRPr="00712CE3">
        <w:rPr>
          <w:rFonts w:asciiTheme="majorHAnsi" w:hAnsiTheme="majorHAnsi"/>
          <w:b/>
          <w:bCs/>
          <w:color w:val="002060"/>
          <w:sz w:val="22"/>
          <w:szCs w:val="22"/>
        </w:rPr>
        <w:t>Αλ.Σρ.8.1.</w:t>
      </w:r>
      <w:r w:rsidRPr="00712CE3">
        <w:rPr>
          <w:rFonts w:asciiTheme="majorHAnsi" w:hAnsiTheme="majorHAnsi"/>
          <w:color w:val="002060"/>
          <w:sz w:val="22"/>
          <w:szCs w:val="22"/>
        </w:rPr>
        <w:t xml:space="preserve"> </w:t>
      </w:r>
      <w:r w:rsidRPr="00712CE3">
        <w:rPr>
          <w:rFonts w:asciiTheme="majorHAnsi" w:hAnsiTheme="majorHAnsi"/>
          <w:i/>
          <w:iCs/>
          <w:color w:val="002060"/>
          <w:sz w:val="22"/>
          <w:szCs w:val="22"/>
        </w:rPr>
        <w:t>Να αναγνωρίζουν σε καταστάσεις της καθημερινότητας μεγέθη που συμμεταβάλλονται και να διακρίνουν ποιο μέγεθος καθορίζει το άλλο</w:t>
      </w:r>
      <w:r w:rsidRPr="00712CE3">
        <w:rPr>
          <w:rFonts w:asciiTheme="majorHAnsi" w:hAnsiTheme="majorHAnsi"/>
          <w:color w:val="002060"/>
          <w:sz w:val="22"/>
          <w:szCs w:val="22"/>
        </w:rPr>
        <w:t xml:space="preserve">. </w:t>
      </w:r>
    </w:p>
    <w:p w14:paraId="04462FB6" w14:textId="77777777" w:rsidR="00502BFF" w:rsidRPr="00712CE3" w:rsidRDefault="00502BFF" w:rsidP="00502BFF">
      <w:pPr>
        <w:pStyle w:val="a8"/>
        <w:numPr>
          <w:ilvl w:val="0"/>
          <w:numId w:val="42"/>
        </w:numPr>
        <w:spacing w:before="120" w:after="120" w:line="360" w:lineRule="auto"/>
        <w:rPr>
          <w:rFonts w:asciiTheme="majorHAnsi" w:hAnsiTheme="majorHAnsi"/>
          <w:color w:val="002060"/>
          <w:sz w:val="22"/>
          <w:szCs w:val="22"/>
        </w:rPr>
      </w:pPr>
      <w:r w:rsidRPr="00502BFF">
        <w:rPr>
          <w:rFonts w:asciiTheme="majorHAnsi" w:hAnsiTheme="majorHAnsi"/>
          <w:b/>
          <w:bCs/>
          <w:color w:val="002060"/>
          <w:sz w:val="22"/>
          <w:szCs w:val="22"/>
        </w:rPr>
        <w:lastRenderedPageBreak/>
        <w:t>Αλ.Σρ.8.2.</w:t>
      </w:r>
      <w:r w:rsidRPr="00502BFF">
        <w:rPr>
          <w:rFonts w:asciiTheme="majorHAnsi" w:hAnsiTheme="majorHAnsi"/>
          <w:color w:val="002060"/>
          <w:sz w:val="22"/>
          <w:szCs w:val="22"/>
        </w:rPr>
        <w:t xml:space="preserve"> </w:t>
      </w:r>
      <w:r w:rsidRPr="00712CE3">
        <w:rPr>
          <w:rFonts w:asciiTheme="majorHAnsi" w:hAnsiTheme="majorHAnsi"/>
          <w:i/>
          <w:iCs/>
          <w:color w:val="002060"/>
          <w:sz w:val="22"/>
          <w:szCs w:val="22"/>
        </w:rPr>
        <w:t>Να αναγνωρίζουν τις σχέσεις που τα μεγέθη συμμεταβάλλονται ως συναρτήσεις και να τις διακρίνουν από σχέσεις που δεν είναι συναρτήσεις</w:t>
      </w:r>
      <w:r w:rsidRPr="00712CE3">
        <w:rPr>
          <w:rFonts w:asciiTheme="majorHAnsi" w:hAnsiTheme="majorHAnsi"/>
          <w:color w:val="002060"/>
          <w:sz w:val="22"/>
          <w:szCs w:val="22"/>
        </w:rPr>
        <w:t>.</w:t>
      </w:r>
    </w:p>
    <w:p w14:paraId="2C2380A1" w14:textId="77777777" w:rsidR="00502BFF" w:rsidRPr="00502BFF" w:rsidRDefault="00502BFF" w:rsidP="00502BFF">
      <w:pPr>
        <w:pStyle w:val="a8"/>
        <w:numPr>
          <w:ilvl w:val="0"/>
          <w:numId w:val="42"/>
        </w:numPr>
        <w:spacing w:before="120" w:after="120" w:line="360" w:lineRule="auto"/>
        <w:rPr>
          <w:rFonts w:asciiTheme="majorHAnsi" w:hAnsiTheme="majorHAnsi"/>
          <w:color w:val="002060"/>
          <w:sz w:val="22"/>
          <w:szCs w:val="22"/>
        </w:rPr>
      </w:pPr>
      <w:r w:rsidRPr="00502BFF">
        <w:rPr>
          <w:rFonts w:asciiTheme="majorHAnsi" w:hAnsiTheme="majorHAnsi"/>
          <w:b/>
          <w:bCs/>
          <w:color w:val="002060"/>
          <w:sz w:val="22"/>
          <w:szCs w:val="22"/>
        </w:rPr>
        <w:t>Αλ.Σρ.8.6.</w:t>
      </w:r>
      <w:r w:rsidRPr="00502BFF">
        <w:rPr>
          <w:rFonts w:asciiTheme="majorHAnsi" w:hAnsiTheme="majorHAnsi"/>
          <w:color w:val="002060"/>
          <w:sz w:val="22"/>
          <w:szCs w:val="22"/>
        </w:rPr>
        <w:t xml:space="preserve"> </w:t>
      </w:r>
      <w:r w:rsidRPr="00502BFF">
        <w:rPr>
          <w:rFonts w:asciiTheme="majorHAnsi" w:hAnsiTheme="majorHAnsi"/>
          <w:i/>
          <w:iCs/>
          <w:color w:val="002060"/>
          <w:sz w:val="22"/>
          <w:szCs w:val="22"/>
        </w:rPr>
        <w:t>Να υπολογίζουν αλγεβρικά και να εκτιμούν γραφικά τις τιμές της εξαρτημένης μεταβλητής για δεδομένες τιμές της ανεξάρτητης και αντιστρόφως</w:t>
      </w:r>
      <w:r w:rsidRPr="00502BFF">
        <w:rPr>
          <w:rFonts w:asciiTheme="majorHAnsi" w:hAnsiTheme="majorHAnsi"/>
          <w:color w:val="002060"/>
          <w:sz w:val="22"/>
          <w:szCs w:val="22"/>
        </w:rPr>
        <w:t>.</w:t>
      </w:r>
    </w:p>
    <w:p w14:paraId="2FF38C39" w14:textId="7F0CCF2D" w:rsidR="00502BFF" w:rsidRPr="00502BFF" w:rsidRDefault="00502BFF" w:rsidP="00502BFF">
      <w:pPr>
        <w:pStyle w:val="a8"/>
        <w:numPr>
          <w:ilvl w:val="0"/>
          <w:numId w:val="42"/>
        </w:numPr>
        <w:spacing w:before="120" w:after="120" w:line="360" w:lineRule="auto"/>
        <w:rPr>
          <w:rFonts w:asciiTheme="majorHAnsi" w:hAnsiTheme="majorHAnsi"/>
          <w:color w:val="002060"/>
          <w:sz w:val="22"/>
          <w:szCs w:val="22"/>
        </w:rPr>
      </w:pPr>
      <w:r w:rsidRPr="00502BFF">
        <w:rPr>
          <w:rFonts w:asciiTheme="majorHAnsi" w:hAnsiTheme="majorHAnsi"/>
          <w:b/>
          <w:bCs/>
          <w:color w:val="002060"/>
          <w:sz w:val="22"/>
          <w:szCs w:val="22"/>
        </w:rPr>
        <w:t>Αλ.Σρ.8.13.</w:t>
      </w:r>
      <w:r w:rsidRPr="00502BFF">
        <w:rPr>
          <w:rFonts w:asciiTheme="majorHAnsi" w:hAnsiTheme="majorHAnsi"/>
          <w:color w:val="002060"/>
          <w:sz w:val="22"/>
          <w:szCs w:val="22"/>
        </w:rPr>
        <w:t xml:space="preserve"> </w:t>
      </w:r>
      <w:r w:rsidRPr="00502BFF">
        <w:rPr>
          <w:rFonts w:asciiTheme="majorHAnsi" w:hAnsiTheme="majorHAnsi"/>
          <w:i/>
          <w:iCs/>
          <w:color w:val="002060"/>
          <w:sz w:val="22"/>
          <w:szCs w:val="22"/>
        </w:rPr>
        <w:t xml:space="preserve">Να επιλύουν (γραφικά και αλγεβρικά) προβλήματα χρησιμοποιώντας τις αναπαραστάσεις της συνάρτησης </w:t>
      </w:r>
      <w:r w:rsidRPr="00712CE3">
        <w:rPr>
          <w:rFonts w:asciiTheme="majorHAnsi" w:hAnsiTheme="majorHAnsi"/>
          <w:i/>
          <w:iCs/>
          <w:color w:val="002060"/>
          <w:sz w:val="22"/>
          <w:szCs w:val="22"/>
          <w:lang w:val="en-US"/>
        </w:rPr>
        <w:t>y</w:t>
      </w:r>
      <w:r w:rsidRPr="00502BFF">
        <w:rPr>
          <w:rFonts w:asciiTheme="majorHAnsi" w:hAnsiTheme="majorHAnsi"/>
          <w:i/>
          <w:iCs/>
          <w:color w:val="002060"/>
          <w:sz w:val="22"/>
          <w:szCs w:val="22"/>
        </w:rPr>
        <w:t>=α</w:t>
      </w:r>
      <w:r w:rsidRPr="00712CE3">
        <w:rPr>
          <w:rFonts w:asciiTheme="majorHAnsi" w:hAnsiTheme="majorHAnsi"/>
          <w:i/>
          <w:iCs/>
          <w:color w:val="002060"/>
          <w:sz w:val="22"/>
          <w:szCs w:val="22"/>
          <w:lang w:val="en-US"/>
        </w:rPr>
        <w:t>x</w:t>
      </w:r>
      <w:r w:rsidRPr="00502BFF">
        <w:rPr>
          <w:rFonts w:asciiTheme="majorHAnsi" w:hAnsiTheme="majorHAnsi"/>
          <w:i/>
          <w:iCs/>
          <w:color w:val="002060"/>
          <w:sz w:val="22"/>
          <w:szCs w:val="22"/>
        </w:rPr>
        <w:t>+β</w:t>
      </w:r>
      <w:r w:rsidRPr="00502BFF">
        <w:rPr>
          <w:rFonts w:asciiTheme="majorHAnsi" w:hAnsiTheme="majorHAnsi"/>
          <w:color w:val="002060"/>
          <w:sz w:val="22"/>
          <w:szCs w:val="22"/>
        </w:rPr>
        <w:t>.</w:t>
      </w:r>
    </w:p>
    <w:p w14:paraId="7368832C" w14:textId="77777777" w:rsidR="00131163" w:rsidRPr="00712CE3" w:rsidRDefault="00131163" w:rsidP="00736F11">
      <w:pPr>
        <w:spacing w:before="120" w:after="120" w:line="360" w:lineRule="auto"/>
        <w:rPr>
          <w:rFonts w:asciiTheme="majorHAnsi" w:hAnsiTheme="majorHAnsi"/>
          <w:b/>
          <w:color w:val="002060"/>
          <w:sz w:val="22"/>
          <w:szCs w:val="22"/>
        </w:rPr>
      </w:pPr>
      <w:r w:rsidRPr="00712CE3">
        <w:rPr>
          <w:rFonts w:asciiTheme="majorHAnsi" w:hAnsiTheme="majorHAnsi"/>
          <w:b/>
          <w:color w:val="002060"/>
          <w:sz w:val="22"/>
          <w:szCs w:val="22"/>
        </w:rPr>
        <w:t>Προαπαιτούμενες δυνατότητες μαθητών/τριών (γνωστικές και κοινωνικο-πολιτισμικές):</w:t>
      </w:r>
    </w:p>
    <w:p w14:paraId="0B7D2B4B" w14:textId="417FF2CE" w:rsidR="00131163" w:rsidRPr="00712CE3" w:rsidRDefault="00131163" w:rsidP="00736F11">
      <w:pPr>
        <w:spacing w:before="120" w:after="120" w:line="360" w:lineRule="auto"/>
        <w:jc w:val="both"/>
        <w:rPr>
          <w:rFonts w:asciiTheme="majorHAnsi" w:hAnsiTheme="majorHAnsi" w:cs="Calibri"/>
          <w:bCs/>
          <w:color w:val="002060"/>
          <w:sz w:val="22"/>
          <w:szCs w:val="22"/>
        </w:rPr>
      </w:pPr>
      <w:r w:rsidRPr="00712CE3">
        <w:rPr>
          <w:rFonts w:asciiTheme="majorHAnsi" w:hAnsiTheme="majorHAnsi" w:cs="Calibri"/>
          <w:bCs/>
          <w:color w:val="002060"/>
          <w:sz w:val="22"/>
          <w:szCs w:val="22"/>
        </w:rPr>
        <w:t xml:space="preserve">Οι μαθητές παριστάνουν σημεία σε ορθογώνιο σύστημα αξόνων και αντιστοιχούν τα σημεία στις </w:t>
      </w:r>
      <w:r w:rsidR="00231C1F" w:rsidRPr="00712CE3">
        <w:rPr>
          <w:rFonts w:asciiTheme="majorHAnsi" w:hAnsiTheme="majorHAnsi" w:cs="Calibri"/>
          <w:bCs/>
          <w:color w:val="002060"/>
          <w:sz w:val="22"/>
          <w:szCs w:val="22"/>
        </w:rPr>
        <w:t>συντεταγμένες</w:t>
      </w:r>
      <w:r w:rsidRPr="00712CE3">
        <w:rPr>
          <w:rFonts w:asciiTheme="majorHAnsi" w:hAnsiTheme="majorHAnsi" w:cs="Calibri"/>
          <w:bCs/>
          <w:color w:val="002060"/>
          <w:sz w:val="22"/>
          <w:szCs w:val="22"/>
        </w:rPr>
        <w:t xml:space="preserve"> τους, στους άξονες.</w:t>
      </w:r>
    </w:p>
    <w:p w14:paraId="5BF29CE8" w14:textId="77777777" w:rsidR="00131163" w:rsidRPr="00712CE3" w:rsidRDefault="00131163" w:rsidP="00736F11">
      <w:pPr>
        <w:spacing w:before="120" w:after="120" w:line="360" w:lineRule="auto"/>
        <w:rPr>
          <w:rFonts w:asciiTheme="majorHAnsi" w:hAnsiTheme="majorHAnsi"/>
          <w:b/>
          <w:sz w:val="22"/>
          <w:szCs w:val="22"/>
        </w:rPr>
      </w:pPr>
    </w:p>
    <w:p w14:paraId="057A671F" w14:textId="77777777" w:rsidR="00131163" w:rsidRPr="007E4A24" w:rsidRDefault="00131163" w:rsidP="00736F11">
      <w:pPr>
        <w:spacing w:before="120" w:after="120" w:line="360" w:lineRule="auto"/>
        <w:rPr>
          <w:rFonts w:asciiTheme="majorHAnsi" w:hAnsiTheme="majorHAnsi"/>
          <w:b/>
          <w:color w:val="002060"/>
        </w:rPr>
      </w:pPr>
      <w:r w:rsidRPr="007E4A24">
        <w:rPr>
          <w:rFonts w:asciiTheme="majorHAnsi" w:hAnsiTheme="majorHAnsi"/>
          <w:b/>
          <w:color w:val="002060"/>
        </w:rPr>
        <w:t xml:space="preserve">2. ΔΙΔΑΚΤΙΚΗ ΠΛΑΙΣΙΩΣΗ ΚΑΙ ΔΙΑΧΕΙΡΙΣΗ </w:t>
      </w:r>
    </w:p>
    <w:p w14:paraId="0824B5E7" w14:textId="2B13A848" w:rsidR="0013116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b/>
          <w:color w:val="002060"/>
          <w:sz w:val="22"/>
          <w:szCs w:val="22"/>
        </w:rPr>
        <w:t>2.1. Περί μαθητή και μάθησης:</w:t>
      </w:r>
      <w:r w:rsidRPr="00712CE3">
        <w:rPr>
          <w:rFonts w:asciiTheme="majorHAnsi" w:hAnsiTheme="majorHAnsi"/>
          <w:color w:val="002060"/>
          <w:sz w:val="22"/>
          <w:szCs w:val="22"/>
        </w:rPr>
        <w:t xml:space="preserve"> </w:t>
      </w:r>
      <w:r w:rsidRPr="00712CE3">
        <w:rPr>
          <w:rFonts w:asciiTheme="majorHAnsi" w:hAnsiTheme="majorHAnsi" w:cs="Calibri"/>
          <w:bCs/>
          <w:color w:val="002060"/>
          <w:sz w:val="22"/>
          <w:szCs w:val="22"/>
        </w:rPr>
        <w:t>Στόχος των έργων που προτείνονται, ως ένα διδακτικό σενάριο, είναι να ενισχυθεί η συμμετοχή των μαθητών στην πρακτική του συλλογισμού με ποσοτικά επιχειρήματα (quantitative reasoning) και με τη χρήση συμμεταβολών</w:t>
      </w:r>
      <w:r w:rsidRPr="00712CE3">
        <w:rPr>
          <w:rFonts w:asciiTheme="majorHAnsi" w:hAnsiTheme="majorHAnsi"/>
          <w:bCs/>
          <w:color w:val="002060"/>
          <w:sz w:val="22"/>
          <w:szCs w:val="22"/>
          <w:vertAlign w:val="superscript"/>
        </w:rPr>
        <w:footnoteReference w:id="2"/>
      </w:r>
      <w:r w:rsidRPr="00712CE3">
        <w:rPr>
          <w:rFonts w:asciiTheme="majorHAnsi" w:hAnsiTheme="majorHAnsi" w:cs="Calibri"/>
          <w:bCs/>
          <w:color w:val="002060"/>
          <w:sz w:val="22"/>
          <w:szCs w:val="22"/>
        </w:rPr>
        <w:t xml:space="preserve"> (</w:t>
      </w:r>
      <w:r w:rsidRPr="00712CE3">
        <w:rPr>
          <w:rFonts w:asciiTheme="majorHAnsi" w:hAnsiTheme="majorHAnsi" w:cs="Calibri"/>
          <w:bCs/>
          <w:color w:val="002060"/>
          <w:sz w:val="22"/>
          <w:szCs w:val="22"/>
          <w:lang w:val="en-US"/>
        </w:rPr>
        <w:t>Thompson</w:t>
      </w:r>
      <w:r w:rsidRPr="00712CE3">
        <w:rPr>
          <w:rFonts w:asciiTheme="majorHAnsi" w:hAnsiTheme="majorHAnsi" w:cs="Calibri"/>
          <w:bCs/>
          <w:color w:val="002060"/>
          <w:sz w:val="22"/>
          <w:szCs w:val="22"/>
        </w:rPr>
        <w:t xml:space="preserve">, 2011). Στο πλαίσιο του ΠΣ ο στόχος αυτός μπορεί να υποστηρίξει την ανάπτυξη ΠΜΑ της θεματικής ενότητας «Συναρτήσεις-Κανονικότητες» στο Γυμνάσιο. Στην κατεύθυνση αυτή προτείνονται τα </w:t>
      </w:r>
      <w:r w:rsidR="0021196A">
        <w:rPr>
          <w:rFonts w:asciiTheme="majorHAnsi" w:hAnsiTheme="majorHAnsi" w:cs="Calibri"/>
          <w:bCs/>
          <w:color w:val="002060"/>
          <w:sz w:val="22"/>
          <w:szCs w:val="22"/>
        </w:rPr>
        <w:t>ακόλουθα</w:t>
      </w:r>
      <w:r w:rsidRPr="00712CE3">
        <w:rPr>
          <w:rFonts w:asciiTheme="majorHAnsi" w:hAnsiTheme="majorHAnsi" w:cs="Calibri"/>
          <w:bCs/>
          <w:color w:val="002060"/>
          <w:sz w:val="22"/>
          <w:szCs w:val="22"/>
        </w:rPr>
        <w:t xml:space="preserve"> έργα </w:t>
      </w:r>
      <w:r w:rsidR="0021196A">
        <w:rPr>
          <w:rFonts w:asciiTheme="majorHAnsi" w:hAnsiTheme="majorHAnsi" w:cs="Calibri"/>
          <w:bCs/>
          <w:color w:val="002060"/>
          <w:sz w:val="22"/>
          <w:szCs w:val="22"/>
        </w:rPr>
        <w:t>τα οποία</w:t>
      </w:r>
      <w:r w:rsidRPr="00712CE3">
        <w:rPr>
          <w:rFonts w:asciiTheme="majorHAnsi" w:hAnsiTheme="majorHAnsi" w:cs="Calibri"/>
          <w:bCs/>
          <w:color w:val="002060"/>
          <w:sz w:val="22"/>
          <w:szCs w:val="22"/>
        </w:rPr>
        <w:t xml:space="preserve"> μπορούν να χρησιμοποιήσουν οι εκπαιδευτικοί </w:t>
      </w:r>
      <w:r w:rsidR="0021196A">
        <w:rPr>
          <w:rFonts w:asciiTheme="majorHAnsi" w:hAnsiTheme="majorHAnsi" w:cs="Calibri"/>
          <w:bCs/>
          <w:color w:val="002060"/>
          <w:sz w:val="22"/>
          <w:szCs w:val="22"/>
        </w:rPr>
        <w:t>ως</w:t>
      </w:r>
      <w:r w:rsidRPr="00712CE3">
        <w:rPr>
          <w:rFonts w:asciiTheme="majorHAnsi" w:hAnsiTheme="majorHAnsi" w:cs="Calibri"/>
          <w:bCs/>
          <w:color w:val="002060"/>
          <w:sz w:val="22"/>
          <w:szCs w:val="22"/>
        </w:rPr>
        <w:t xml:space="preserve"> μια αλληλουχία, </w:t>
      </w:r>
      <w:r w:rsidR="0021196A">
        <w:rPr>
          <w:rFonts w:asciiTheme="majorHAnsi" w:hAnsiTheme="majorHAnsi" w:cs="Calibri"/>
          <w:bCs/>
          <w:color w:val="002060"/>
          <w:sz w:val="22"/>
          <w:szCs w:val="22"/>
        </w:rPr>
        <w:t xml:space="preserve">έτσι </w:t>
      </w:r>
      <w:r w:rsidRPr="00712CE3">
        <w:rPr>
          <w:rFonts w:asciiTheme="majorHAnsi" w:hAnsiTheme="majorHAnsi" w:cs="Calibri"/>
          <w:bCs/>
          <w:color w:val="002060"/>
          <w:sz w:val="22"/>
          <w:szCs w:val="22"/>
        </w:rPr>
        <w:t xml:space="preserve">ώστε οι μαθητές τους, αναπτύσσοντας στρατηγικές </w:t>
      </w:r>
      <w:r w:rsidR="0021196A">
        <w:rPr>
          <w:rFonts w:asciiTheme="majorHAnsi" w:hAnsiTheme="majorHAnsi" w:cs="Calibri"/>
          <w:bCs/>
          <w:color w:val="002060"/>
          <w:sz w:val="22"/>
          <w:szCs w:val="22"/>
        </w:rPr>
        <w:t>επίλυσης</w:t>
      </w:r>
      <w:r w:rsidRPr="00712CE3">
        <w:rPr>
          <w:rFonts w:asciiTheme="majorHAnsi" w:hAnsiTheme="majorHAnsi" w:cs="Calibri"/>
          <w:bCs/>
          <w:color w:val="002060"/>
          <w:sz w:val="22"/>
          <w:szCs w:val="22"/>
        </w:rPr>
        <w:t xml:space="preserve">, </w:t>
      </w:r>
      <w:r w:rsidR="0021196A">
        <w:rPr>
          <w:rFonts w:asciiTheme="majorHAnsi" w:hAnsiTheme="majorHAnsi" w:cs="Calibri"/>
          <w:bCs/>
          <w:color w:val="002060"/>
          <w:sz w:val="22"/>
          <w:szCs w:val="22"/>
        </w:rPr>
        <w:t>να είναι σε θέση</w:t>
      </w:r>
      <w:r w:rsidRPr="00712CE3">
        <w:rPr>
          <w:rFonts w:asciiTheme="majorHAnsi" w:hAnsiTheme="majorHAnsi" w:cs="Calibri"/>
          <w:bCs/>
          <w:color w:val="002060"/>
          <w:sz w:val="22"/>
          <w:szCs w:val="22"/>
        </w:rPr>
        <w:t xml:space="preserve"> να περιγράψουν τη σχέση δύο μεγεθών που μεταβάλλονται ως δύο ποσότητες που οι τιμές τους «συντονίζονται» (</w:t>
      </w:r>
      <w:r w:rsidRPr="00712CE3">
        <w:rPr>
          <w:rFonts w:asciiTheme="majorHAnsi" w:hAnsiTheme="majorHAnsi" w:cs="Calibri"/>
          <w:bCs/>
          <w:color w:val="002060"/>
          <w:sz w:val="22"/>
          <w:szCs w:val="22"/>
          <w:lang w:val="en-US"/>
        </w:rPr>
        <w:t>Confrey</w:t>
      </w:r>
      <w:r w:rsidRPr="00712CE3">
        <w:rPr>
          <w:rFonts w:asciiTheme="majorHAnsi" w:hAnsiTheme="majorHAnsi" w:cs="Calibri"/>
          <w:bCs/>
          <w:color w:val="002060"/>
          <w:sz w:val="22"/>
          <w:szCs w:val="22"/>
        </w:rPr>
        <w:t xml:space="preserve"> &amp; </w:t>
      </w:r>
      <w:r w:rsidRPr="00712CE3">
        <w:rPr>
          <w:rFonts w:asciiTheme="majorHAnsi" w:hAnsiTheme="majorHAnsi" w:cs="Calibri"/>
          <w:bCs/>
          <w:color w:val="002060"/>
          <w:sz w:val="22"/>
          <w:szCs w:val="22"/>
          <w:lang w:val="en-US"/>
        </w:rPr>
        <w:t>Smith</w:t>
      </w:r>
      <w:r w:rsidRPr="00712CE3">
        <w:rPr>
          <w:rFonts w:asciiTheme="majorHAnsi" w:hAnsiTheme="majorHAnsi" w:cs="Calibri"/>
          <w:bCs/>
          <w:color w:val="002060"/>
          <w:sz w:val="22"/>
          <w:szCs w:val="22"/>
        </w:rPr>
        <w:t xml:space="preserve">, 1995), αλλά και με τη θέση ενός σημείου σε γράφημα που δείχνει τη σχέση των δύο ποσοτήτων </w:t>
      </w:r>
      <w:r w:rsidRPr="00712CE3">
        <w:rPr>
          <w:rFonts w:asciiTheme="majorHAnsi" w:hAnsiTheme="majorHAnsi"/>
          <w:color w:val="002060"/>
          <w:sz w:val="22"/>
          <w:szCs w:val="22"/>
        </w:rPr>
        <w:t>(</w:t>
      </w:r>
      <w:r w:rsidRPr="00712CE3">
        <w:rPr>
          <w:rFonts w:asciiTheme="majorHAnsi" w:hAnsiTheme="majorHAnsi"/>
          <w:color w:val="002060"/>
          <w:sz w:val="22"/>
          <w:szCs w:val="22"/>
          <w:lang w:val="en-US"/>
        </w:rPr>
        <w:t>Thompson</w:t>
      </w:r>
      <w:r w:rsidRPr="00712CE3">
        <w:rPr>
          <w:rFonts w:asciiTheme="majorHAnsi" w:hAnsiTheme="majorHAnsi"/>
          <w:color w:val="002060"/>
          <w:sz w:val="22"/>
          <w:szCs w:val="22"/>
        </w:rPr>
        <w:t xml:space="preserve"> &amp; </w:t>
      </w:r>
      <w:r w:rsidRPr="00712CE3">
        <w:rPr>
          <w:rFonts w:asciiTheme="majorHAnsi" w:hAnsiTheme="majorHAnsi"/>
          <w:color w:val="002060"/>
          <w:sz w:val="22"/>
          <w:szCs w:val="22"/>
          <w:lang w:val="en-US"/>
        </w:rPr>
        <w:t>Carlson</w:t>
      </w:r>
      <w:r w:rsidRPr="00712CE3">
        <w:rPr>
          <w:rFonts w:asciiTheme="majorHAnsi" w:hAnsiTheme="majorHAnsi"/>
          <w:color w:val="002060"/>
          <w:sz w:val="22"/>
          <w:szCs w:val="22"/>
        </w:rPr>
        <w:t xml:space="preserve">, 2017). </w:t>
      </w:r>
      <w:r w:rsidR="00D34D55" w:rsidRPr="00D34D55">
        <w:rPr>
          <w:rFonts w:asciiTheme="majorHAnsi" w:hAnsiTheme="majorHAnsi"/>
          <w:color w:val="002060"/>
          <w:sz w:val="22"/>
          <w:szCs w:val="22"/>
        </w:rPr>
        <w:t xml:space="preserve">Επίσης, μπορούν να περιγράψουν με παράδειγμα, αλλά και πιο αφηρημένα πότε μια τέτοια σχέση είναι συνάρτηση και πότε όχι. Και στα δύο έργα έχει αποφευχθεί ο χρόνος ως ένα από τα δύο μεγέθη που μεταβάλλονται, ώστε να μην αυξηθεί η πολυπλοκότητα των αντίστοιχων μοντέλων, καθώς εγκαθιδρυμένες αντιλήψεις των παιδιών για το χρόνο, ως μέγεθος που μεταβάλλεται ενδέχεται να δημιουργήσουν εμπόδια στη νοηματοδότηση της συνάρτησης ως συμμεταβολή (Thompson &amp; Carlson, 2017). Ωστόσο, σε επεκτάσεις του σεναρίου προτείνονται έργα με την </w:t>
      </w:r>
      <w:r w:rsidR="0021196A">
        <w:rPr>
          <w:rFonts w:asciiTheme="majorHAnsi" w:hAnsiTheme="majorHAnsi"/>
          <w:color w:val="002060"/>
          <w:sz w:val="22"/>
          <w:szCs w:val="22"/>
        </w:rPr>
        <w:t>εισαγωγή της μεταβλητής</w:t>
      </w:r>
      <w:r w:rsidR="00D34D55" w:rsidRPr="00D34D55">
        <w:rPr>
          <w:rFonts w:asciiTheme="majorHAnsi" w:hAnsiTheme="majorHAnsi"/>
          <w:color w:val="002060"/>
          <w:sz w:val="22"/>
          <w:szCs w:val="22"/>
        </w:rPr>
        <w:t xml:space="preserve"> του χρόνου.</w:t>
      </w:r>
    </w:p>
    <w:p w14:paraId="708A7469" w14:textId="77777777" w:rsidR="00D34D55" w:rsidRPr="00712CE3" w:rsidRDefault="00D34D55" w:rsidP="00736F11">
      <w:pPr>
        <w:spacing w:before="120" w:after="120" w:line="360" w:lineRule="auto"/>
        <w:jc w:val="both"/>
        <w:rPr>
          <w:rFonts w:asciiTheme="majorHAnsi" w:hAnsiTheme="majorHAnsi"/>
          <w:sz w:val="22"/>
          <w:szCs w:val="22"/>
        </w:rPr>
      </w:pPr>
    </w:p>
    <w:p w14:paraId="036324AE" w14:textId="77777777" w:rsidR="00131163" w:rsidRPr="00B246E2" w:rsidRDefault="00131163" w:rsidP="00736F11">
      <w:pPr>
        <w:spacing w:before="120" w:after="120" w:line="360" w:lineRule="auto"/>
        <w:rPr>
          <w:rFonts w:asciiTheme="majorHAnsi" w:hAnsiTheme="majorHAnsi"/>
          <w:b/>
          <w:color w:val="002060"/>
        </w:rPr>
      </w:pPr>
      <w:r w:rsidRPr="00B246E2">
        <w:rPr>
          <w:rFonts w:asciiTheme="majorHAnsi" w:hAnsiTheme="majorHAnsi"/>
          <w:b/>
          <w:color w:val="002060"/>
        </w:rPr>
        <w:t xml:space="preserve">2.2. Έργα </w:t>
      </w:r>
    </w:p>
    <w:p w14:paraId="0D82DED0" w14:textId="77777777" w:rsidR="00131163" w:rsidRPr="00712CE3" w:rsidRDefault="00131163" w:rsidP="00736F11">
      <w:pPr>
        <w:spacing w:before="120" w:after="120" w:line="360" w:lineRule="auto"/>
        <w:rPr>
          <w:rFonts w:asciiTheme="majorHAnsi" w:hAnsiTheme="majorHAnsi"/>
          <w:color w:val="002060"/>
          <w:sz w:val="22"/>
          <w:szCs w:val="22"/>
        </w:rPr>
      </w:pPr>
      <w:r w:rsidRPr="00712CE3">
        <w:rPr>
          <w:rFonts w:asciiTheme="majorHAnsi" w:hAnsiTheme="majorHAnsi"/>
          <w:color w:val="002060"/>
          <w:sz w:val="22"/>
          <w:szCs w:val="22"/>
        </w:rPr>
        <w:t>2.2.1. Τα έργα</w:t>
      </w:r>
    </w:p>
    <w:p w14:paraId="70AA7C7E" w14:textId="55E37F08"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u w:val="single"/>
        </w:rPr>
        <w:lastRenderedPageBreak/>
        <w:t>Έργο 1</w:t>
      </w:r>
      <w:r w:rsidRPr="00712CE3">
        <w:rPr>
          <w:rFonts w:asciiTheme="majorHAnsi" w:hAnsiTheme="majorHAnsi"/>
          <w:color w:val="002060"/>
          <w:sz w:val="22"/>
          <w:szCs w:val="22"/>
        </w:rPr>
        <w:t xml:space="preserve">: Το παρακάτω σχήμα παριστάνει (σε απλοποιημένη μορφή) τη διαδρομή που ακολουθεί ένα </w:t>
      </w:r>
      <w:r w:rsidR="0021196A" w:rsidRPr="00712CE3">
        <w:rPr>
          <w:rFonts w:asciiTheme="majorHAnsi" w:hAnsiTheme="majorHAnsi"/>
          <w:color w:val="002060"/>
          <w:sz w:val="22"/>
          <w:szCs w:val="22"/>
        </w:rPr>
        <w:t xml:space="preserve">επιτραπέζιο </w:t>
      </w:r>
      <w:r w:rsidRPr="00712CE3">
        <w:rPr>
          <w:rFonts w:asciiTheme="majorHAnsi" w:hAnsiTheme="majorHAnsi"/>
          <w:color w:val="002060"/>
          <w:sz w:val="22"/>
          <w:szCs w:val="22"/>
        </w:rPr>
        <w:t xml:space="preserve">ηλεκτρικό τρενάκι. Ξεκινάει από το σημείο Α, κινείται ευθεία πάνω στην κόκκινη γραμμή, στη συνέχεια στρίβει και κινείται στο πράσινο ημικύκλιο με κέντρο το Γ και τέλος </w:t>
      </w:r>
      <w:r w:rsidR="0021196A">
        <w:rPr>
          <w:rFonts w:asciiTheme="majorHAnsi" w:hAnsiTheme="majorHAnsi"/>
          <w:color w:val="002060"/>
          <w:sz w:val="22"/>
          <w:szCs w:val="22"/>
        </w:rPr>
        <w:t>εισέρχεται εκ νέου</w:t>
      </w:r>
      <w:r w:rsidRPr="00712CE3">
        <w:rPr>
          <w:rFonts w:asciiTheme="majorHAnsi" w:hAnsiTheme="majorHAnsi"/>
          <w:color w:val="002060"/>
          <w:sz w:val="22"/>
          <w:szCs w:val="22"/>
        </w:rPr>
        <w:t xml:space="preserve"> στην αρχική ευθεία καθώς κινείται στην μπλε γραμμή προς το σημείο Β.</w:t>
      </w:r>
    </w:p>
    <w:p w14:paraId="5776F10C"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Η κόκκινη γραμμή έχει μήκος 2,5 μέτρα, όπως και η μπλε. Το ημικύκλιο έχει ακτίνα 1,2 μέτρα.</w:t>
      </w:r>
    </w:p>
    <w:p w14:paraId="090A3C32" w14:textId="77777777" w:rsidR="00131163" w:rsidRPr="00712CE3" w:rsidRDefault="00131163" w:rsidP="00736F11">
      <w:pPr>
        <w:spacing w:before="120" w:after="120" w:line="360" w:lineRule="auto"/>
        <w:rPr>
          <w:rFonts w:asciiTheme="majorHAnsi" w:hAnsiTheme="majorHAnsi"/>
          <w:color w:val="002060"/>
          <w:sz w:val="22"/>
          <w:szCs w:val="22"/>
        </w:rPr>
      </w:pPr>
      <w:r w:rsidRPr="00712CE3">
        <w:rPr>
          <w:rFonts w:asciiTheme="majorHAnsi" w:hAnsiTheme="majorHAnsi"/>
          <w:noProof/>
          <w:color w:val="002060"/>
          <w:sz w:val="22"/>
          <w:szCs w:val="22"/>
        </w:rPr>
        <w:drawing>
          <wp:inline distT="0" distB="0" distL="0" distR="0" wp14:anchorId="11E59530" wp14:editId="2F9918F2">
            <wp:extent cx="5295249" cy="1282700"/>
            <wp:effectExtent l="0" t="0" r="0" b="0"/>
            <wp:docPr id="24" name="Γραφικό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Γραφικό 7"/>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15064" t="29559" r="16132" b="42495"/>
                    <a:stretch/>
                  </pic:blipFill>
                  <pic:spPr bwMode="auto">
                    <a:xfrm>
                      <a:off x="0" y="0"/>
                      <a:ext cx="5298317" cy="1283443"/>
                    </a:xfrm>
                    <a:prstGeom prst="rect">
                      <a:avLst/>
                    </a:prstGeom>
                    <a:ln>
                      <a:noFill/>
                    </a:ln>
                    <a:extLst>
                      <a:ext uri="{53640926-AAD7-44D8-BBD7-CCE9431645EC}">
                        <a14:shadowObscured xmlns:a14="http://schemas.microsoft.com/office/drawing/2010/main"/>
                      </a:ext>
                    </a:extLst>
                  </pic:spPr>
                </pic:pic>
              </a:graphicData>
            </a:graphic>
          </wp:inline>
        </w:drawing>
      </w:r>
    </w:p>
    <w:p w14:paraId="68B3EDAE"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Καθώς το τρένο κινείται μετράμε δύο μεγέθη:</w:t>
      </w:r>
    </w:p>
    <w:p w14:paraId="59B209CC" w14:textId="77777777" w:rsidR="00131163" w:rsidRPr="00712CE3" w:rsidRDefault="00131163" w:rsidP="00736F11">
      <w:pPr>
        <w:numPr>
          <w:ilvl w:val="0"/>
          <w:numId w:val="18"/>
        </w:numPr>
        <w:pBdr>
          <w:top w:val="nil"/>
          <w:left w:val="nil"/>
          <w:bottom w:val="nil"/>
          <w:right w:val="nil"/>
          <w:between w:val="nil"/>
          <w:bar w:val="nil"/>
        </w:pBd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Την απόσταση του τρένου από το Β, που την ονομάζουμε </w:t>
      </w:r>
      <w:r w:rsidRPr="00712CE3">
        <w:rPr>
          <w:rFonts w:asciiTheme="majorHAnsi" w:hAnsiTheme="majorHAnsi"/>
          <w:color w:val="002060"/>
          <w:sz w:val="22"/>
          <w:szCs w:val="22"/>
          <w:lang w:val="en-US"/>
        </w:rPr>
        <w:t>L</w:t>
      </w:r>
      <w:r w:rsidRPr="00712CE3">
        <w:rPr>
          <w:rFonts w:asciiTheme="majorHAnsi" w:hAnsiTheme="majorHAnsi"/>
          <w:color w:val="002060"/>
          <w:sz w:val="22"/>
          <w:szCs w:val="22"/>
        </w:rPr>
        <w:t>.</w:t>
      </w:r>
    </w:p>
    <w:p w14:paraId="1E2EABEE" w14:textId="77777777" w:rsidR="00131163" w:rsidRPr="00712CE3" w:rsidRDefault="00131163" w:rsidP="00736F11">
      <w:pPr>
        <w:numPr>
          <w:ilvl w:val="0"/>
          <w:numId w:val="18"/>
        </w:numPr>
        <w:pBdr>
          <w:top w:val="nil"/>
          <w:left w:val="nil"/>
          <w:bottom w:val="nil"/>
          <w:right w:val="nil"/>
          <w:between w:val="nil"/>
          <w:bar w:val="nil"/>
        </w:pBd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Την απόσταση του τρένου από το Γ, που την ονομάζουν </w:t>
      </w:r>
      <w:r w:rsidRPr="00712CE3">
        <w:rPr>
          <w:rFonts w:asciiTheme="majorHAnsi" w:hAnsiTheme="majorHAnsi"/>
          <w:color w:val="002060"/>
          <w:sz w:val="22"/>
          <w:szCs w:val="22"/>
          <w:lang w:val="en-US"/>
        </w:rPr>
        <w:t>d</w:t>
      </w:r>
      <w:r w:rsidRPr="00712CE3">
        <w:rPr>
          <w:rFonts w:asciiTheme="majorHAnsi" w:hAnsiTheme="majorHAnsi"/>
          <w:color w:val="002060"/>
          <w:sz w:val="22"/>
          <w:szCs w:val="22"/>
        </w:rPr>
        <w:t>.</w:t>
      </w:r>
    </w:p>
    <w:p w14:paraId="197B8ACA" w14:textId="12E76BBA" w:rsidR="00D34D55" w:rsidRPr="00D34D55" w:rsidRDefault="00D34D55" w:rsidP="00D34D55">
      <w:pPr>
        <w:pBdr>
          <w:top w:val="nil"/>
          <w:left w:val="nil"/>
          <w:bottom w:val="nil"/>
          <w:right w:val="nil"/>
          <w:between w:val="nil"/>
          <w:bar w:val="nil"/>
        </w:pBdr>
        <w:spacing w:before="120" w:after="120" w:line="360" w:lineRule="auto"/>
        <w:jc w:val="both"/>
        <w:rPr>
          <w:rFonts w:asciiTheme="majorHAnsi" w:hAnsiTheme="majorHAnsi"/>
          <w:color w:val="002060"/>
          <w:sz w:val="22"/>
          <w:szCs w:val="22"/>
        </w:rPr>
      </w:pPr>
      <w:r w:rsidRPr="00D34D55">
        <w:rPr>
          <w:rFonts w:asciiTheme="majorHAnsi" w:hAnsiTheme="majorHAnsi"/>
          <w:color w:val="002060"/>
          <w:sz w:val="22"/>
          <w:szCs w:val="22"/>
        </w:rPr>
        <w:t xml:space="preserve">Για παράδειγμα, </w:t>
      </w:r>
      <w:r w:rsidR="0021196A">
        <w:rPr>
          <w:rFonts w:asciiTheme="majorHAnsi" w:hAnsiTheme="majorHAnsi"/>
          <w:color w:val="002060"/>
          <w:sz w:val="22"/>
          <w:szCs w:val="22"/>
        </w:rPr>
        <w:t xml:space="preserve">μια ενδεικτική θέση του τρένου παριστάνεται </w:t>
      </w:r>
      <w:r w:rsidRPr="00D34D55">
        <w:rPr>
          <w:rFonts w:asciiTheme="majorHAnsi" w:hAnsiTheme="majorHAnsi"/>
          <w:color w:val="002060"/>
          <w:sz w:val="22"/>
          <w:szCs w:val="22"/>
        </w:rPr>
        <w:t xml:space="preserve">στο </w:t>
      </w:r>
      <w:r w:rsidR="0021196A">
        <w:rPr>
          <w:rFonts w:asciiTheme="majorHAnsi" w:hAnsiTheme="majorHAnsi"/>
          <w:color w:val="002060"/>
          <w:sz w:val="22"/>
          <w:szCs w:val="22"/>
        </w:rPr>
        <w:t>ακόλουθο</w:t>
      </w:r>
      <w:r w:rsidRPr="00D34D55">
        <w:rPr>
          <w:rFonts w:asciiTheme="majorHAnsi" w:hAnsiTheme="majorHAnsi"/>
          <w:color w:val="002060"/>
          <w:sz w:val="22"/>
          <w:szCs w:val="22"/>
        </w:rPr>
        <w:t xml:space="preserve"> σχήμα.</w:t>
      </w:r>
    </w:p>
    <w:p w14:paraId="1CFFB97C" w14:textId="531EF296" w:rsidR="00D34D55" w:rsidRPr="00D34D55" w:rsidRDefault="00D34D55" w:rsidP="00D34D55">
      <w:pPr>
        <w:pBdr>
          <w:top w:val="nil"/>
          <w:left w:val="nil"/>
          <w:bottom w:val="nil"/>
          <w:right w:val="nil"/>
          <w:between w:val="nil"/>
          <w:bar w:val="nil"/>
        </w:pBdr>
        <w:spacing w:before="120" w:after="120" w:line="360" w:lineRule="auto"/>
        <w:ind w:left="360"/>
        <w:jc w:val="center"/>
        <w:rPr>
          <w:rFonts w:asciiTheme="majorHAnsi" w:hAnsiTheme="majorHAnsi"/>
          <w:color w:val="002060"/>
          <w:sz w:val="22"/>
          <w:szCs w:val="22"/>
        </w:rPr>
      </w:pPr>
      <w:r>
        <w:rPr>
          <w:noProof/>
          <w:lang w:val="en-US"/>
        </w:rPr>
        <w:drawing>
          <wp:inline distT="0" distB="0" distL="0" distR="0" wp14:anchorId="54DCD31B" wp14:editId="369B9B69">
            <wp:extent cx="4865298" cy="1436324"/>
            <wp:effectExtent l="0" t="0" r="0" b="0"/>
            <wp:docPr id="40" name="Γραφικό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Γραφικό 7"/>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l="11525" t="39886" r="40268" b="36900"/>
                    <a:stretch/>
                  </pic:blipFill>
                  <pic:spPr bwMode="auto">
                    <a:xfrm>
                      <a:off x="0" y="0"/>
                      <a:ext cx="4908718" cy="1449142"/>
                    </a:xfrm>
                    <a:prstGeom prst="rect">
                      <a:avLst/>
                    </a:prstGeom>
                    <a:ln>
                      <a:noFill/>
                    </a:ln>
                    <a:extLst>
                      <a:ext uri="{53640926-AAD7-44D8-BBD7-CCE9431645EC}">
                        <a14:shadowObscured xmlns:a14="http://schemas.microsoft.com/office/drawing/2010/main"/>
                      </a:ext>
                    </a:extLst>
                  </pic:spPr>
                </pic:pic>
              </a:graphicData>
            </a:graphic>
          </wp:inline>
        </w:drawing>
      </w:r>
    </w:p>
    <w:p w14:paraId="7F86949C" w14:textId="0C7FC6F1"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 xml:space="preserve">Α. Παρακάτω δίνεται ή το </w:t>
      </w:r>
      <w:r w:rsidRPr="00712CE3">
        <w:rPr>
          <w:rFonts w:asciiTheme="majorHAnsi" w:hAnsiTheme="majorHAnsi" w:cs="Calibri"/>
          <w:color w:val="002060"/>
          <w:sz w:val="22"/>
          <w:szCs w:val="22"/>
          <w:lang w:val="en-US"/>
        </w:rPr>
        <w:t>L</w:t>
      </w:r>
      <w:r w:rsidRPr="00712CE3">
        <w:rPr>
          <w:rFonts w:asciiTheme="majorHAnsi" w:hAnsiTheme="majorHAnsi" w:cs="Calibri"/>
          <w:color w:val="002060"/>
          <w:sz w:val="22"/>
          <w:szCs w:val="22"/>
        </w:rPr>
        <w:t xml:space="preserve">, ή το </w:t>
      </w:r>
      <w:r w:rsidRPr="00712CE3">
        <w:rPr>
          <w:rFonts w:asciiTheme="majorHAnsi" w:hAnsiTheme="majorHAnsi" w:cs="Calibri"/>
          <w:color w:val="002060"/>
          <w:sz w:val="22"/>
          <w:szCs w:val="22"/>
          <w:lang w:val="en-US"/>
        </w:rPr>
        <w:t>d</w:t>
      </w:r>
      <w:r w:rsidRPr="00712CE3">
        <w:rPr>
          <w:rFonts w:asciiTheme="majorHAnsi" w:hAnsiTheme="majorHAnsi" w:cs="Calibri"/>
          <w:color w:val="002060"/>
          <w:sz w:val="22"/>
          <w:szCs w:val="22"/>
        </w:rPr>
        <w:t xml:space="preserve"> σε κάποιες θέσεις του τρένου. </w:t>
      </w:r>
    </w:p>
    <w:p w14:paraId="69002BFD"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Μπορείτε να βρείτε:</w:t>
      </w:r>
    </w:p>
    <w:p w14:paraId="46A48AE9" w14:textId="77777777" w:rsidR="00131163" w:rsidRPr="00712CE3" w:rsidRDefault="00131163" w:rsidP="00736F11">
      <w:pPr>
        <w:spacing w:before="120" w:after="120" w:line="360" w:lineRule="auto"/>
        <w:ind w:firstLine="720"/>
        <w:jc w:val="both"/>
        <w:rPr>
          <w:rFonts w:asciiTheme="majorHAnsi" w:hAnsiTheme="majorHAnsi" w:cs="Calibri"/>
          <w:color w:val="002060"/>
          <w:sz w:val="22"/>
          <w:szCs w:val="22"/>
        </w:rPr>
      </w:pPr>
      <w:r w:rsidRPr="00712CE3">
        <w:rPr>
          <w:rFonts w:asciiTheme="majorHAnsi" w:hAnsiTheme="majorHAnsi" w:cs="Calibri"/>
          <w:color w:val="002060"/>
          <w:sz w:val="22"/>
          <w:szCs w:val="22"/>
          <w:lang w:val="en-US"/>
        </w:rPr>
        <w:t>i</w:t>
      </w:r>
      <w:r w:rsidRPr="00712CE3">
        <w:rPr>
          <w:rFonts w:asciiTheme="majorHAnsi" w:hAnsiTheme="majorHAnsi" w:cs="Calibri"/>
          <w:color w:val="002060"/>
          <w:sz w:val="22"/>
          <w:szCs w:val="22"/>
        </w:rPr>
        <w:t xml:space="preserve">) το </w:t>
      </w:r>
      <w:r w:rsidRPr="00712CE3">
        <w:rPr>
          <w:rFonts w:asciiTheme="majorHAnsi" w:hAnsiTheme="majorHAnsi" w:cs="Calibri"/>
          <w:color w:val="002060"/>
          <w:sz w:val="22"/>
          <w:szCs w:val="22"/>
          <w:lang w:val="en-US"/>
        </w:rPr>
        <w:t>d</w:t>
      </w:r>
      <w:r w:rsidRPr="00712CE3">
        <w:rPr>
          <w:rFonts w:asciiTheme="majorHAnsi" w:hAnsiTheme="majorHAnsi" w:cs="Calibri"/>
          <w:color w:val="002060"/>
          <w:sz w:val="22"/>
          <w:szCs w:val="22"/>
        </w:rPr>
        <w:t xml:space="preserve"> αν δίνεται το </w:t>
      </w:r>
      <w:r w:rsidRPr="00712CE3">
        <w:rPr>
          <w:rFonts w:asciiTheme="majorHAnsi" w:hAnsiTheme="majorHAnsi" w:cs="Calibri"/>
          <w:color w:val="002060"/>
          <w:sz w:val="22"/>
          <w:szCs w:val="22"/>
          <w:lang w:val="en-US"/>
        </w:rPr>
        <w:t>L</w:t>
      </w:r>
      <w:r w:rsidRPr="00712CE3">
        <w:rPr>
          <w:rFonts w:asciiTheme="majorHAnsi" w:hAnsiTheme="majorHAnsi" w:cs="Calibri"/>
          <w:color w:val="002060"/>
          <w:sz w:val="22"/>
          <w:szCs w:val="22"/>
        </w:rPr>
        <w:t xml:space="preserve"> και </w:t>
      </w:r>
    </w:p>
    <w:p w14:paraId="3171EC1B" w14:textId="77777777" w:rsidR="00131163" w:rsidRPr="00712CE3" w:rsidRDefault="00131163" w:rsidP="00736F11">
      <w:pPr>
        <w:spacing w:before="120" w:after="120" w:line="360" w:lineRule="auto"/>
        <w:ind w:firstLine="720"/>
        <w:jc w:val="both"/>
        <w:rPr>
          <w:rFonts w:asciiTheme="majorHAnsi" w:hAnsiTheme="majorHAnsi" w:cs="Calibri"/>
          <w:color w:val="002060"/>
          <w:sz w:val="22"/>
          <w:szCs w:val="22"/>
        </w:rPr>
      </w:pPr>
      <w:r w:rsidRPr="00712CE3">
        <w:rPr>
          <w:rFonts w:asciiTheme="majorHAnsi" w:hAnsiTheme="majorHAnsi" w:cs="Calibri"/>
          <w:color w:val="002060"/>
          <w:sz w:val="22"/>
          <w:szCs w:val="22"/>
          <w:lang w:val="en-US"/>
        </w:rPr>
        <w:t>ii</w:t>
      </w:r>
      <w:r w:rsidRPr="00712CE3">
        <w:rPr>
          <w:rFonts w:asciiTheme="majorHAnsi" w:hAnsiTheme="majorHAnsi" w:cs="Calibri"/>
          <w:color w:val="002060"/>
          <w:sz w:val="22"/>
          <w:szCs w:val="22"/>
        </w:rPr>
        <w:t xml:space="preserve">) το </w:t>
      </w:r>
      <w:r w:rsidRPr="00712CE3">
        <w:rPr>
          <w:rFonts w:asciiTheme="majorHAnsi" w:hAnsiTheme="majorHAnsi" w:cs="Calibri"/>
          <w:color w:val="002060"/>
          <w:sz w:val="22"/>
          <w:szCs w:val="22"/>
          <w:lang w:val="en-US"/>
        </w:rPr>
        <w:t>L</w:t>
      </w:r>
      <w:r w:rsidRPr="00712CE3">
        <w:rPr>
          <w:rFonts w:asciiTheme="majorHAnsi" w:hAnsiTheme="majorHAnsi" w:cs="Calibri"/>
          <w:color w:val="002060"/>
          <w:sz w:val="22"/>
          <w:szCs w:val="22"/>
        </w:rPr>
        <w:t xml:space="preserve"> αν δίνεται το </w:t>
      </w:r>
      <w:r w:rsidRPr="00712CE3">
        <w:rPr>
          <w:rFonts w:asciiTheme="majorHAnsi" w:hAnsiTheme="majorHAnsi" w:cs="Calibri"/>
          <w:color w:val="002060"/>
          <w:sz w:val="22"/>
          <w:szCs w:val="22"/>
          <w:lang w:val="en-US"/>
        </w:rPr>
        <w:t>d</w:t>
      </w:r>
    </w:p>
    <w:p w14:paraId="7A7B8B04"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και στη συνέχεια να προσδιορίσετε τη θέση του τρένου για κάθε μέτρηση;</w:t>
      </w:r>
    </w:p>
    <w:p w14:paraId="70911608"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lang w:val="en-US"/>
        </w:rPr>
        <w:t>L</w:t>
      </w:r>
      <w:r w:rsidRPr="00712CE3">
        <w:rPr>
          <w:rFonts w:asciiTheme="majorHAnsi" w:hAnsiTheme="majorHAnsi" w:cs="Calibri"/>
          <w:color w:val="002060"/>
          <w:sz w:val="22"/>
          <w:szCs w:val="22"/>
        </w:rPr>
        <w:t xml:space="preserve"> = 5 μέτρα, </w:t>
      </w:r>
      <w:r w:rsidRPr="00712CE3">
        <w:rPr>
          <w:rFonts w:asciiTheme="majorHAnsi" w:hAnsiTheme="majorHAnsi" w:cs="Calibri"/>
          <w:color w:val="002060"/>
          <w:sz w:val="22"/>
          <w:szCs w:val="22"/>
          <w:lang w:val="en-US"/>
        </w:rPr>
        <w:t>L</w:t>
      </w:r>
      <w:r w:rsidRPr="00712CE3">
        <w:rPr>
          <w:rFonts w:asciiTheme="majorHAnsi" w:hAnsiTheme="majorHAnsi" w:cs="Calibri"/>
          <w:color w:val="002060"/>
          <w:sz w:val="22"/>
          <w:szCs w:val="22"/>
        </w:rPr>
        <w:t xml:space="preserve"> = 6 μέτρα, </w:t>
      </w:r>
      <w:r w:rsidRPr="00712CE3">
        <w:rPr>
          <w:rFonts w:asciiTheme="majorHAnsi" w:hAnsiTheme="majorHAnsi" w:cs="Calibri"/>
          <w:color w:val="002060"/>
          <w:sz w:val="22"/>
          <w:szCs w:val="22"/>
          <w:lang w:val="en-US"/>
        </w:rPr>
        <w:t>L</w:t>
      </w:r>
      <w:r w:rsidRPr="00712CE3">
        <w:rPr>
          <w:rFonts w:asciiTheme="majorHAnsi" w:hAnsiTheme="majorHAnsi" w:cs="Calibri"/>
          <w:color w:val="002060"/>
          <w:sz w:val="22"/>
          <w:szCs w:val="22"/>
        </w:rPr>
        <w:t xml:space="preserve"> = 4,9 μέτρα, </w:t>
      </w:r>
      <w:r w:rsidRPr="00712CE3">
        <w:rPr>
          <w:rFonts w:asciiTheme="majorHAnsi" w:hAnsiTheme="majorHAnsi" w:cs="Calibri"/>
          <w:color w:val="002060"/>
          <w:sz w:val="22"/>
          <w:szCs w:val="22"/>
          <w:lang w:val="en-US"/>
        </w:rPr>
        <w:t>L</w:t>
      </w:r>
      <w:r w:rsidRPr="00712CE3">
        <w:rPr>
          <w:rFonts w:asciiTheme="majorHAnsi" w:hAnsiTheme="majorHAnsi" w:cs="Calibri"/>
          <w:color w:val="002060"/>
          <w:sz w:val="22"/>
          <w:szCs w:val="22"/>
        </w:rPr>
        <w:t xml:space="preserve"> = 2 μέτρα, </w:t>
      </w:r>
      <w:r w:rsidRPr="00712CE3">
        <w:rPr>
          <w:rFonts w:asciiTheme="majorHAnsi" w:hAnsiTheme="majorHAnsi" w:cs="Calibri"/>
          <w:color w:val="002060"/>
          <w:sz w:val="22"/>
          <w:szCs w:val="22"/>
          <w:lang w:val="en-US"/>
        </w:rPr>
        <w:t>d</w:t>
      </w:r>
      <w:r w:rsidRPr="00712CE3">
        <w:rPr>
          <w:rFonts w:asciiTheme="majorHAnsi" w:hAnsiTheme="majorHAnsi" w:cs="Calibri"/>
          <w:color w:val="002060"/>
          <w:sz w:val="22"/>
          <w:szCs w:val="22"/>
        </w:rPr>
        <w:t xml:space="preserve"> = 2 μέτρα, </w:t>
      </w:r>
      <w:r w:rsidRPr="00712CE3">
        <w:rPr>
          <w:rFonts w:asciiTheme="majorHAnsi" w:hAnsiTheme="majorHAnsi" w:cs="Calibri"/>
          <w:color w:val="002060"/>
          <w:sz w:val="22"/>
          <w:szCs w:val="22"/>
          <w:lang w:val="en-US"/>
        </w:rPr>
        <w:t>d</w:t>
      </w:r>
      <w:r w:rsidRPr="00712CE3">
        <w:rPr>
          <w:rFonts w:asciiTheme="majorHAnsi" w:hAnsiTheme="majorHAnsi" w:cs="Calibri"/>
          <w:color w:val="002060"/>
          <w:sz w:val="22"/>
          <w:szCs w:val="22"/>
        </w:rPr>
        <w:t xml:space="preserve"> = 1,2 μέτρα. </w:t>
      </w:r>
    </w:p>
    <w:p w14:paraId="09071B3C"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 xml:space="preserve">Β. Η παρακάτω γραφική παράσταση παριστάνει τη σχέση μεταξύ </w:t>
      </w:r>
      <w:r w:rsidRPr="00712CE3">
        <w:rPr>
          <w:rFonts w:asciiTheme="majorHAnsi" w:hAnsiTheme="majorHAnsi" w:cs="Calibri"/>
          <w:color w:val="002060"/>
          <w:sz w:val="22"/>
          <w:szCs w:val="22"/>
          <w:lang w:val="en-US"/>
        </w:rPr>
        <w:t>d</w:t>
      </w:r>
      <w:r w:rsidRPr="00712CE3">
        <w:rPr>
          <w:rFonts w:asciiTheme="majorHAnsi" w:hAnsiTheme="majorHAnsi" w:cs="Calibri"/>
          <w:color w:val="002060"/>
          <w:sz w:val="22"/>
          <w:szCs w:val="22"/>
        </w:rPr>
        <w:t xml:space="preserve"> και </w:t>
      </w:r>
      <w:r w:rsidRPr="00712CE3">
        <w:rPr>
          <w:rFonts w:asciiTheme="majorHAnsi" w:hAnsiTheme="majorHAnsi" w:cs="Calibri"/>
          <w:color w:val="002060"/>
          <w:sz w:val="22"/>
          <w:szCs w:val="22"/>
          <w:lang w:val="en-US"/>
        </w:rPr>
        <w:t>L</w:t>
      </w:r>
      <w:r w:rsidRPr="00712CE3">
        <w:rPr>
          <w:rFonts w:asciiTheme="majorHAnsi" w:hAnsiTheme="majorHAnsi" w:cs="Calibri"/>
          <w:color w:val="002060"/>
          <w:sz w:val="22"/>
          <w:szCs w:val="22"/>
        </w:rPr>
        <w:t xml:space="preserve"> για όλες τις θέσεις του τρένου στην κόκκινη γραμμή.</w:t>
      </w:r>
    </w:p>
    <w:p w14:paraId="70AC76AE"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noProof/>
          <w:color w:val="002060"/>
          <w:sz w:val="22"/>
          <w:szCs w:val="22"/>
        </w:rPr>
        <mc:AlternateContent>
          <mc:Choice Requires="wps">
            <w:drawing>
              <wp:anchor distT="0" distB="0" distL="114300" distR="114300" simplePos="0" relativeHeight="251661312" behindDoc="0" locked="0" layoutInCell="1" allowOverlap="1" wp14:anchorId="1F5ED2D5" wp14:editId="2648306C">
                <wp:simplePos x="0" y="0"/>
                <wp:positionH relativeFrom="margin">
                  <wp:posOffset>86076</wp:posOffset>
                </wp:positionH>
                <wp:positionV relativeFrom="paragraph">
                  <wp:posOffset>19660</wp:posOffset>
                </wp:positionV>
                <wp:extent cx="1666343" cy="301706"/>
                <wp:effectExtent l="0" t="0" r="0" b="0"/>
                <wp:wrapNone/>
                <wp:docPr id="31" name="Πλαίσιο κειμένου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343" cy="301706"/>
                        </a:xfrm>
                        <a:prstGeom prst="rect">
                          <a:avLst/>
                        </a:prstGeom>
                        <a:noFill/>
                        <a:ln w="6350">
                          <a:noFill/>
                        </a:ln>
                      </wps:spPr>
                      <wps:txbx>
                        <w:txbxContent>
                          <w:p w14:paraId="4A0308C5" w14:textId="0E2A9020" w:rsidR="00131163" w:rsidRDefault="00131163" w:rsidP="00131163">
                            <w:pPr>
                              <w:rPr>
                                <w:rFonts w:ascii="Cambria" w:hAnsi="Cambria"/>
                                <w:color w:val="002060"/>
                                <w:sz w:val="22"/>
                                <w:szCs w:val="22"/>
                              </w:rPr>
                            </w:pPr>
                            <w:r w:rsidRPr="00F83665">
                              <w:rPr>
                                <w:rFonts w:ascii="Cambria" w:hAnsi="Cambria"/>
                                <w:color w:val="002060"/>
                                <w:sz w:val="22"/>
                                <w:szCs w:val="22"/>
                                <w:lang w:val="en-US"/>
                              </w:rPr>
                              <w:t xml:space="preserve">(L) </w:t>
                            </w:r>
                            <w:r w:rsidRPr="00F83665">
                              <w:rPr>
                                <w:rFonts w:ascii="Cambria" w:hAnsi="Cambria"/>
                                <w:color w:val="002060"/>
                                <w:sz w:val="22"/>
                                <w:szCs w:val="22"/>
                              </w:rPr>
                              <w:t>απόσταση από το Β</w:t>
                            </w:r>
                          </w:p>
                          <w:p w14:paraId="0BD12B53" w14:textId="77777777" w:rsidR="00F83665" w:rsidRPr="00F83665" w:rsidRDefault="00F83665" w:rsidP="00131163">
                            <w:pPr>
                              <w:rPr>
                                <w:rFonts w:ascii="Cambria" w:hAnsi="Cambria"/>
                                <w:color w:val="002060"/>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ED2D5" id="_x0000_t202" coordsize="21600,21600" o:spt="202" path="m,l,21600r21600,l21600,xe">
                <v:stroke joinstyle="miter"/>
                <v:path gradientshapeok="t" o:connecttype="rect"/>
              </v:shapetype>
              <v:shape id="Πλαίσιο κειμένου 31" o:spid="_x0000_s1026" type="#_x0000_t202" style="position:absolute;left:0;text-align:left;margin-left:6.8pt;margin-top:1.55pt;width:131.2pt;height:23.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8NXIwIAAEUEAAAOAAAAZHJzL2Uyb0RvYy54bWysU8lu2zAQvRfoPxC815KXKKlgOXATuChg&#13;&#10;JAGcImeaIi2hFIclaUvu13dIyQvSnopeqKFmOMt7b+b3XaPIQVhXgy7oeJRSIjSHsta7gn5/XX26&#13;&#10;o8R5pkumQIuCHoWj94uPH+atycUEKlClsASTaJe3pqCV9yZPEscr0TA3AiM0OiXYhnm82l1SWtZi&#13;&#10;9kYlkzTNkhZsaSxw4Rz+feyddBHzSym4f5bSCU9UQbE3H08bz204k8Wc5TvLTFXzoQ32D100rNZY&#13;&#10;9JzqkXlG9rb+I1VTcwsOpB9xaBKQsuYizoDTjNN302wqZkScBcFx5gyT+39p+dNhY14s8d0X6JDA&#13;&#10;OIQza+A/HGKTtMblQ0zA1OUOo8OgnbRN+OIIBB8itscznqLzhIdsWZZNZ1NKOPqm6fg2zQLgyeW1&#13;&#10;sc5/FdCQYBTUIl+xA3ZYO9+HnkJCMQ2rWqnImdKkLWg2vUnjg7MHkys9NN73Grr23bbDZ8HcQnnE&#13;&#10;gS30WnCGr2osvmbOvzCL5OMoKGj/jIdUgEVgsCipwP762/8Qj5ygl5IWxVRQ93PPrKBEfdPI1ufx&#13;&#10;bBbUFy+zm9sJXuy1Z3vt0fvmAVCvY1wdw6MZ4r06mdJC84a6X4aq6GKaY+2C+pP54HuJ495wsVzG&#13;&#10;INSbYX6tN4afeA7QvnZvzJoBf4/MPcFJdix/R0Mf2xOx3HuQdeToguqAO2o1sjzsVViG63uMumz/&#13;&#10;4jcAAAD//wMAUEsDBBQABgAIAAAAIQC1eL/P4wAAAAwBAAAPAAAAZHJzL2Rvd25yZXYueG1sTI9B&#13;&#10;T8JAEIXvJv6HzZB4ky0lVFK6JaSGmBg9gFy8bbtD29Cdrd0Fqr/e8YSXSV7ezJv3ZevRduKCg28d&#13;&#10;KZhNIxBIlTMt1QoOH9vHJQgfNBndOUIF3+hhnd/fZTo17ko7vOxDLTiEfKoVNCH0qZS+atBqP3U9&#13;&#10;EntHN1gdWA61NIO+crjtZBxFibS6Jf7Q6B6LBqvT/mwVvBbbd70rY7v86YqXt+Om/zp8LpR6mIzP&#13;&#10;Kx6bFYiAY7hdwB8D94eci5XuTMaLjvU84U0F8xkItuOnhPlKBYsoAZln8j9E/gsAAP//AwBQSwEC&#13;&#10;LQAUAAYACAAAACEAtoM4kv4AAADhAQAAEwAAAAAAAAAAAAAAAAAAAAAAW0NvbnRlbnRfVHlwZXNd&#13;&#10;LnhtbFBLAQItABQABgAIAAAAIQA4/SH/1gAAAJQBAAALAAAAAAAAAAAAAAAAAC8BAABfcmVscy8u&#13;&#10;cmVsc1BLAQItABQABgAIAAAAIQDjK8NXIwIAAEUEAAAOAAAAAAAAAAAAAAAAAC4CAABkcnMvZTJv&#13;&#10;RG9jLnhtbFBLAQItABQABgAIAAAAIQC1eL/P4wAAAAwBAAAPAAAAAAAAAAAAAAAAAH0EAABkcnMv&#13;&#10;ZG93bnJldi54bWxQSwUGAAAAAAQABADzAAAAjQUAAAAA&#13;&#10;" filled="f" stroked="f" strokeweight=".5pt">
                <v:textbox>
                  <w:txbxContent>
                    <w:p w14:paraId="4A0308C5" w14:textId="0E2A9020" w:rsidR="00131163" w:rsidRDefault="00131163" w:rsidP="00131163">
                      <w:pPr>
                        <w:rPr>
                          <w:rFonts w:ascii="Cambria" w:hAnsi="Cambria"/>
                          <w:color w:val="002060"/>
                          <w:sz w:val="22"/>
                          <w:szCs w:val="22"/>
                        </w:rPr>
                      </w:pPr>
                      <w:r w:rsidRPr="00F83665">
                        <w:rPr>
                          <w:rFonts w:ascii="Cambria" w:hAnsi="Cambria"/>
                          <w:color w:val="002060"/>
                          <w:sz w:val="22"/>
                          <w:szCs w:val="22"/>
                          <w:lang w:val="en-US"/>
                        </w:rPr>
                        <w:t xml:space="preserve">(L) </w:t>
                      </w:r>
                      <w:r w:rsidRPr="00F83665">
                        <w:rPr>
                          <w:rFonts w:ascii="Cambria" w:hAnsi="Cambria"/>
                          <w:color w:val="002060"/>
                          <w:sz w:val="22"/>
                          <w:szCs w:val="22"/>
                        </w:rPr>
                        <w:t>απόσταση από το Β</w:t>
                      </w:r>
                    </w:p>
                    <w:p w14:paraId="0BD12B53" w14:textId="77777777" w:rsidR="00F83665" w:rsidRPr="00F83665" w:rsidRDefault="00F83665" w:rsidP="00131163">
                      <w:pPr>
                        <w:rPr>
                          <w:rFonts w:ascii="Cambria" w:hAnsi="Cambria"/>
                          <w:color w:val="002060"/>
                          <w:sz w:val="22"/>
                          <w:szCs w:val="22"/>
                        </w:rPr>
                      </w:pPr>
                    </w:p>
                  </w:txbxContent>
                </v:textbox>
                <w10:wrap anchorx="margin"/>
              </v:shape>
            </w:pict>
          </mc:Fallback>
        </mc:AlternateContent>
      </w:r>
    </w:p>
    <w:p w14:paraId="2351DFA8" w14:textId="77777777" w:rsidR="00131163" w:rsidRPr="00712CE3" w:rsidRDefault="00131163" w:rsidP="00F83665">
      <w:pPr>
        <w:spacing w:before="120" w:after="120" w:line="360" w:lineRule="auto"/>
        <w:jc w:val="center"/>
        <w:rPr>
          <w:rFonts w:asciiTheme="majorHAnsi" w:hAnsiTheme="majorHAnsi"/>
          <w:color w:val="002060"/>
          <w:sz w:val="22"/>
          <w:szCs w:val="22"/>
        </w:rPr>
      </w:pPr>
      <w:r w:rsidRPr="00712CE3">
        <w:rPr>
          <w:rFonts w:asciiTheme="majorHAnsi" w:hAnsiTheme="majorHAnsi"/>
          <w:noProof/>
          <w:color w:val="002060"/>
          <w:sz w:val="22"/>
          <w:szCs w:val="22"/>
        </w:rPr>
        <w:lastRenderedPageBreak/>
        <mc:AlternateContent>
          <mc:Choice Requires="wps">
            <w:drawing>
              <wp:anchor distT="0" distB="0" distL="114300" distR="114300" simplePos="0" relativeHeight="251662336" behindDoc="0" locked="0" layoutInCell="1" allowOverlap="1" wp14:anchorId="6E5EBCAC" wp14:editId="023D8BD8">
                <wp:simplePos x="0" y="0"/>
                <wp:positionH relativeFrom="column">
                  <wp:posOffset>3631317</wp:posOffset>
                </wp:positionH>
                <wp:positionV relativeFrom="paragraph">
                  <wp:posOffset>2140917</wp:posOffset>
                </wp:positionV>
                <wp:extent cx="1790700" cy="279400"/>
                <wp:effectExtent l="0" t="0" r="0" b="6350"/>
                <wp:wrapNone/>
                <wp:docPr id="30" name="Πλαίσιο κειμένου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0700" cy="279400"/>
                        </a:xfrm>
                        <a:prstGeom prst="rect">
                          <a:avLst/>
                        </a:prstGeom>
                        <a:noFill/>
                        <a:ln w="6350">
                          <a:noFill/>
                        </a:ln>
                      </wps:spPr>
                      <wps:txbx>
                        <w:txbxContent>
                          <w:p w14:paraId="179053AD" w14:textId="77777777" w:rsidR="00131163" w:rsidRPr="00F83665" w:rsidRDefault="00131163" w:rsidP="00131163">
                            <w:pPr>
                              <w:rPr>
                                <w:rFonts w:ascii="Cambria" w:hAnsi="Cambria"/>
                                <w:color w:val="002060"/>
                                <w:sz w:val="22"/>
                                <w:szCs w:val="22"/>
                              </w:rPr>
                            </w:pPr>
                            <w:r w:rsidRPr="00F83665">
                              <w:rPr>
                                <w:rFonts w:ascii="Cambria" w:hAnsi="Cambria"/>
                                <w:color w:val="002060"/>
                                <w:sz w:val="22"/>
                                <w:szCs w:val="22"/>
                                <w:lang w:val="en-US"/>
                              </w:rPr>
                              <w:t xml:space="preserve">(d) </w:t>
                            </w:r>
                            <w:r w:rsidRPr="00F83665">
                              <w:rPr>
                                <w:rFonts w:ascii="Cambria" w:hAnsi="Cambria"/>
                                <w:color w:val="002060"/>
                                <w:sz w:val="22"/>
                                <w:szCs w:val="22"/>
                              </w:rPr>
                              <w:t>απόσταση από το 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5EBCAC" id="Πλαίσιο κειμένου 30" o:spid="_x0000_s1027" type="#_x0000_t202" style="position:absolute;left:0;text-align:left;margin-left:285.95pt;margin-top:168.6pt;width:141pt;height: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8BnJgIAAEwEAAAOAAAAZHJzL2Uyb0RvYy54bWysVF1v2jAUfZ+0/2D5fSQwWkpEqFgrpkmo&#13;&#10;rUSnPhvHJtEcX882JOzX79pJAHV7mvbiXPten/txjrO4b2tFjsK6CnROx6OUEqE5FJXe5/T76/rT&#13;&#10;HSXOM10wBVrk9CQcvV9+/LBoTCYmUIIqhCUIol3WmJyW3pssSRwvRc3cCIzQ6JRga+Zxa/dJYVmD&#13;&#10;6LVKJml6mzRgC2OBC+fw9LFz0mXEl1Jw/yylE56onGJtPq42rruwJssFy/aWmbLifRnsH6qoWaUx&#13;&#10;6RnqkXlGDrb6A6quuAUH0o841AlIWXERe8Buxum7brYlMyL2gsNx5jwm9/9g+dNxa14s8e0XaJHA&#13;&#10;2IQzG+A/HM4maYzL+pgwU5c5jA6NttLW4YstELyIsz2d5ylaT3hAm83TWYoujr7JbD5FO4Bebhvr&#13;&#10;/FcBNQlGTi3yFStgx43zXegQEpJpWFdKRc6UJk1Obz/fpPHC2YPgSveFd7WGqn27a0lVhAbxdjjZ&#13;&#10;QXHCvi10knCGryusYcOcf2EWNYBlo679My5SAeaC3qKkBPvrb+chHqlBLyUNaiqn7ueBWUGJ+qaR&#13;&#10;tPl4Og0ijJvpzWyCG3vt2V179KF+AJTtGF+Q4dEM8V4NprRQv6H8VyErupjmmDunfjAffKd0fD5c&#13;&#10;rFYxCGVnmN/oreED3WHCr+0bs6anwSOBTzCoj2Xv2OhiOz5WBw+yilRdptqPHyUbye6fV3gT1/sY&#13;&#10;dfkJLH8DAAD//wMAUEsDBBQABgAIAAAAIQB6Y3JR5QAAABABAAAPAAAAZHJzL2Rvd25yZXYueG1s&#13;&#10;TE/JTsMwEL0j8Q/WIHGjzqLQkMapqqAKCcGhpRduk9hNIryE2G0DX89wgstI8+bNW8r1bDQ7q8kP&#13;&#10;zgqIFxEwZVsnB9sJOLxt73JgPqCVqJ1VAr6Uh3V1fVViId3F7tR5HzpGItYXKKAPYSw4922vDPqF&#13;&#10;G5Wl29FNBgOtU8flhBcSN5onUXTPDQ6WHHocVd2r9mN/MgKe6+0r7prE5N+6fno5bsbPw3smxO3N&#13;&#10;/LiisVkBC2oOfx/w24HyQ0XBGney0jMtIFvGD0QVkKbLBBgx8iwlpCEkjxPgVcn/F6l+AAAA//8D&#13;&#10;AFBLAQItABQABgAIAAAAIQC2gziS/gAAAOEBAAATAAAAAAAAAAAAAAAAAAAAAABbQ29udGVudF9U&#13;&#10;eXBlc10ueG1sUEsBAi0AFAAGAAgAAAAhADj9If/WAAAAlAEAAAsAAAAAAAAAAAAAAAAALwEAAF9y&#13;&#10;ZWxzLy5yZWxzUEsBAi0AFAAGAAgAAAAhAKVDwGcmAgAATAQAAA4AAAAAAAAAAAAAAAAALgIAAGRy&#13;&#10;cy9lMm9Eb2MueG1sUEsBAi0AFAAGAAgAAAAhAHpjclHlAAAAEAEAAA8AAAAAAAAAAAAAAAAAgAQA&#13;&#10;AGRycy9kb3ducmV2LnhtbFBLBQYAAAAABAAEAPMAAACSBQAAAAA=&#13;&#10;" filled="f" stroked="f" strokeweight=".5pt">
                <v:textbox>
                  <w:txbxContent>
                    <w:p w14:paraId="179053AD" w14:textId="77777777" w:rsidR="00131163" w:rsidRPr="00F83665" w:rsidRDefault="00131163" w:rsidP="00131163">
                      <w:pPr>
                        <w:rPr>
                          <w:rFonts w:ascii="Cambria" w:hAnsi="Cambria"/>
                          <w:color w:val="002060"/>
                          <w:sz w:val="22"/>
                          <w:szCs w:val="22"/>
                        </w:rPr>
                      </w:pPr>
                      <w:r w:rsidRPr="00F83665">
                        <w:rPr>
                          <w:rFonts w:ascii="Cambria" w:hAnsi="Cambria"/>
                          <w:color w:val="002060"/>
                          <w:sz w:val="22"/>
                          <w:szCs w:val="22"/>
                          <w:lang w:val="en-US"/>
                        </w:rPr>
                        <w:t xml:space="preserve">(d) </w:t>
                      </w:r>
                      <w:r w:rsidRPr="00F83665">
                        <w:rPr>
                          <w:rFonts w:ascii="Cambria" w:hAnsi="Cambria"/>
                          <w:color w:val="002060"/>
                          <w:sz w:val="22"/>
                          <w:szCs w:val="22"/>
                        </w:rPr>
                        <w:t>απόσταση από το Γ</w:t>
                      </w:r>
                    </w:p>
                  </w:txbxContent>
                </v:textbox>
              </v:shape>
            </w:pict>
          </mc:Fallback>
        </mc:AlternateContent>
      </w:r>
      <w:r w:rsidRPr="00712CE3">
        <w:rPr>
          <w:rFonts w:asciiTheme="majorHAnsi" w:hAnsiTheme="majorHAnsi"/>
          <w:noProof/>
          <w:color w:val="002060"/>
          <w:sz w:val="22"/>
          <w:szCs w:val="22"/>
        </w:rPr>
        <w:drawing>
          <wp:inline distT="0" distB="0" distL="0" distR="0" wp14:anchorId="12E0A8F4" wp14:editId="4FBE4333">
            <wp:extent cx="3574752" cy="2179320"/>
            <wp:effectExtent l="0" t="0" r="0" b="0"/>
            <wp:docPr id="25" name="Γραφικό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Γραφικό 8"/>
                    <pic:cNvPicPr/>
                  </pic:nvPicPr>
                  <pic:blipFill rotWithShape="1">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rcRect l="25456" t="-338" r="-6488" b="56070"/>
                    <a:stretch/>
                  </pic:blipFill>
                  <pic:spPr bwMode="auto">
                    <a:xfrm>
                      <a:off x="0" y="0"/>
                      <a:ext cx="3597775" cy="2193356"/>
                    </a:xfrm>
                    <a:prstGeom prst="rect">
                      <a:avLst/>
                    </a:prstGeom>
                    <a:ln>
                      <a:noFill/>
                    </a:ln>
                    <a:extLst>
                      <a:ext uri="{53640926-AAD7-44D8-BBD7-CCE9431645EC}">
                        <a14:shadowObscured xmlns:a14="http://schemas.microsoft.com/office/drawing/2010/main"/>
                      </a:ext>
                    </a:extLst>
                  </pic:spPr>
                </pic:pic>
              </a:graphicData>
            </a:graphic>
          </wp:inline>
        </w:drawing>
      </w:r>
    </w:p>
    <w:p w14:paraId="16FDFFFC" w14:textId="77777777" w:rsidR="00124472" w:rsidRPr="00712CE3" w:rsidRDefault="00124472" w:rsidP="00736F11">
      <w:pPr>
        <w:spacing w:before="120" w:after="120" w:line="360" w:lineRule="auto"/>
        <w:rPr>
          <w:rFonts w:asciiTheme="majorHAnsi" w:hAnsiTheme="majorHAnsi"/>
          <w:color w:val="002060"/>
          <w:sz w:val="22"/>
          <w:szCs w:val="22"/>
        </w:rPr>
      </w:pPr>
    </w:p>
    <w:p w14:paraId="295212C2" w14:textId="77777777" w:rsidR="00131163" w:rsidRPr="00712CE3" w:rsidRDefault="00131163" w:rsidP="00736F11">
      <w:pPr>
        <w:numPr>
          <w:ilvl w:val="0"/>
          <w:numId w:val="19"/>
        </w:numPr>
        <w:pBdr>
          <w:top w:val="nil"/>
          <w:left w:val="nil"/>
          <w:bottom w:val="nil"/>
          <w:right w:val="nil"/>
          <w:between w:val="nil"/>
          <w:bar w:val="nil"/>
        </w:pBd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Να συμπληρώσετε τη γραφική παράσταση για όλες τις θέσεις του τρένου.</w:t>
      </w:r>
    </w:p>
    <w:p w14:paraId="244D4A31" w14:textId="5F0AFEC5" w:rsidR="00131163" w:rsidRPr="00793E8D" w:rsidRDefault="00131163" w:rsidP="00736F11">
      <w:pPr>
        <w:numPr>
          <w:ilvl w:val="0"/>
          <w:numId w:val="19"/>
        </w:numPr>
        <w:pBdr>
          <w:top w:val="nil"/>
          <w:left w:val="nil"/>
          <w:bottom w:val="nil"/>
          <w:right w:val="nil"/>
          <w:between w:val="nil"/>
          <w:bar w:val="nil"/>
        </w:pBd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Να σχεδιάσετε τη</w:t>
      </w:r>
      <w:r w:rsidR="00E52A0F">
        <w:rPr>
          <w:rFonts w:asciiTheme="majorHAnsi" w:hAnsiTheme="majorHAnsi"/>
          <w:color w:val="002060"/>
          <w:sz w:val="22"/>
          <w:szCs w:val="22"/>
        </w:rPr>
        <w:t>ν</w:t>
      </w:r>
      <w:r w:rsidRPr="00712CE3">
        <w:rPr>
          <w:rFonts w:asciiTheme="majorHAnsi" w:hAnsiTheme="majorHAnsi"/>
          <w:color w:val="002060"/>
          <w:sz w:val="22"/>
          <w:szCs w:val="22"/>
        </w:rPr>
        <w:t xml:space="preserve"> αντίστοιχη γραφική παράσταση χρησιμοποιώντας τον οριζόντιο άξονα για την απόσταση </w:t>
      </w:r>
      <w:r w:rsidRPr="00712CE3">
        <w:rPr>
          <w:rFonts w:asciiTheme="majorHAnsi" w:hAnsiTheme="majorHAnsi"/>
          <w:color w:val="002060"/>
          <w:sz w:val="22"/>
          <w:szCs w:val="22"/>
          <w:lang w:val="en-US"/>
        </w:rPr>
        <w:t>L</w:t>
      </w:r>
      <w:r w:rsidRPr="00712CE3">
        <w:rPr>
          <w:rFonts w:asciiTheme="majorHAnsi" w:hAnsiTheme="majorHAnsi"/>
          <w:color w:val="002060"/>
          <w:sz w:val="22"/>
          <w:szCs w:val="22"/>
        </w:rPr>
        <w:t xml:space="preserve"> και τον </w:t>
      </w:r>
      <w:r w:rsidR="00E52A0F">
        <w:rPr>
          <w:rFonts w:asciiTheme="majorHAnsi" w:hAnsiTheme="majorHAnsi"/>
          <w:color w:val="002060"/>
          <w:sz w:val="22"/>
          <w:szCs w:val="22"/>
        </w:rPr>
        <w:t>κάθετο</w:t>
      </w:r>
      <w:r w:rsidRPr="00712CE3">
        <w:rPr>
          <w:rFonts w:asciiTheme="majorHAnsi" w:hAnsiTheme="majorHAnsi"/>
          <w:color w:val="002060"/>
          <w:sz w:val="22"/>
          <w:szCs w:val="22"/>
        </w:rPr>
        <w:t xml:space="preserve"> άξονα για την απόσταση </w:t>
      </w:r>
      <w:r w:rsidRPr="00712CE3">
        <w:rPr>
          <w:rFonts w:asciiTheme="majorHAnsi" w:hAnsiTheme="majorHAnsi"/>
          <w:color w:val="002060"/>
          <w:sz w:val="22"/>
          <w:szCs w:val="22"/>
          <w:lang w:val="en-US"/>
        </w:rPr>
        <w:t>d</w:t>
      </w:r>
      <w:r w:rsidRPr="00712CE3">
        <w:rPr>
          <w:rFonts w:asciiTheme="majorHAnsi" w:hAnsiTheme="majorHAnsi"/>
          <w:color w:val="002060"/>
          <w:sz w:val="22"/>
          <w:szCs w:val="22"/>
        </w:rPr>
        <w:t>.</w:t>
      </w:r>
    </w:p>
    <w:p w14:paraId="44240A0D" w14:textId="19F41A3A" w:rsidR="00131163" w:rsidRPr="00712CE3" w:rsidRDefault="00131163" w:rsidP="00736F11">
      <w:pPr>
        <w:spacing w:before="120" w:after="120" w:line="360" w:lineRule="auto"/>
        <w:jc w:val="both"/>
        <w:rPr>
          <w:rFonts w:asciiTheme="majorHAnsi" w:hAnsiTheme="majorHAnsi"/>
          <w:color w:val="002060"/>
          <w:sz w:val="22"/>
          <w:szCs w:val="22"/>
        </w:rPr>
      </w:pPr>
      <w:r w:rsidRPr="007E4A24">
        <w:rPr>
          <w:rFonts w:asciiTheme="majorHAnsi" w:hAnsiTheme="majorHAnsi"/>
          <w:color w:val="002060"/>
          <w:sz w:val="22"/>
          <w:szCs w:val="22"/>
          <w:u w:val="single"/>
        </w:rPr>
        <w:t>Έργο 2</w:t>
      </w:r>
      <w:r w:rsidRPr="007E4A24">
        <w:rPr>
          <w:rFonts w:asciiTheme="majorHAnsi" w:hAnsiTheme="majorHAnsi"/>
          <w:color w:val="002060"/>
          <w:sz w:val="22"/>
          <w:szCs w:val="22"/>
        </w:rPr>
        <w:t xml:space="preserve">: </w:t>
      </w:r>
      <w:r w:rsidR="00E52A0F">
        <w:rPr>
          <w:rFonts w:asciiTheme="majorHAnsi" w:hAnsiTheme="majorHAnsi"/>
          <w:color w:val="002060"/>
          <w:sz w:val="22"/>
          <w:szCs w:val="22"/>
        </w:rPr>
        <w:t>Δίνονται τα π</w:t>
      </w:r>
      <w:r w:rsidRPr="007E4A24">
        <w:rPr>
          <w:rFonts w:asciiTheme="majorHAnsi" w:hAnsiTheme="majorHAnsi"/>
          <w:color w:val="002060"/>
          <w:sz w:val="22"/>
          <w:szCs w:val="22"/>
        </w:rPr>
        <w:t>αρακάτω σχέδια έξι δοχείων</w:t>
      </w:r>
      <w:r w:rsidRPr="00712CE3">
        <w:rPr>
          <w:rFonts w:asciiTheme="majorHAnsi" w:hAnsiTheme="majorHAnsi"/>
          <w:color w:val="002060"/>
          <w:sz w:val="22"/>
          <w:szCs w:val="22"/>
        </w:rPr>
        <w:t xml:space="preserve">. </w:t>
      </w:r>
    </w:p>
    <w:tbl>
      <w:tblPr>
        <w:tblStyle w:val="af"/>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231C1F" w:rsidRPr="00712CE3" w14:paraId="562BED71" w14:textId="77777777" w:rsidTr="00FD1A5E">
        <w:tc>
          <w:tcPr>
            <w:tcW w:w="935" w:type="dxa"/>
            <w:tcBorders>
              <w:top w:val="nil"/>
              <w:left w:val="single" w:sz="24" w:space="0" w:color="auto"/>
              <w:bottom w:val="nil"/>
              <w:right w:val="single" w:sz="24" w:space="0" w:color="auto"/>
            </w:tcBorders>
          </w:tcPr>
          <w:p w14:paraId="35A25CCE"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Α</w:t>
            </w:r>
          </w:p>
        </w:tc>
        <w:tc>
          <w:tcPr>
            <w:tcW w:w="935" w:type="dxa"/>
            <w:tcBorders>
              <w:top w:val="nil"/>
              <w:left w:val="single" w:sz="24" w:space="0" w:color="auto"/>
              <w:bottom w:val="nil"/>
              <w:right w:val="single" w:sz="24" w:space="0" w:color="auto"/>
            </w:tcBorders>
          </w:tcPr>
          <w:p w14:paraId="30CF1AA3"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143DA3DA"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nil"/>
            </w:tcBorders>
          </w:tcPr>
          <w:p w14:paraId="1BC3A45C"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Β</w:t>
            </w:r>
          </w:p>
        </w:tc>
        <w:tc>
          <w:tcPr>
            <w:tcW w:w="935" w:type="dxa"/>
            <w:tcBorders>
              <w:top w:val="nil"/>
              <w:left w:val="nil"/>
              <w:bottom w:val="nil"/>
              <w:right w:val="single" w:sz="24" w:space="0" w:color="auto"/>
            </w:tcBorders>
          </w:tcPr>
          <w:p w14:paraId="3B851FCF"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7D221F7D"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single" w:sz="24" w:space="0" w:color="auto"/>
            </w:tcBorders>
          </w:tcPr>
          <w:p w14:paraId="211EEFB4"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3ADE9872"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Γ</w:t>
            </w:r>
          </w:p>
        </w:tc>
        <w:tc>
          <w:tcPr>
            <w:tcW w:w="935" w:type="dxa"/>
            <w:tcBorders>
              <w:top w:val="nil"/>
              <w:left w:val="single" w:sz="24" w:space="0" w:color="auto"/>
              <w:bottom w:val="nil"/>
              <w:right w:val="nil"/>
            </w:tcBorders>
          </w:tcPr>
          <w:p w14:paraId="088B0EE8"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nil"/>
            </w:tcBorders>
          </w:tcPr>
          <w:p w14:paraId="59C78451" w14:textId="77777777" w:rsidR="00131163" w:rsidRPr="00712CE3" w:rsidRDefault="00131163" w:rsidP="00736F11">
            <w:pPr>
              <w:spacing w:before="120" w:after="120" w:line="360" w:lineRule="auto"/>
              <w:jc w:val="both"/>
              <w:rPr>
                <w:rFonts w:asciiTheme="majorHAnsi" w:hAnsiTheme="majorHAnsi"/>
                <w:color w:val="002060"/>
                <w:sz w:val="22"/>
                <w:szCs w:val="22"/>
              </w:rPr>
            </w:pPr>
          </w:p>
        </w:tc>
      </w:tr>
      <w:tr w:rsidR="00231C1F" w:rsidRPr="00712CE3" w14:paraId="3C9DA1D6" w14:textId="77777777" w:rsidTr="00FD1A5E">
        <w:tc>
          <w:tcPr>
            <w:tcW w:w="935" w:type="dxa"/>
            <w:tcBorders>
              <w:top w:val="nil"/>
              <w:left w:val="single" w:sz="24" w:space="0" w:color="auto"/>
              <w:bottom w:val="nil"/>
              <w:right w:val="single" w:sz="24" w:space="0" w:color="auto"/>
            </w:tcBorders>
          </w:tcPr>
          <w:p w14:paraId="6E40F5F8"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4D2916D7"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single" w:sz="24" w:space="0" w:color="auto"/>
              <w:right w:val="nil"/>
            </w:tcBorders>
          </w:tcPr>
          <w:p w14:paraId="3C5E17BD"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nil"/>
            </w:tcBorders>
          </w:tcPr>
          <w:p w14:paraId="00C17B24"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single" w:sz="24" w:space="0" w:color="auto"/>
              <w:right w:val="single" w:sz="24" w:space="0" w:color="auto"/>
            </w:tcBorders>
          </w:tcPr>
          <w:p w14:paraId="199DC083"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53EF306A"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single" w:sz="24" w:space="0" w:color="auto"/>
              <w:right w:val="single" w:sz="24" w:space="0" w:color="auto"/>
            </w:tcBorders>
          </w:tcPr>
          <w:p w14:paraId="1A213B26"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07E6DA81"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single" w:sz="24" w:space="0" w:color="auto"/>
              <w:right w:val="nil"/>
            </w:tcBorders>
          </w:tcPr>
          <w:p w14:paraId="3E593518"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nil"/>
            </w:tcBorders>
          </w:tcPr>
          <w:p w14:paraId="7F56B654" w14:textId="77777777" w:rsidR="00131163" w:rsidRPr="00712CE3" w:rsidRDefault="00131163" w:rsidP="00736F11">
            <w:pPr>
              <w:spacing w:before="120" w:after="120" w:line="360" w:lineRule="auto"/>
              <w:jc w:val="both"/>
              <w:rPr>
                <w:rFonts w:asciiTheme="majorHAnsi" w:hAnsiTheme="majorHAnsi"/>
                <w:color w:val="002060"/>
                <w:sz w:val="22"/>
                <w:szCs w:val="22"/>
              </w:rPr>
            </w:pPr>
          </w:p>
        </w:tc>
      </w:tr>
      <w:tr w:rsidR="00231C1F" w:rsidRPr="00712CE3" w14:paraId="506C6726" w14:textId="77777777" w:rsidTr="00FD1A5E">
        <w:tc>
          <w:tcPr>
            <w:tcW w:w="935" w:type="dxa"/>
            <w:tcBorders>
              <w:top w:val="nil"/>
              <w:left w:val="single" w:sz="24" w:space="0" w:color="auto"/>
              <w:bottom w:val="nil"/>
              <w:right w:val="single" w:sz="24" w:space="0" w:color="auto"/>
            </w:tcBorders>
          </w:tcPr>
          <w:p w14:paraId="0656692F"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3C0DECC4"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single" w:sz="24" w:space="0" w:color="auto"/>
              <w:left w:val="nil"/>
              <w:bottom w:val="nil"/>
              <w:right w:val="single" w:sz="24" w:space="0" w:color="auto"/>
            </w:tcBorders>
          </w:tcPr>
          <w:p w14:paraId="7D40F9FC"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40C33022"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single" w:sz="24" w:space="0" w:color="auto"/>
              <w:left w:val="single" w:sz="24" w:space="0" w:color="auto"/>
              <w:bottom w:val="nil"/>
              <w:right w:val="nil"/>
            </w:tcBorders>
          </w:tcPr>
          <w:p w14:paraId="1B1A5E4C"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single" w:sz="24" w:space="0" w:color="auto"/>
            </w:tcBorders>
          </w:tcPr>
          <w:p w14:paraId="5DA04A32"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single" w:sz="24" w:space="0" w:color="auto"/>
              <w:left w:val="single" w:sz="24" w:space="0" w:color="auto"/>
              <w:bottom w:val="nil"/>
              <w:right w:val="nil"/>
            </w:tcBorders>
          </w:tcPr>
          <w:p w14:paraId="694B5008"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nil"/>
            </w:tcBorders>
          </w:tcPr>
          <w:p w14:paraId="094A2404"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single" w:sz="24" w:space="0" w:color="auto"/>
              <w:left w:val="nil"/>
              <w:bottom w:val="nil"/>
              <w:right w:val="single" w:sz="24" w:space="0" w:color="auto"/>
            </w:tcBorders>
          </w:tcPr>
          <w:p w14:paraId="7C547083"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4E6D413C" w14:textId="77777777" w:rsidR="00131163" w:rsidRPr="00712CE3" w:rsidRDefault="00131163" w:rsidP="00736F11">
            <w:pPr>
              <w:spacing w:before="120" w:after="120" w:line="360" w:lineRule="auto"/>
              <w:jc w:val="both"/>
              <w:rPr>
                <w:rFonts w:asciiTheme="majorHAnsi" w:hAnsiTheme="majorHAnsi"/>
                <w:color w:val="002060"/>
                <w:sz w:val="22"/>
                <w:szCs w:val="22"/>
              </w:rPr>
            </w:pPr>
          </w:p>
        </w:tc>
      </w:tr>
      <w:tr w:rsidR="00131163" w:rsidRPr="00712CE3" w14:paraId="34DDF0B1" w14:textId="77777777" w:rsidTr="00FD1A5E">
        <w:tc>
          <w:tcPr>
            <w:tcW w:w="935" w:type="dxa"/>
            <w:tcBorders>
              <w:top w:val="nil"/>
              <w:left w:val="single" w:sz="24" w:space="0" w:color="auto"/>
              <w:bottom w:val="single" w:sz="24" w:space="0" w:color="auto"/>
              <w:right w:val="single" w:sz="24" w:space="0" w:color="auto"/>
            </w:tcBorders>
          </w:tcPr>
          <w:p w14:paraId="69BDFA2A"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38330389"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single" w:sz="24" w:space="0" w:color="auto"/>
            </w:tcBorders>
          </w:tcPr>
          <w:p w14:paraId="181B764A"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single" w:sz="24" w:space="0" w:color="auto"/>
              <w:right w:val="single" w:sz="24" w:space="0" w:color="auto"/>
            </w:tcBorders>
          </w:tcPr>
          <w:p w14:paraId="7095AE5A"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394E98C0"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single" w:sz="24" w:space="0" w:color="auto"/>
            </w:tcBorders>
          </w:tcPr>
          <w:p w14:paraId="1746C084"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single" w:sz="24" w:space="0" w:color="auto"/>
              <w:right w:val="nil"/>
            </w:tcBorders>
          </w:tcPr>
          <w:p w14:paraId="1054355D"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single" w:sz="24" w:space="0" w:color="auto"/>
              <w:right w:val="nil"/>
            </w:tcBorders>
          </w:tcPr>
          <w:p w14:paraId="098FE71D"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single" w:sz="24" w:space="0" w:color="auto"/>
              <w:right w:val="single" w:sz="24" w:space="0" w:color="auto"/>
            </w:tcBorders>
          </w:tcPr>
          <w:p w14:paraId="70A1EB18"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0EC4F454" w14:textId="77777777" w:rsidR="00131163" w:rsidRPr="00712CE3" w:rsidRDefault="00131163" w:rsidP="00736F11">
            <w:pPr>
              <w:spacing w:before="120" w:after="120" w:line="360" w:lineRule="auto"/>
              <w:jc w:val="both"/>
              <w:rPr>
                <w:rFonts w:asciiTheme="majorHAnsi" w:hAnsiTheme="majorHAnsi"/>
                <w:color w:val="002060"/>
                <w:sz w:val="22"/>
                <w:szCs w:val="22"/>
              </w:rPr>
            </w:pPr>
          </w:p>
        </w:tc>
      </w:tr>
    </w:tbl>
    <w:p w14:paraId="4167764A" w14:textId="77777777" w:rsidR="00131163" w:rsidRPr="00712CE3" w:rsidRDefault="00131163" w:rsidP="00736F11">
      <w:pPr>
        <w:spacing w:before="120" w:after="120" w:line="360" w:lineRule="auto"/>
        <w:jc w:val="both"/>
        <w:rPr>
          <w:rFonts w:asciiTheme="majorHAnsi" w:hAnsiTheme="majorHAnsi"/>
          <w:color w:val="002060"/>
          <w:sz w:val="22"/>
          <w:szCs w:val="22"/>
        </w:rPr>
      </w:pPr>
    </w:p>
    <w:tbl>
      <w:tblPr>
        <w:tblStyle w:val="af"/>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231C1F" w:rsidRPr="00712CE3" w14:paraId="09166C59" w14:textId="77777777" w:rsidTr="00FD1A5E">
        <w:tc>
          <w:tcPr>
            <w:tcW w:w="935" w:type="dxa"/>
            <w:tcBorders>
              <w:top w:val="nil"/>
              <w:left w:val="single" w:sz="24" w:space="0" w:color="auto"/>
              <w:bottom w:val="nil"/>
              <w:right w:val="nil"/>
            </w:tcBorders>
          </w:tcPr>
          <w:p w14:paraId="3931D35E"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nil"/>
            </w:tcBorders>
          </w:tcPr>
          <w:p w14:paraId="478698DC"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Δ</w:t>
            </w:r>
          </w:p>
        </w:tc>
        <w:tc>
          <w:tcPr>
            <w:tcW w:w="935" w:type="dxa"/>
            <w:tcBorders>
              <w:top w:val="nil"/>
              <w:left w:val="nil"/>
              <w:bottom w:val="nil"/>
              <w:right w:val="single" w:sz="24" w:space="0" w:color="auto"/>
            </w:tcBorders>
          </w:tcPr>
          <w:p w14:paraId="11A3165A"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389D39C9"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02BEAB9D"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Ε</w:t>
            </w:r>
          </w:p>
        </w:tc>
        <w:tc>
          <w:tcPr>
            <w:tcW w:w="935" w:type="dxa"/>
            <w:tcBorders>
              <w:top w:val="nil"/>
              <w:left w:val="single" w:sz="24" w:space="0" w:color="auto"/>
              <w:bottom w:val="nil"/>
              <w:right w:val="nil"/>
            </w:tcBorders>
          </w:tcPr>
          <w:p w14:paraId="67CA6679"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nil"/>
            </w:tcBorders>
          </w:tcPr>
          <w:p w14:paraId="5ACA11E4"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single" w:sz="24" w:space="0" w:color="auto"/>
            </w:tcBorders>
          </w:tcPr>
          <w:p w14:paraId="151D31D2"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1C0CFE89"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ΣΤ</w:t>
            </w:r>
          </w:p>
        </w:tc>
        <w:tc>
          <w:tcPr>
            <w:tcW w:w="935" w:type="dxa"/>
            <w:tcBorders>
              <w:top w:val="nil"/>
              <w:left w:val="nil"/>
              <w:bottom w:val="nil"/>
              <w:right w:val="single" w:sz="24" w:space="0" w:color="auto"/>
            </w:tcBorders>
          </w:tcPr>
          <w:p w14:paraId="398D9EEB" w14:textId="77777777" w:rsidR="00131163" w:rsidRPr="00712CE3" w:rsidRDefault="00131163" w:rsidP="00736F11">
            <w:pPr>
              <w:spacing w:before="120" w:after="120" w:line="360" w:lineRule="auto"/>
              <w:jc w:val="both"/>
              <w:rPr>
                <w:rFonts w:asciiTheme="majorHAnsi" w:hAnsiTheme="majorHAnsi"/>
                <w:color w:val="002060"/>
                <w:sz w:val="22"/>
                <w:szCs w:val="22"/>
              </w:rPr>
            </w:pPr>
          </w:p>
        </w:tc>
      </w:tr>
      <w:tr w:rsidR="00231C1F" w:rsidRPr="00712CE3" w14:paraId="11996886" w14:textId="77777777" w:rsidTr="00FD1A5E">
        <w:tc>
          <w:tcPr>
            <w:tcW w:w="935" w:type="dxa"/>
            <w:tcBorders>
              <w:top w:val="nil"/>
              <w:left w:val="single" w:sz="24" w:space="0" w:color="auto"/>
              <w:bottom w:val="nil"/>
              <w:right w:val="nil"/>
            </w:tcBorders>
          </w:tcPr>
          <w:p w14:paraId="3C47570B"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nil"/>
            </w:tcBorders>
          </w:tcPr>
          <w:p w14:paraId="17E30A21"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single" w:sz="24" w:space="0" w:color="auto"/>
            </w:tcBorders>
          </w:tcPr>
          <w:p w14:paraId="7C085240"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66485F47"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017C14B8"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single" w:sz="24" w:space="0" w:color="auto"/>
              <w:right w:val="nil"/>
            </w:tcBorders>
          </w:tcPr>
          <w:p w14:paraId="103375DE"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single" w:sz="24" w:space="0" w:color="auto"/>
              <w:right w:val="nil"/>
            </w:tcBorders>
          </w:tcPr>
          <w:p w14:paraId="213D80C5"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single" w:sz="24" w:space="0" w:color="auto"/>
            </w:tcBorders>
          </w:tcPr>
          <w:p w14:paraId="4F81D09B"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422CB3FF"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single" w:sz="24" w:space="0" w:color="auto"/>
            </w:tcBorders>
          </w:tcPr>
          <w:p w14:paraId="48020C29" w14:textId="77777777" w:rsidR="00131163" w:rsidRPr="00712CE3" w:rsidRDefault="00131163" w:rsidP="00736F11">
            <w:pPr>
              <w:spacing w:before="120" w:after="120" w:line="360" w:lineRule="auto"/>
              <w:jc w:val="both"/>
              <w:rPr>
                <w:rFonts w:asciiTheme="majorHAnsi" w:hAnsiTheme="majorHAnsi"/>
                <w:color w:val="002060"/>
                <w:sz w:val="22"/>
                <w:szCs w:val="22"/>
              </w:rPr>
            </w:pPr>
          </w:p>
        </w:tc>
      </w:tr>
      <w:tr w:rsidR="00231C1F" w:rsidRPr="00712CE3" w14:paraId="1082F32B" w14:textId="77777777" w:rsidTr="00FD1A5E">
        <w:tc>
          <w:tcPr>
            <w:tcW w:w="935" w:type="dxa"/>
            <w:tcBorders>
              <w:top w:val="nil"/>
              <w:left w:val="single" w:sz="24" w:space="0" w:color="auto"/>
              <w:bottom w:val="nil"/>
              <w:right w:val="nil"/>
            </w:tcBorders>
          </w:tcPr>
          <w:p w14:paraId="454B982C"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nil"/>
            </w:tcBorders>
          </w:tcPr>
          <w:p w14:paraId="0019B25F"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single" w:sz="24" w:space="0" w:color="auto"/>
            </w:tcBorders>
          </w:tcPr>
          <w:p w14:paraId="74DC8694"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4B23D214"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383F298D"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single" w:sz="24" w:space="0" w:color="auto"/>
              <w:left w:val="nil"/>
              <w:bottom w:val="nil"/>
              <w:right w:val="nil"/>
            </w:tcBorders>
          </w:tcPr>
          <w:p w14:paraId="6A29C95B"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single" w:sz="24" w:space="0" w:color="auto"/>
              <w:left w:val="nil"/>
              <w:bottom w:val="nil"/>
              <w:right w:val="single" w:sz="24" w:space="0" w:color="auto"/>
            </w:tcBorders>
          </w:tcPr>
          <w:p w14:paraId="601E9EAB"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11B9F492"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nil"/>
            </w:tcBorders>
          </w:tcPr>
          <w:p w14:paraId="25E82E7A"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nil"/>
              <w:right w:val="single" w:sz="24" w:space="0" w:color="auto"/>
            </w:tcBorders>
          </w:tcPr>
          <w:p w14:paraId="574BC2F4" w14:textId="77777777" w:rsidR="00131163" w:rsidRPr="00712CE3" w:rsidRDefault="00131163" w:rsidP="00736F11">
            <w:pPr>
              <w:spacing w:before="120" w:after="120" w:line="360" w:lineRule="auto"/>
              <w:jc w:val="both"/>
              <w:rPr>
                <w:rFonts w:asciiTheme="majorHAnsi" w:hAnsiTheme="majorHAnsi"/>
                <w:color w:val="002060"/>
                <w:sz w:val="22"/>
                <w:szCs w:val="22"/>
              </w:rPr>
            </w:pPr>
          </w:p>
        </w:tc>
      </w:tr>
      <w:tr w:rsidR="00131163" w:rsidRPr="00712CE3" w14:paraId="67AF049C" w14:textId="77777777" w:rsidTr="00FD1A5E">
        <w:tc>
          <w:tcPr>
            <w:tcW w:w="935" w:type="dxa"/>
            <w:tcBorders>
              <w:top w:val="nil"/>
              <w:left w:val="single" w:sz="24" w:space="0" w:color="auto"/>
              <w:bottom w:val="single" w:sz="24" w:space="0" w:color="auto"/>
              <w:right w:val="nil"/>
            </w:tcBorders>
          </w:tcPr>
          <w:p w14:paraId="0AB77B03"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single" w:sz="24" w:space="0" w:color="auto"/>
              <w:right w:val="nil"/>
            </w:tcBorders>
          </w:tcPr>
          <w:p w14:paraId="3BF6D305"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single" w:sz="24" w:space="0" w:color="auto"/>
              <w:right w:val="single" w:sz="24" w:space="0" w:color="auto"/>
            </w:tcBorders>
          </w:tcPr>
          <w:p w14:paraId="070A31C0"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2D233871"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single" w:sz="24" w:space="0" w:color="auto"/>
              <w:right w:val="nil"/>
            </w:tcBorders>
          </w:tcPr>
          <w:p w14:paraId="3B39088A"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single" w:sz="24" w:space="0" w:color="auto"/>
              <w:right w:val="nil"/>
            </w:tcBorders>
          </w:tcPr>
          <w:p w14:paraId="16096689"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single" w:sz="24" w:space="0" w:color="auto"/>
              <w:right w:val="single" w:sz="24" w:space="0" w:color="auto"/>
            </w:tcBorders>
          </w:tcPr>
          <w:p w14:paraId="01AF456E"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nil"/>
              <w:right w:val="single" w:sz="24" w:space="0" w:color="auto"/>
            </w:tcBorders>
          </w:tcPr>
          <w:p w14:paraId="3C072E28"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single" w:sz="24" w:space="0" w:color="auto"/>
              <w:bottom w:val="single" w:sz="24" w:space="0" w:color="auto"/>
              <w:right w:val="nil"/>
            </w:tcBorders>
          </w:tcPr>
          <w:p w14:paraId="7A8279EA" w14:textId="77777777" w:rsidR="00131163" w:rsidRPr="00712CE3" w:rsidRDefault="00131163" w:rsidP="00736F11">
            <w:pPr>
              <w:spacing w:before="120" w:after="120" w:line="360" w:lineRule="auto"/>
              <w:jc w:val="both"/>
              <w:rPr>
                <w:rFonts w:asciiTheme="majorHAnsi" w:hAnsiTheme="majorHAnsi"/>
                <w:color w:val="002060"/>
                <w:sz w:val="22"/>
                <w:szCs w:val="22"/>
              </w:rPr>
            </w:pPr>
          </w:p>
        </w:tc>
        <w:tc>
          <w:tcPr>
            <w:tcW w:w="935" w:type="dxa"/>
            <w:tcBorders>
              <w:top w:val="nil"/>
              <w:left w:val="nil"/>
              <w:bottom w:val="single" w:sz="24" w:space="0" w:color="auto"/>
              <w:right w:val="single" w:sz="24" w:space="0" w:color="auto"/>
            </w:tcBorders>
          </w:tcPr>
          <w:p w14:paraId="7A8BFE7D" w14:textId="77777777" w:rsidR="00131163" w:rsidRPr="00712CE3" w:rsidRDefault="00131163" w:rsidP="00736F11">
            <w:pPr>
              <w:spacing w:before="120" w:after="120" w:line="360" w:lineRule="auto"/>
              <w:jc w:val="both"/>
              <w:rPr>
                <w:rFonts w:asciiTheme="majorHAnsi" w:hAnsiTheme="majorHAnsi"/>
                <w:color w:val="002060"/>
                <w:sz w:val="22"/>
                <w:szCs w:val="22"/>
              </w:rPr>
            </w:pPr>
          </w:p>
        </w:tc>
      </w:tr>
    </w:tbl>
    <w:p w14:paraId="4050B09C" w14:textId="77777777" w:rsidR="00131163" w:rsidRPr="00712CE3" w:rsidRDefault="00131163" w:rsidP="00736F11">
      <w:pPr>
        <w:spacing w:before="120" w:after="120" w:line="360" w:lineRule="auto"/>
        <w:jc w:val="both"/>
        <w:rPr>
          <w:rFonts w:asciiTheme="majorHAnsi" w:hAnsiTheme="majorHAnsi"/>
          <w:color w:val="002060"/>
          <w:sz w:val="22"/>
          <w:szCs w:val="22"/>
        </w:rPr>
      </w:pPr>
    </w:p>
    <w:p w14:paraId="729425A3" w14:textId="4529A4E6" w:rsidR="00131163" w:rsidRPr="00712CE3" w:rsidRDefault="00E52A0F" w:rsidP="00736F11">
      <w:pPr>
        <w:spacing w:before="120" w:after="120" w:line="360" w:lineRule="auto"/>
        <w:jc w:val="both"/>
        <w:rPr>
          <w:rFonts w:asciiTheme="majorHAnsi" w:hAnsiTheme="majorHAnsi"/>
          <w:color w:val="002060"/>
          <w:sz w:val="22"/>
          <w:szCs w:val="22"/>
        </w:rPr>
      </w:pPr>
      <w:r>
        <w:rPr>
          <w:rFonts w:asciiTheme="majorHAnsi" w:hAnsiTheme="majorHAnsi"/>
          <w:color w:val="002060"/>
          <w:sz w:val="22"/>
          <w:szCs w:val="22"/>
        </w:rPr>
        <w:t>Ανοίγουμε τη βρύση και</w:t>
      </w:r>
      <w:r w:rsidR="00131163" w:rsidRPr="00712CE3">
        <w:rPr>
          <w:rFonts w:asciiTheme="majorHAnsi" w:hAnsiTheme="majorHAnsi"/>
          <w:color w:val="002060"/>
          <w:sz w:val="22"/>
          <w:szCs w:val="22"/>
        </w:rPr>
        <w:t xml:space="preserve"> γεμίζουμε </w:t>
      </w:r>
      <w:r>
        <w:rPr>
          <w:rFonts w:asciiTheme="majorHAnsi" w:hAnsiTheme="majorHAnsi"/>
          <w:color w:val="002060"/>
          <w:sz w:val="22"/>
          <w:szCs w:val="22"/>
        </w:rPr>
        <w:t xml:space="preserve">τα δοχεία </w:t>
      </w:r>
      <w:r w:rsidR="00131163" w:rsidRPr="00712CE3">
        <w:rPr>
          <w:rFonts w:asciiTheme="majorHAnsi" w:hAnsiTheme="majorHAnsi"/>
          <w:color w:val="002060"/>
          <w:sz w:val="22"/>
          <w:szCs w:val="22"/>
        </w:rPr>
        <w:t>με νερό.</w:t>
      </w:r>
    </w:p>
    <w:p w14:paraId="3874DDAB" w14:textId="03047849"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noProof/>
          <w:color w:val="002060"/>
          <w:sz w:val="22"/>
          <w:szCs w:val="22"/>
        </w:rPr>
        <w:lastRenderedPageBreak/>
        <mc:AlternateContent>
          <mc:Choice Requires="wps">
            <w:drawing>
              <wp:anchor distT="0" distB="0" distL="114300" distR="114300" simplePos="0" relativeHeight="251663360" behindDoc="0" locked="0" layoutInCell="1" allowOverlap="1" wp14:anchorId="5124DBF6" wp14:editId="0E173D71">
                <wp:simplePos x="0" y="0"/>
                <wp:positionH relativeFrom="column">
                  <wp:posOffset>234950</wp:posOffset>
                </wp:positionH>
                <wp:positionV relativeFrom="paragraph">
                  <wp:posOffset>464185</wp:posOffset>
                </wp:positionV>
                <wp:extent cx="1155700" cy="527050"/>
                <wp:effectExtent l="0" t="0" r="0" b="6350"/>
                <wp:wrapNone/>
                <wp:docPr id="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5700" cy="527050"/>
                        </a:xfrm>
                        <a:prstGeom prst="rect">
                          <a:avLst/>
                        </a:prstGeom>
                        <a:noFill/>
                        <a:ln w="6350">
                          <a:noFill/>
                        </a:ln>
                      </wps:spPr>
                      <wps:txbx>
                        <w:txbxContent>
                          <w:p w14:paraId="30E670E4" w14:textId="77777777" w:rsidR="00131163" w:rsidRPr="00F83665" w:rsidRDefault="00131163" w:rsidP="00131163">
                            <w:pPr>
                              <w:rPr>
                                <w:rFonts w:asciiTheme="majorHAnsi" w:hAnsiTheme="majorHAnsi"/>
                                <w:color w:val="002060"/>
                                <w:sz w:val="22"/>
                                <w:szCs w:val="22"/>
                              </w:rPr>
                            </w:pPr>
                            <w:r w:rsidRPr="00F83665">
                              <w:rPr>
                                <w:rFonts w:asciiTheme="majorHAnsi" w:hAnsiTheme="majorHAnsi"/>
                                <w:color w:val="002060"/>
                                <w:sz w:val="22"/>
                                <w:szCs w:val="22"/>
                              </w:rPr>
                              <w:t>Όγκος νερού στο δοχείο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4DBF6" id="Πλαίσιο κειμένου 2" o:spid="_x0000_s1028" type="#_x0000_t202" style="position:absolute;left:0;text-align:left;margin-left:18.5pt;margin-top:36.55pt;width:91pt;height: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elpJwIAAEwEAAAOAAAAZHJzL2Uyb0RvYy54bWysVE2P2yAQvVfqf0DcG9tpstlacVbprlJV&#13;&#10;inZXylZ7Jhhiq5ihQGKnv74Ddj667anqBQ/MMB/vPTy/6xpFDsK6GnRBs1FKidAcylrvCvrtZfXh&#13;&#10;lhLnmS6ZAi0KehSO3i3ev5u3JhdjqECVwhJMol3emoJW3ps8SRyvRMPcCIzQ6JRgG+Zxa3dJaVmL&#13;&#10;2RuVjNP0JmnBlsYCF87h6UPvpIuYX0rB/ZOUTniiCoq9+bjauG7DmizmLN9ZZqqaD22wf+iiYbXG&#13;&#10;oudUD8wzsrf1H6mamltwIP2IQ5OAlDUXcQacJkvfTLOpmBFxFgTHmTNM7v+l5Y+HjXm2xHefoUMC&#13;&#10;4xDOrIF/d4hN0hqXDzEBU5c7jA6DdtI24YsjELyI2B7PeIrOEx6yZdPpLEUXR990PEunEfDkcttY&#13;&#10;578IaEgwCmqRr9gBO6ydD/VZfgoJxTSsaqUiZ0qTtqA3HzHlbx68ofTQeN9r6Np3247UZUHHgfFw&#13;&#10;soXyiHNb6CXhDF/V2MOaOf/MLGoA20Zd+ydcpAKsBYNFSQX259/OQzxSg15KWtRUQd2PPbOCEvVV&#13;&#10;I2mfsskkiDBuJtPZGDf22rO99uh9cw8o2wxfkOHRDPFenUxpoXlF+S9DVXQxzbF2Qf3JvPe90vH5&#13;&#10;cLFcxiCUnWF+rTeGn+gOCL90r8yagQaPBD7CSX0sf8NGH9ujvtx7kHWk6oLqAD9KNjI4PK/wJq73&#13;&#10;MeryE1j8AgAA//8DAFBLAwQUAAYACAAAACEAZw75YOUAAAAOAQAADwAAAGRycy9kb3ducmV2Lnht&#13;&#10;bEyPT0/DMAzF70h8h8hI3FjaTvtD13SaiiYkxA4bu3BzG6+taJLSZFvh02NOcLFkP/v5/bL1aDpx&#13;&#10;ocG3ziqIJxEIspXTra0VHN+2D0sQPqDV2DlLCr7Iwzq/vckw1e5q93Q5hFqwifUpKmhC6FMpfdWQ&#13;&#10;QT9xPVnWTm4wGLgdaqkHvLK56WQSRXNpsLX8ocGeioaqj8PZKHgptjvcl4lZfnfF8+tp038e32dK&#13;&#10;3d+NTysumxWIQGP4u4BfBs4POQcr3dlqLzoF0wXzBAWLaQyC9SR+5EHJi7N5DDLP5H+M/AcAAP//&#13;&#10;AwBQSwECLQAUAAYACAAAACEAtoM4kv4AAADhAQAAEwAAAAAAAAAAAAAAAAAAAAAAW0NvbnRlbnRf&#13;&#10;VHlwZXNdLnhtbFBLAQItABQABgAIAAAAIQA4/SH/1gAAAJQBAAALAAAAAAAAAAAAAAAAAC8BAABf&#13;&#10;cmVscy8ucmVsc1BLAQItABQABgAIAAAAIQD9delpJwIAAEwEAAAOAAAAAAAAAAAAAAAAAC4CAABk&#13;&#10;cnMvZTJvRG9jLnhtbFBLAQItABQABgAIAAAAIQBnDvlg5QAAAA4BAAAPAAAAAAAAAAAAAAAAAIEE&#13;&#10;AABkcnMvZG93bnJldi54bWxQSwUGAAAAAAQABADzAAAAkwUAAAAA&#13;&#10;" filled="f" stroked="f" strokeweight=".5pt">
                <v:textbox>
                  <w:txbxContent>
                    <w:p w14:paraId="30E670E4" w14:textId="77777777" w:rsidR="00131163" w:rsidRPr="00F83665" w:rsidRDefault="00131163" w:rsidP="00131163">
                      <w:pPr>
                        <w:rPr>
                          <w:rFonts w:asciiTheme="majorHAnsi" w:hAnsiTheme="majorHAnsi"/>
                          <w:color w:val="002060"/>
                          <w:sz w:val="22"/>
                          <w:szCs w:val="22"/>
                        </w:rPr>
                      </w:pPr>
                      <w:r w:rsidRPr="00F83665">
                        <w:rPr>
                          <w:rFonts w:asciiTheme="majorHAnsi" w:hAnsiTheme="majorHAnsi"/>
                          <w:color w:val="002060"/>
                          <w:sz w:val="22"/>
                          <w:szCs w:val="22"/>
                        </w:rPr>
                        <w:t>Όγκος νερού στο δοχείο</w:t>
                      </w:r>
                    </w:p>
                  </w:txbxContent>
                </v:textbox>
              </v:shape>
            </w:pict>
          </mc:Fallback>
        </mc:AlternateContent>
      </w:r>
      <w:r w:rsidR="00E52A0F">
        <w:rPr>
          <w:rFonts w:asciiTheme="majorHAnsi" w:hAnsiTheme="majorHAnsi"/>
          <w:color w:val="002060"/>
          <w:sz w:val="22"/>
          <w:szCs w:val="22"/>
        </w:rPr>
        <w:t>Η ακόλουθη γραφική παράσταση</w:t>
      </w:r>
      <w:r w:rsidRPr="00712CE3">
        <w:rPr>
          <w:rFonts w:asciiTheme="majorHAnsi" w:hAnsiTheme="majorHAnsi"/>
          <w:color w:val="002060"/>
          <w:sz w:val="22"/>
          <w:szCs w:val="22"/>
        </w:rPr>
        <w:t xml:space="preserve"> παριστάνει τη σχέση </w:t>
      </w:r>
      <w:r w:rsidR="00E52A0F">
        <w:rPr>
          <w:rFonts w:asciiTheme="majorHAnsi" w:hAnsiTheme="majorHAnsi"/>
          <w:color w:val="002060"/>
          <w:sz w:val="22"/>
          <w:szCs w:val="22"/>
        </w:rPr>
        <w:t xml:space="preserve">ανάμεσα στο </w:t>
      </w:r>
      <w:r w:rsidRPr="00712CE3">
        <w:rPr>
          <w:rFonts w:asciiTheme="majorHAnsi" w:hAnsiTheme="majorHAnsi"/>
          <w:color w:val="002060"/>
          <w:sz w:val="22"/>
          <w:szCs w:val="22"/>
        </w:rPr>
        <w:t xml:space="preserve">ύψος </w:t>
      </w:r>
      <w:r w:rsidR="00E52A0F">
        <w:rPr>
          <w:rFonts w:asciiTheme="majorHAnsi" w:hAnsiTheme="majorHAnsi"/>
          <w:color w:val="002060"/>
          <w:sz w:val="22"/>
          <w:szCs w:val="22"/>
        </w:rPr>
        <w:t xml:space="preserve">του </w:t>
      </w:r>
      <w:r w:rsidRPr="00712CE3">
        <w:rPr>
          <w:rFonts w:asciiTheme="majorHAnsi" w:hAnsiTheme="majorHAnsi"/>
          <w:color w:val="002060"/>
          <w:sz w:val="22"/>
          <w:szCs w:val="22"/>
        </w:rPr>
        <w:t>νερού στο δοχείο</w:t>
      </w:r>
      <w:r w:rsidR="00E52A0F">
        <w:rPr>
          <w:rFonts w:asciiTheme="majorHAnsi" w:hAnsiTheme="majorHAnsi"/>
          <w:color w:val="002060"/>
          <w:sz w:val="22"/>
          <w:szCs w:val="22"/>
        </w:rPr>
        <w:t xml:space="preserve"> και τον </w:t>
      </w:r>
      <w:r w:rsidRPr="00712CE3">
        <w:rPr>
          <w:rFonts w:asciiTheme="majorHAnsi" w:hAnsiTheme="majorHAnsi"/>
          <w:color w:val="002060"/>
          <w:sz w:val="22"/>
          <w:szCs w:val="22"/>
        </w:rPr>
        <w:t xml:space="preserve"> όγκο</w:t>
      </w:r>
      <w:r w:rsidR="00E52A0F">
        <w:rPr>
          <w:rFonts w:asciiTheme="majorHAnsi" w:hAnsiTheme="majorHAnsi"/>
          <w:color w:val="002060"/>
          <w:sz w:val="22"/>
          <w:szCs w:val="22"/>
        </w:rPr>
        <w:t xml:space="preserve"> </w:t>
      </w:r>
      <w:r w:rsidRPr="00712CE3">
        <w:rPr>
          <w:rFonts w:asciiTheme="majorHAnsi" w:hAnsiTheme="majorHAnsi"/>
          <w:color w:val="002060"/>
          <w:sz w:val="22"/>
          <w:szCs w:val="22"/>
        </w:rPr>
        <w:t>νερού στο δοχείο, σε ένα από τα δοχεία.</w:t>
      </w:r>
    </w:p>
    <w:p w14:paraId="7668C1E8" w14:textId="77777777" w:rsidR="00131163" w:rsidRPr="00712CE3" w:rsidRDefault="00131163" w:rsidP="00736F11">
      <w:pPr>
        <w:spacing w:before="120" w:after="120" w:line="360" w:lineRule="auto"/>
        <w:rPr>
          <w:rFonts w:asciiTheme="majorHAnsi" w:hAnsiTheme="majorHAnsi"/>
          <w:color w:val="002060"/>
          <w:sz w:val="22"/>
          <w:szCs w:val="22"/>
        </w:rPr>
      </w:pPr>
      <w:r w:rsidRPr="00712CE3">
        <w:rPr>
          <w:rFonts w:asciiTheme="majorHAnsi" w:hAnsiTheme="majorHAnsi"/>
          <w:noProof/>
          <w:color w:val="002060"/>
          <w:sz w:val="22"/>
          <w:szCs w:val="22"/>
        </w:rPr>
        <w:drawing>
          <wp:anchor distT="0" distB="0" distL="114300" distR="114300" simplePos="0" relativeHeight="251671552" behindDoc="1" locked="0" layoutInCell="1" allowOverlap="1" wp14:anchorId="2C9CE00F" wp14:editId="194C6848">
            <wp:simplePos x="0" y="0"/>
            <wp:positionH relativeFrom="column">
              <wp:posOffset>1253490</wp:posOffset>
            </wp:positionH>
            <wp:positionV relativeFrom="paragraph">
              <wp:posOffset>42545</wp:posOffset>
            </wp:positionV>
            <wp:extent cx="3063240" cy="1975104"/>
            <wp:effectExtent l="0" t="0" r="3810" b="6350"/>
            <wp:wrapTight wrapText="bothSides">
              <wp:wrapPolygon edited="0">
                <wp:start x="0" y="0"/>
                <wp:lineTo x="0" y="21461"/>
                <wp:lineTo x="21493" y="21461"/>
                <wp:lineTo x="21493" y="0"/>
                <wp:lineTo x="0" y="0"/>
              </wp:wrapPolygon>
            </wp:wrapTight>
            <wp:docPr id="4" name="Γραφικό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Γραφικό 4"/>
                    <pic:cNvPicPr/>
                  </pic:nvPicPr>
                  <pic:blipFill rotWithShape="1">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rcRect l="48397" b="53899"/>
                    <a:stretch/>
                  </pic:blipFill>
                  <pic:spPr bwMode="auto">
                    <a:xfrm>
                      <a:off x="0" y="0"/>
                      <a:ext cx="3063240" cy="1975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3EADA" w14:textId="77777777" w:rsidR="00131163" w:rsidRPr="00712CE3" w:rsidRDefault="00131163" w:rsidP="00736F11">
      <w:pPr>
        <w:spacing w:before="120" w:after="120" w:line="360" w:lineRule="auto"/>
        <w:jc w:val="both"/>
        <w:rPr>
          <w:rFonts w:asciiTheme="majorHAnsi" w:hAnsiTheme="majorHAnsi"/>
          <w:color w:val="002060"/>
          <w:sz w:val="22"/>
          <w:szCs w:val="22"/>
        </w:rPr>
      </w:pPr>
    </w:p>
    <w:p w14:paraId="61B5738D" w14:textId="77777777" w:rsidR="00131163" w:rsidRPr="00712CE3" w:rsidRDefault="00131163" w:rsidP="00736F11">
      <w:pPr>
        <w:spacing w:before="120" w:after="120" w:line="360" w:lineRule="auto"/>
        <w:jc w:val="both"/>
        <w:rPr>
          <w:rFonts w:asciiTheme="majorHAnsi" w:hAnsiTheme="majorHAnsi"/>
          <w:color w:val="002060"/>
          <w:sz w:val="22"/>
          <w:szCs w:val="22"/>
        </w:rPr>
      </w:pPr>
    </w:p>
    <w:p w14:paraId="091ED792" w14:textId="77777777" w:rsidR="00131163" w:rsidRPr="00712CE3" w:rsidRDefault="00131163" w:rsidP="00736F11">
      <w:pPr>
        <w:spacing w:before="120" w:after="120" w:line="360" w:lineRule="auto"/>
        <w:jc w:val="both"/>
        <w:rPr>
          <w:rFonts w:asciiTheme="majorHAnsi" w:hAnsiTheme="majorHAnsi"/>
          <w:color w:val="002060"/>
          <w:sz w:val="22"/>
          <w:szCs w:val="22"/>
        </w:rPr>
      </w:pPr>
    </w:p>
    <w:p w14:paraId="7F40AC5D" w14:textId="77777777" w:rsidR="00131163" w:rsidRPr="00712CE3" w:rsidRDefault="00131163" w:rsidP="00736F11">
      <w:pPr>
        <w:spacing w:before="120" w:after="120" w:line="360" w:lineRule="auto"/>
        <w:jc w:val="both"/>
        <w:rPr>
          <w:rFonts w:asciiTheme="majorHAnsi" w:hAnsiTheme="majorHAnsi"/>
          <w:color w:val="002060"/>
          <w:sz w:val="22"/>
          <w:szCs w:val="22"/>
        </w:rPr>
      </w:pPr>
    </w:p>
    <w:p w14:paraId="6F21720E"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noProof/>
          <w:color w:val="002060"/>
          <w:sz w:val="22"/>
          <w:szCs w:val="22"/>
        </w:rPr>
        <mc:AlternateContent>
          <mc:Choice Requires="wps">
            <w:drawing>
              <wp:anchor distT="0" distB="0" distL="114300" distR="114300" simplePos="0" relativeHeight="251664384" behindDoc="0" locked="0" layoutInCell="1" allowOverlap="1" wp14:anchorId="23495AEA" wp14:editId="503184CB">
                <wp:simplePos x="0" y="0"/>
                <wp:positionH relativeFrom="column">
                  <wp:posOffset>4451350</wp:posOffset>
                </wp:positionH>
                <wp:positionV relativeFrom="paragraph">
                  <wp:posOffset>143510</wp:posOffset>
                </wp:positionV>
                <wp:extent cx="2146300" cy="323850"/>
                <wp:effectExtent l="0" t="0" r="0" b="0"/>
                <wp:wrapNone/>
                <wp:docPr id="3" name="Πλαίσιο κειμένου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6300" cy="323850"/>
                        </a:xfrm>
                        <a:prstGeom prst="rect">
                          <a:avLst/>
                        </a:prstGeom>
                        <a:noFill/>
                        <a:ln w="6350">
                          <a:noFill/>
                        </a:ln>
                      </wps:spPr>
                      <wps:txbx>
                        <w:txbxContent>
                          <w:p w14:paraId="0A34A406" w14:textId="77777777" w:rsidR="00131163" w:rsidRPr="00F83665" w:rsidRDefault="00131163" w:rsidP="00131163">
                            <w:pPr>
                              <w:rPr>
                                <w:rFonts w:ascii="Cambria" w:hAnsi="Cambria"/>
                                <w:color w:val="002060"/>
                                <w:sz w:val="22"/>
                                <w:szCs w:val="22"/>
                              </w:rPr>
                            </w:pPr>
                            <w:r w:rsidRPr="00F83665">
                              <w:rPr>
                                <w:rFonts w:ascii="Cambria" w:hAnsi="Cambria"/>
                                <w:color w:val="002060"/>
                                <w:sz w:val="22"/>
                                <w:szCs w:val="22"/>
                              </w:rPr>
                              <w:t>Ύψος νερού στο δοχείο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5AEA" id="Πλαίσιο κειμένου 3" o:spid="_x0000_s1029" type="#_x0000_t202" style="position:absolute;left:0;text-align:left;margin-left:350.5pt;margin-top:11.3pt;width:169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NTNJwIAAEwEAAAOAAAAZHJzL2Uyb0RvYy54bWysVNuO2yAQfa/Uf0C8N85t060VZ5XuKlWl&#13;&#10;aHelbLXPBENsFRgKJHb69R2wc+m2T1Vf8MAMcznn4PldqxU5COdrMAUdDYaUCMOhrM2uoN9eVh9u&#13;&#10;KfGBmZIpMKKgR+Hp3eL9u3ljczGGClQpHMEkxueNLWgVgs2zzPNKaOYHYIVBpwSnWcCt22WlYw1m&#13;&#10;1yobD4ezrAFXWgdceI+nD52TLlJ+KQUPT1J6EYgqKPYW0urSuo1rtpizfOeYrWret8H+oQvNaoNF&#13;&#10;z6keWGBk7+o/UumaO/Agw4CDzkDKmos0A04zGr6ZZlMxK9IsCI63Z5j8/0vLHw8b++xIaD9DiwSm&#13;&#10;IbxdA//uEZussT7vYyKmPvcYHQdtpdPxiyMQvIjYHs94ijYQjofj0XQ2GaKLo28yntzeJMCzy23r&#13;&#10;fPgiQJNoFNQhX6kDdlj7EOuz/BQSixlY1UolzpQhTUFnE0z5mwdvKNM33vUauw7ttiV1iV1ExuPJ&#13;&#10;Fsojzu2gk4S3fFVjD2vmwzNzqAFsG3UdnnCRCrAW9BYlFbiffzuP8UgNeilpUFMF9T/2zAlK1FeD&#13;&#10;pH0aTadRhGkzvfk4xo279myvPWav7wFlO8IXZHkyY3xQJ1M60K8o/2Wsii5mONYuaDiZ96FTOj4f&#13;&#10;LpbLFISysyyszcbyE90R4Zf2lTnb0xCQwEc4qY/lb9joYjvUl/sAsk5UXVDt4UfJJgb75xXfxPU+&#13;&#10;RV1+AotfAAAA//8DAFBLAwQUAAYACAAAACEA3reIu+YAAAAPAQAADwAAAGRycy9kb3ducmV2Lnht&#13;&#10;bEyPT0/DMAzF70h8h8hI3FiyTpTRNZ2mogkJwWFjF25uk7UV+VOabCv79PNOcLFkP/v5/fLlaA07&#13;&#10;6iF03kmYTgQw7WqvOtdI2H2uH+bAQkSn0HinJfzqAMvi9ibHTPmT2+jjNjaMTFzIUEIbY59xHupW&#13;&#10;WwwT32tH2t4PFiO1Q8PVgCcyt4YnQqTcYufoQ4u9Lltdf28PVsJbuf7ATZXY+dmUr+/7Vf+z+3qU&#13;&#10;8v5ufFlQWS2ART3Gvwu4MlB+KChY5Q9OBWYkPIkpAUUJSZICuy6I2TNNKpJmKfAi5/85igsAAAD/&#13;&#10;/wMAUEsBAi0AFAAGAAgAAAAhALaDOJL+AAAA4QEAABMAAAAAAAAAAAAAAAAAAAAAAFtDb250ZW50&#13;&#10;X1R5cGVzXS54bWxQSwECLQAUAAYACAAAACEAOP0h/9YAAACUAQAACwAAAAAAAAAAAAAAAAAvAQAA&#13;&#10;X3JlbHMvLnJlbHNQSwECLQAUAAYACAAAACEAyhTUzScCAABMBAAADgAAAAAAAAAAAAAAAAAuAgAA&#13;&#10;ZHJzL2Uyb0RvYy54bWxQSwECLQAUAAYACAAAACEA3reIu+YAAAAPAQAADwAAAAAAAAAAAAAAAACB&#13;&#10;BAAAZHJzL2Rvd25yZXYueG1sUEsFBgAAAAAEAAQA8wAAAJQFAAAAAA==&#13;&#10;" filled="f" stroked="f" strokeweight=".5pt">
                <v:textbox>
                  <w:txbxContent>
                    <w:p w14:paraId="0A34A406" w14:textId="77777777" w:rsidR="00131163" w:rsidRPr="00F83665" w:rsidRDefault="00131163" w:rsidP="00131163">
                      <w:pPr>
                        <w:rPr>
                          <w:rFonts w:ascii="Cambria" w:hAnsi="Cambria"/>
                          <w:color w:val="002060"/>
                          <w:sz w:val="22"/>
                          <w:szCs w:val="22"/>
                        </w:rPr>
                      </w:pPr>
                      <w:r w:rsidRPr="00F83665">
                        <w:rPr>
                          <w:rFonts w:ascii="Cambria" w:hAnsi="Cambria"/>
                          <w:color w:val="002060"/>
                          <w:sz w:val="22"/>
                          <w:szCs w:val="22"/>
                        </w:rPr>
                        <w:t>Ύψος νερού στο δοχείο</w:t>
                      </w:r>
                    </w:p>
                  </w:txbxContent>
                </v:textbox>
              </v:shape>
            </w:pict>
          </mc:Fallback>
        </mc:AlternateContent>
      </w:r>
    </w:p>
    <w:p w14:paraId="7121701B" w14:textId="77777777" w:rsidR="00131163" w:rsidRPr="00712CE3" w:rsidRDefault="00131163" w:rsidP="00736F11">
      <w:pPr>
        <w:spacing w:before="120" w:after="120" w:line="360" w:lineRule="auto"/>
        <w:jc w:val="both"/>
        <w:rPr>
          <w:rFonts w:asciiTheme="majorHAnsi" w:hAnsiTheme="majorHAnsi"/>
          <w:color w:val="002060"/>
          <w:sz w:val="22"/>
          <w:szCs w:val="22"/>
        </w:rPr>
      </w:pPr>
    </w:p>
    <w:p w14:paraId="2AD6A0BD" w14:textId="7D10E101"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Α. Σε ποιο δοχείο (ή ποια δοχεία) </w:t>
      </w:r>
      <w:r w:rsidR="00E52A0F">
        <w:rPr>
          <w:rFonts w:asciiTheme="majorHAnsi" w:hAnsiTheme="majorHAnsi"/>
          <w:color w:val="002060"/>
          <w:sz w:val="22"/>
          <w:szCs w:val="22"/>
        </w:rPr>
        <w:t>νομίζετε</w:t>
      </w:r>
      <w:r w:rsidRPr="00712CE3">
        <w:rPr>
          <w:rFonts w:asciiTheme="majorHAnsi" w:hAnsiTheme="majorHAnsi"/>
          <w:color w:val="002060"/>
          <w:sz w:val="22"/>
          <w:szCs w:val="22"/>
        </w:rPr>
        <w:t xml:space="preserve"> ότι αντιστοιχεί </w:t>
      </w:r>
      <w:r w:rsidR="00E52A0F">
        <w:rPr>
          <w:rFonts w:asciiTheme="majorHAnsi" w:hAnsiTheme="majorHAnsi"/>
          <w:color w:val="002060"/>
          <w:sz w:val="22"/>
          <w:szCs w:val="22"/>
        </w:rPr>
        <w:t>η γραφική παράσταση</w:t>
      </w:r>
      <w:r w:rsidRPr="00712CE3">
        <w:rPr>
          <w:rFonts w:asciiTheme="majorHAnsi" w:hAnsiTheme="majorHAnsi"/>
          <w:color w:val="002060"/>
          <w:sz w:val="22"/>
          <w:szCs w:val="22"/>
        </w:rPr>
        <w:t>;</w:t>
      </w:r>
    </w:p>
    <w:p w14:paraId="06E13FEA" w14:textId="023D732E"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Β. Να σχεδιάσετε τ</w:t>
      </w:r>
      <w:r w:rsidR="00E52A0F">
        <w:rPr>
          <w:rFonts w:asciiTheme="majorHAnsi" w:hAnsiTheme="majorHAnsi"/>
          <w:color w:val="002060"/>
          <w:sz w:val="22"/>
          <w:szCs w:val="22"/>
        </w:rPr>
        <w:t>ις</w:t>
      </w:r>
      <w:r w:rsidRPr="00712CE3">
        <w:rPr>
          <w:rFonts w:asciiTheme="majorHAnsi" w:hAnsiTheme="majorHAnsi"/>
          <w:color w:val="002060"/>
          <w:sz w:val="22"/>
          <w:szCs w:val="22"/>
        </w:rPr>
        <w:t xml:space="preserve"> αντίστοιχ</w:t>
      </w:r>
      <w:r w:rsidR="00E52A0F">
        <w:rPr>
          <w:rFonts w:asciiTheme="majorHAnsi" w:hAnsiTheme="majorHAnsi"/>
          <w:color w:val="002060"/>
          <w:sz w:val="22"/>
          <w:szCs w:val="22"/>
        </w:rPr>
        <w:t>ες</w:t>
      </w:r>
      <w:r w:rsidRPr="00712CE3">
        <w:rPr>
          <w:rFonts w:asciiTheme="majorHAnsi" w:hAnsiTheme="majorHAnsi"/>
          <w:color w:val="002060"/>
          <w:sz w:val="22"/>
          <w:szCs w:val="22"/>
        </w:rPr>
        <w:t xml:space="preserve"> </w:t>
      </w:r>
      <w:r w:rsidR="00E52A0F">
        <w:rPr>
          <w:rFonts w:asciiTheme="majorHAnsi" w:hAnsiTheme="majorHAnsi"/>
          <w:color w:val="002060"/>
          <w:sz w:val="22"/>
          <w:szCs w:val="22"/>
        </w:rPr>
        <w:t>γραφικ</w:t>
      </w:r>
      <w:r w:rsidR="00E52A0F">
        <w:rPr>
          <w:rFonts w:asciiTheme="majorHAnsi" w:hAnsiTheme="majorHAnsi"/>
          <w:color w:val="002060"/>
          <w:sz w:val="22"/>
          <w:szCs w:val="22"/>
        </w:rPr>
        <w:t>ές</w:t>
      </w:r>
      <w:r w:rsidR="00E52A0F">
        <w:rPr>
          <w:rFonts w:asciiTheme="majorHAnsi" w:hAnsiTheme="majorHAnsi"/>
          <w:color w:val="002060"/>
          <w:sz w:val="22"/>
          <w:szCs w:val="22"/>
        </w:rPr>
        <w:t xml:space="preserve"> παρ</w:t>
      </w:r>
      <w:r w:rsidR="00E52A0F">
        <w:rPr>
          <w:rFonts w:asciiTheme="majorHAnsi" w:hAnsiTheme="majorHAnsi"/>
          <w:color w:val="002060"/>
          <w:sz w:val="22"/>
          <w:szCs w:val="22"/>
        </w:rPr>
        <w:t>α</w:t>
      </w:r>
      <w:r w:rsidR="00E52A0F">
        <w:rPr>
          <w:rFonts w:asciiTheme="majorHAnsi" w:hAnsiTheme="majorHAnsi"/>
          <w:color w:val="002060"/>
          <w:sz w:val="22"/>
          <w:szCs w:val="22"/>
        </w:rPr>
        <w:t>στ</w:t>
      </w:r>
      <w:r w:rsidR="00E52A0F">
        <w:rPr>
          <w:rFonts w:asciiTheme="majorHAnsi" w:hAnsiTheme="majorHAnsi"/>
          <w:color w:val="002060"/>
          <w:sz w:val="22"/>
          <w:szCs w:val="22"/>
        </w:rPr>
        <w:t>ά</w:t>
      </w:r>
      <w:r w:rsidR="00E52A0F">
        <w:rPr>
          <w:rFonts w:asciiTheme="majorHAnsi" w:hAnsiTheme="majorHAnsi"/>
          <w:color w:val="002060"/>
          <w:sz w:val="22"/>
          <w:szCs w:val="22"/>
        </w:rPr>
        <w:t>σ</w:t>
      </w:r>
      <w:r w:rsidR="00E52A0F">
        <w:rPr>
          <w:rFonts w:asciiTheme="majorHAnsi" w:hAnsiTheme="majorHAnsi"/>
          <w:color w:val="002060"/>
          <w:sz w:val="22"/>
          <w:szCs w:val="22"/>
        </w:rPr>
        <w:t>εις</w:t>
      </w:r>
      <w:r w:rsidR="00E52A0F" w:rsidRPr="00712CE3">
        <w:rPr>
          <w:rFonts w:asciiTheme="majorHAnsi" w:hAnsiTheme="majorHAnsi"/>
          <w:color w:val="002060"/>
          <w:sz w:val="22"/>
          <w:szCs w:val="22"/>
        </w:rPr>
        <w:t xml:space="preserve"> </w:t>
      </w:r>
      <w:r w:rsidRPr="00712CE3">
        <w:rPr>
          <w:rFonts w:asciiTheme="majorHAnsi" w:hAnsiTheme="majorHAnsi"/>
          <w:color w:val="002060"/>
          <w:sz w:val="22"/>
          <w:szCs w:val="22"/>
        </w:rPr>
        <w:t>για τα υπόλοιπα δοχεία.</w:t>
      </w:r>
    </w:p>
    <w:p w14:paraId="0A5DB1E7" w14:textId="77777777" w:rsidR="00131163" w:rsidRPr="00712CE3" w:rsidRDefault="00131163" w:rsidP="00736F11">
      <w:pPr>
        <w:spacing w:before="120" w:after="120" w:line="360" w:lineRule="auto"/>
        <w:rPr>
          <w:rFonts w:asciiTheme="majorHAnsi" w:hAnsiTheme="majorHAnsi"/>
          <w:color w:val="002060"/>
          <w:sz w:val="22"/>
          <w:szCs w:val="22"/>
        </w:rPr>
      </w:pPr>
    </w:p>
    <w:p w14:paraId="477E9FBE"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2.2.2 Χαρακτηριστικά της μαθηματικής δραστηριότητας που επιδιώκεται να αναδειχθούν κατά την ενασχόληση των μαθητών με καθένα από τα συγκεκριμένα έργα.</w:t>
      </w:r>
    </w:p>
    <w:p w14:paraId="5FC31809"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 xml:space="preserve">Στο έργο 1 οι μαθητές εμπλέκονται στη διερεύνηση της δυνατότητας να προσδιορίσουν τη θέση του τρένου, αν γνωρίζουν ένα από τα </w:t>
      </w:r>
      <w:r w:rsidRPr="00712CE3">
        <w:rPr>
          <w:rFonts w:asciiTheme="majorHAnsi" w:hAnsiTheme="majorHAnsi" w:cs="Calibri"/>
          <w:color w:val="002060"/>
          <w:sz w:val="22"/>
          <w:szCs w:val="22"/>
          <w:lang w:val="en-US"/>
        </w:rPr>
        <w:t>L</w:t>
      </w:r>
      <w:r w:rsidRPr="00712CE3">
        <w:rPr>
          <w:rFonts w:asciiTheme="majorHAnsi" w:hAnsiTheme="majorHAnsi" w:cs="Calibri"/>
          <w:color w:val="002060"/>
          <w:sz w:val="22"/>
          <w:szCs w:val="22"/>
        </w:rPr>
        <w:t xml:space="preserve"> και </w:t>
      </w:r>
      <w:r w:rsidRPr="00712CE3">
        <w:rPr>
          <w:rFonts w:asciiTheme="majorHAnsi" w:hAnsiTheme="majorHAnsi" w:cs="Calibri"/>
          <w:color w:val="002060"/>
          <w:sz w:val="22"/>
          <w:szCs w:val="22"/>
          <w:lang w:val="en-US"/>
        </w:rPr>
        <w:t>d</w:t>
      </w:r>
      <w:r w:rsidRPr="00712CE3">
        <w:rPr>
          <w:rFonts w:asciiTheme="majorHAnsi" w:hAnsiTheme="majorHAnsi" w:cs="Calibri"/>
          <w:color w:val="002060"/>
          <w:sz w:val="22"/>
          <w:szCs w:val="22"/>
        </w:rPr>
        <w:t xml:space="preserve">. Μπορεί να προκύψουν ερωτήματα για τους περιορισμούς μιας τέτοιας δυνατότητας, για τιμές των </w:t>
      </w:r>
      <w:r w:rsidRPr="00712CE3">
        <w:rPr>
          <w:rFonts w:asciiTheme="majorHAnsi" w:hAnsiTheme="majorHAnsi" w:cs="Calibri"/>
          <w:color w:val="002060"/>
          <w:sz w:val="22"/>
          <w:szCs w:val="22"/>
          <w:lang w:val="en-US"/>
        </w:rPr>
        <w:t>L</w:t>
      </w:r>
      <w:r w:rsidRPr="00712CE3">
        <w:rPr>
          <w:rFonts w:asciiTheme="majorHAnsi" w:hAnsiTheme="majorHAnsi" w:cs="Calibri"/>
          <w:color w:val="002060"/>
          <w:sz w:val="22"/>
          <w:szCs w:val="22"/>
        </w:rPr>
        <w:t xml:space="preserve"> και </w:t>
      </w:r>
      <w:r w:rsidRPr="00712CE3">
        <w:rPr>
          <w:rFonts w:asciiTheme="majorHAnsi" w:hAnsiTheme="majorHAnsi" w:cs="Calibri"/>
          <w:color w:val="002060"/>
          <w:sz w:val="22"/>
          <w:szCs w:val="22"/>
          <w:lang w:val="en-US"/>
        </w:rPr>
        <w:t>d</w:t>
      </w:r>
      <w:r w:rsidRPr="00712CE3">
        <w:rPr>
          <w:rFonts w:asciiTheme="majorHAnsi" w:hAnsiTheme="majorHAnsi" w:cs="Calibri"/>
          <w:color w:val="002060"/>
          <w:sz w:val="22"/>
          <w:szCs w:val="22"/>
        </w:rPr>
        <w:t xml:space="preserve"> που «δεν είναι λογικές», για τη διαφορά του «γνωρίζω το </w:t>
      </w:r>
      <w:r w:rsidRPr="00712CE3">
        <w:rPr>
          <w:rFonts w:asciiTheme="majorHAnsi" w:hAnsiTheme="majorHAnsi" w:cs="Calibri"/>
          <w:color w:val="002060"/>
          <w:sz w:val="22"/>
          <w:szCs w:val="22"/>
          <w:lang w:val="en-US"/>
        </w:rPr>
        <w:t>L</w:t>
      </w:r>
      <w:r w:rsidRPr="00712CE3">
        <w:rPr>
          <w:rFonts w:asciiTheme="majorHAnsi" w:hAnsiTheme="majorHAnsi" w:cs="Calibri"/>
          <w:color w:val="002060"/>
          <w:sz w:val="22"/>
          <w:szCs w:val="22"/>
        </w:rPr>
        <w:t xml:space="preserve">», από το «γνωρίζω το </w:t>
      </w:r>
      <w:r w:rsidRPr="00712CE3">
        <w:rPr>
          <w:rFonts w:asciiTheme="majorHAnsi" w:hAnsiTheme="majorHAnsi" w:cs="Calibri"/>
          <w:color w:val="002060"/>
          <w:sz w:val="22"/>
          <w:szCs w:val="22"/>
          <w:lang w:val="en-US"/>
        </w:rPr>
        <w:t>d</w:t>
      </w:r>
      <w:r w:rsidRPr="00712CE3">
        <w:rPr>
          <w:rFonts w:asciiTheme="majorHAnsi" w:hAnsiTheme="majorHAnsi" w:cs="Calibri"/>
          <w:color w:val="002060"/>
          <w:sz w:val="22"/>
          <w:szCs w:val="22"/>
        </w:rPr>
        <w:t xml:space="preserve">». </w:t>
      </w:r>
    </w:p>
    <w:p w14:paraId="5A7DED35" w14:textId="29C3BFF2" w:rsidR="0013116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s="Calibri"/>
          <w:color w:val="002060"/>
          <w:sz w:val="22"/>
          <w:szCs w:val="22"/>
        </w:rPr>
        <w:t xml:space="preserve">Επίσης, τα ερωτήματα του έργου και ειδικότερα του Β΄ μέρους είναι αφετηρία για συζητηθεί πότε μια σχέση είναι συνάρτηση και τι σημαίνει αυτό «πρακτικά» και «θεωρητικά», συνδέοντας τις δύο οπτικές </w:t>
      </w:r>
      <w:r w:rsidRPr="00712CE3">
        <w:rPr>
          <w:rFonts w:asciiTheme="majorHAnsi" w:hAnsiTheme="majorHAnsi" w:cs="Calibri"/>
          <w:bCs/>
          <w:color w:val="002060"/>
          <w:sz w:val="22"/>
          <w:szCs w:val="22"/>
        </w:rPr>
        <w:t>(</w:t>
      </w:r>
      <w:r w:rsidRPr="00712CE3">
        <w:rPr>
          <w:rFonts w:asciiTheme="majorHAnsi" w:hAnsiTheme="majorHAnsi" w:cs="Calibri"/>
          <w:bCs/>
          <w:color w:val="002060"/>
          <w:sz w:val="22"/>
          <w:szCs w:val="22"/>
          <w:lang w:val="en-US"/>
        </w:rPr>
        <w:t>Thompson</w:t>
      </w:r>
      <w:r w:rsidRPr="00712CE3">
        <w:rPr>
          <w:rFonts w:asciiTheme="majorHAnsi" w:hAnsiTheme="majorHAnsi" w:cs="Calibri"/>
          <w:bCs/>
          <w:color w:val="002060"/>
          <w:sz w:val="22"/>
          <w:szCs w:val="22"/>
        </w:rPr>
        <w:t xml:space="preserve"> κ.α., 2016)</w:t>
      </w:r>
      <w:r w:rsidRPr="00712CE3">
        <w:rPr>
          <w:rFonts w:asciiTheme="majorHAnsi" w:hAnsiTheme="majorHAnsi" w:cs="Calibri"/>
          <w:color w:val="002060"/>
          <w:sz w:val="22"/>
          <w:szCs w:val="22"/>
        </w:rPr>
        <w:t>.</w:t>
      </w:r>
      <w:r w:rsidRPr="00712CE3">
        <w:rPr>
          <w:rFonts w:asciiTheme="majorHAnsi" w:hAnsiTheme="majorHAnsi" w:cs="Calibri"/>
          <w:bCs/>
          <w:color w:val="002060"/>
          <w:sz w:val="22"/>
          <w:szCs w:val="22"/>
        </w:rPr>
        <w:t xml:space="preserve"> Στο πλαίσιο της διερεύνησης αυτής μπορεί να χρησιμοποιηθεί το ψηφιακό εργαλείο</w:t>
      </w:r>
      <w:r w:rsidRPr="00712CE3">
        <w:rPr>
          <w:rFonts w:asciiTheme="majorHAnsi" w:hAnsiTheme="majorHAnsi" w:cs="Calibri"/>
          <w:color w:val="002060"/>
          <w:sz w:val="22"/>
          <w:szCs w:val="22"/>
        </w:rPr>
        <w:t xml:space="preserve"> </w:t>
      </w:r>
      <w:hyperlink r:id="rId21" w:history="1">
        <w:r w:rsidRPr="00712CE3">
          <w:rPr>
            <w:rFonts w:asciiTheme="majorHAnsi" w:hAnsiTheme="majorHAnsi"/>
            <w:color w:val="0000FF" w:themeColor="hyperlink"/>
            <w:sz w:val="22"/>
            <w:szCs w:val="22"/>
            <w:u w:val="single"/>
            <w:lang w:val="en-US"/>
          </w:rPr>
          <w:t>https</w:t>
        </w:r>
        <w:r w:rsidRPr="00712CE3">
          <w:rPr>
            <w:rFonts w:asciiTheme="majorHAnsi" w:hAnsiTheme="majorHAnsi"/>
            <w:color w:val="0000FF" w:themeColor="hyperlink"/>
            <w:sz w:val="22"/>
            <w:szCs w:val="22"/>
            <w:u w:val="single"/>
          </w:rPr>
          <w:t>://</w:t>
        </w:r>
        <w:r w:rsidRPr="00712CE3">
          <w:rPr>
            <w:rFonts w:asciiTheme="majorHAnsi" w:hAnsiTheme="majorHAnsi"/>
            <w:color w:val="0000FF" w:themeColor="hyperlink"/>
            <w:sz w:val="22"/>
            <w:szCs w:val="22"/>
            <w:u w:val="single"/>
            <w:lang w:val="en-US"/>
          </w:rPr>
          <w:t>www</w:t>
        </w:r>
        <w:r w:rsidRPr="00712CE3">
          <w:rPr>
            <w:rFonts w:asciiTheme="majorHAnsi" w:hAnsiTheme="majorHAnsi"/>
            <w:color w:val="0000FF" w:themeColor="hyperlink"/>
            <w:sz w:val="22"/>
            <w:szCs w:val="22"/>
            <w:u w:val="single"/>
          </w:rPr>
          <w:t>.</w:t>
        </w:r>
        <w:r w:rsidRPr="00712CE3">
          <w:rPr>
            <w:rFonts w:asciiTheme="majorHAnsi" w:hAnsiTheme="majorHAnsi"/>
            <w:color w:val="0000FF" w:themeColor="hyperlink"/>
            <w:sz w:val="22"/>
            <w:szCs w:val="22"/>
            <w:u w:val="single"/>
            <w:lang w:val="en-US"/>
          </w:rPr>
          <w:t>geogebra</w:t>
        </w:r>
        <w:r w:rsidRPr="00712CE3">
          <w:rPr>
            <w:rFonts w:asciiTheme="majorHAnsi" w:hAnsiTheme="majorHAnsi"/>
            <w:color w:val="0000FF" w:themeColor="hyperlink"/>
            <w:sz w:val="22"/>
            <w:szCs w:val="22"/>
            <w:u w:val="single"/>
          </w:rPr>
          <w:t>.</w:t>
        </w:r>
        <w:r w:rsidRPr="00712CE3">
          <w:rPr>
            <w:rFonts w:asciiTheme="majorHAnsi" w:hAnsiTheme="majorHAnsi"/>
            <w:color w:val="0000FF" w:themeColor="hyperlink"/>
            <w:sz w:val="22"/>
            <w:szCs w:val="22"/>
            <w:u w:val="single"/>
            <w:lang w:val="en-US"/>
          </w:rPr>
          <w:t>org</w:t>
        </w:r>
        <w:r w:rsidRPr="00712CE3">
          <w:rPr>
            <w:rFonts w:asciiTheme="majorHAnsi" w:hAnsiTheme="majorHAnsi"/>
            <w:color w:val="0000FF" w:themeColor="hyperlink"/>
            <w:sz w:val="22"/>
            <w:szCs w:val="22"/>
            <w:u w:val="single"/>
          </w:rPr>
          <w:t>/</w:t>
        </w:r>
        <w:r w:rsidRPr="00712CE3">
          <w:rPr>
            <w:rFonts w:asciiTheme="majorHAnsi" w:hAnsiTheme="majorHAnsi"/>
            <w:color w:val="0000FF" w:themeColor="hyperlink"/>
            <w:sz w:val="22"/>
            <w:szCs w:val="22"/>
            <w:u w:val="single"/>
            <w:lang w:val="en-US"/>
          </w:rPr>
          <w:t>m</w:t>
        </w:r>
        <w:r w:rsidRPr="00712CE3">
          <w:rPr>
            <w:rFonts w:asciiTheme="majorHAnsi" w:hAnsiTheme="majorHAnsi"/>
            <w:color w:val="0000FF" w:themeColor="hyperlink"/>
            <w:sz w:val="22"/>
            <w:szCs w:val="22"/>
            <w:u w:val="single"/>
          </w:rPr>
          <w:t>/</w:t>
        </w:r>
        <w:r w:rsidRPr="00712CE3">
          <w:rPr>
            <w:rFonts w:asciiTheme="majorHAnsi" w:hAnsiTheme="majorHAnsi"/>
            <w:color w:val="0000FF" w:themeColor="hyperlink"/>
            <w:sz w:val="22"/>
            <w:szCs w:val="22"/>
            <w:u w:val="single"/>
            <w:lang w:val="en-US"/>
          </w:rPr>
          <w:t>cntha</w:t>
        </w:r>
        <w:r w:rsidRPr="00712CE3">
          <w:rPr>
            <w:rFonts w:asciiTheme="majorHAnsi" w:hAnsiTheme="majorHAnsi"/>
            <w:color w:val="0000FF" w:themeColor="hyperlink"/>
            <w:sz w:val="22"/>
            <w:szCs w:val="22"/>
            <w:u w:val="single"/>
          </w:rPr>
          <w:t>7</w:t>
        </w:r>
        <w:r w:rsidRPr="00712CE3">
          <w:rPr>
            <w:rFonts w:asciiTheme="majorHAnsi" w:hAnsiTheme="majorHAnsi"/>
            <w:color w:val="0000FF" w:themeColor="hyperlink"/>
            <w:sz w:val="22"/>
            <w:szCs w:val="22"/>
            <w:u w:val="single"/>
            <w:lang w:val="en-US"/>
          </w:rPr>
          <w:t>rv</w:t>
        </w:r>
      </w:hyperlink>
      <w:r w:rsidRPr="00712CE3">
        <w:rPr>
          <w:rFonts w:asciiTheme="majorHAnsi" w:hAnsiTheme="majorHAnsi"/>
          <w:color w:val="000000" w:themeColor="text1"/>
          <w:sz w:val="22"/>
          <w:szCs w:val="22"/>
        </w:rPr>
        <w:t xml:space="preserve"> </w:t>
      </w:r>
      <w:r w:rsidRPr="00712CE3">
        <w:rPr>
          <w:rFonts w:asciiTheme="majorHAnsi" w:hAnsiTheme="majorHAnsi"/>
          <w:color w:val="002060"/>
          <w:sz w:val="22"/>
          <w:szCs w:val="22"/>
        </w:rPr>
        <w:t xml:space="preserve">από τους μαθητές, ώστε να οπτικοποιήσουν την ερμηνεία της γραφικής παράστασης της σχέσης </w:t>
      </w:r>
      <w:r w:rsidRPr="00712CE3">
        <w:rPr>
          <w:rFonts w:asciiTheme="majorHAnsi" w:hAnsiTheme="majorHAnsi"/>
          <w:color w:val="002060"/>
          <w:sz w:val="22"/>
          <w:szCs w:val="22"/>
          <w:lang w:val="en-US"/>
        </w:rPr>
        <w:t>L</w:t>
      </w:r>
      <w:r w:rsidRPr="00712CE3">
        <w:rPr>
          <w:rFonts w:asciiTheme="majorHAnsi" w:hAnsiTheme="majorHAnsi"/>
          <w:color w:val="002060"/>
          <w:sz w:val="22"/>
          <w:szCs w:val="22"/>
        </w:rPr>
        <w:t xml:space="preserve"> και </w:t>
      </w:r>
      <w:r w:rsidRPr="00712CE3">
        <w:rPr>
          <w:rFonts w:asciiTheme="majorHAnsi" w:hAnsiTheme="majorHAnsi"/>
          <w:color w:val="002060"/>
          <w:sz w:val="22"/>
          <w:szCs w:val="22"/>
          <w:lang w:val="en-US"/>
        </w:rPr>
        <w:t>d</w:t>
      </w:r>
      <w:r w:rsidRPr="00712CE3">
        <w:rPr>
          <w:rFonts w:asciiTheme="majorHAnsi" w:hAnsiTheme="majorHAnsi"/>
          <w:color w:val="002060"/>
          <w:sz w:val="22"/>
          <w:szCs w:val="22"/>
        </w:rPr>
        <w:t>.</w:t>
      </w:r>
    </w:p>
    <w:p w14:paraId="52C526AA" w14:textId="77777777" w:rsidR="00D34D55" w:rsidRDefault="00D34D55" w:rsidP="00D34D55">
      <w:pPr>
        <w:spacing w:before="120" w:after="120" w:line="360" w:lineRule="auto"/>
        <w:jc w:val="both"/>
        <w:rPr>
          <w:rFonts w:asciiTheme="majorHAnsi" w:hAnsiTheme="majorHAnsi"/>
          <w:color w:val="002060"/>
          <w:sz w:val="22"/>
          <w:szCs w:val="22"/>
        </w:rPr>
      </w:pPr>
    </w:p>
    <w:p w14:paraId="70693C32" w14:textId="77777777" w:rsidR="00D34D55" w:rsidRDefault="00D34D55" w:rsidP="00D34D55">
      <w:pPr>
        <w:spacing w:before="120" w:after="120" w:line="360" w:lineRule="auto"/>
        <w:jc w:val="both"/>
        <w:rPr>
          <w:rFonts w:asciiTheme="majorHAnsi" w:hAnsiTheme="majorHAnsi"/>
          <w:color w:val="002060"/>
          <w:sz w:val="22"/>
          <w:szCs w:val="22"/>
        </w:rPr>
      </w:pPr>
      <w:r>
        <w:rPr>
          <w:rFonts w:asciiTheme="majorHAnsi" w:hAnsiTheme="majorHAnsi"/>
          <w:color w:val="002060"/>
          <w:sz w:val="22"/>
          <w:szCs w:val="22"/>
        </w:rPr>
        <w:t>Διευκρινιστικά:</w:t>
      </w:r>
    </w:p>
    <w:p w14:paraId="10372E59" w14:textId="77777777" w:rsidR="00D34D55" w:rsidRPr="0006316A" w:rsidRDefault="00D34D55" w:rsidP="00D34D55">
      <w:pPr>
        <w:spacing w:before="120" w:after="120" w:line="360" w:lineRule="auto"/>
        <w:jc w:val="both"/>
      </w:pPr>
      <w:r w:rsidRPr="0006316A">
        <w:rPr>
          <w:rFonts w:asciiTheme="majorHAnsi" w:hAnsiTheme="majorHAnsi"/>
          <w:color w:val="002060"/>
          <w:sz w:val="22"/>
          <w:szCs w:val="22"/>
        </w:rPr>
        <w:t>Όπως φαίνεται στα παρακάτω σχήματα, τα οποία παριστάνουν κατόψεις της διαδρομής του τρένου (δηλ. του σημείου που παριστάνεται με</w:t>
      </w:r>
      <w:r>
        <w:t xml:space="preserve"> </w:t>
      </w:r>
      <w:r w:rsidRPr="000D24BD">
        <w:rPr>
          <w:b/>
          <w:bCs/>
          <w:color w:val="0070C0"/>
        </w:rPr>
        <w:t>Χ</w:t>
      </w:r>
      <w:r w:rsidRPr="0006316A">
        <w:rPr>
          <w:rFonts w:asciiTheme="majorHAnsi" w:hAnsiTheme="majorHAnsi"/>
          <w:color w:val="002060"/>
          <w:sz w:val="22"/>
          <w:szCs w:val="22"/>
        </w:rPr>
        <w:t>), για κάθε θέση του τρένου υπάρχει ένα ζεύγος τιμών των L και d.</w:t>
      </w:r>
    </w:p>
    <w:p w14:paraId="2FF9BA44" w14:textId="77777777" w:rsidR="00D34D55" w:rsidRDefault="00D34D55" w:rsidP="00D34D55">
      <w:pPr>
        <w:tabs>
          <w:tab w:val="left" w:pos="3528"/>
        </w:tabs>
        <w:jc w:val="center"/>
        <w:rPr>
          <w:lang w:val="en-US"/>
        </w:rPr>
      </w:pPr>
      <w:r>
        <w:rPr>
          <w:noProof/>
          <w:lang w:val="en-US"/>
        </w:rPr>
        <w:lastRenderedPageBreak/>
        <w:drawing>
          <wp:inline distT="0" distB="0" distL="0" distR="0" wp14:anchorId="1E95D1EC" wp14:editId="74A2FEE2">
            <wp:extent cx="3098461" cy="914722"/>
            <wp:effectExtent l="0" t="0" r="0" b="0"/>
            <wp:docPr id="41" name="Γραφικό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Γραφικό 7"/>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l="11525" t="39886" r="40268" b="36900"/>
                    <a:stretch/>
                  </pic:blipFill>
                  <pic:spPr bwMode="auto">
                    <a:xfrm>
                      <a:off x="0" y="0"/>
                      <a:ext cx="3209354" cy="947460"/>
                    </a:xfrm>
                    <a:prstGeom prst="rect">
                      <a:avLst/>
                    </a:prstGeom>
                    <a:ln>
                      <a:noFill/>
                    </a:ln>
                    <a:extLst>
                      <a:ext uri="{53640926-AAD7-44D8-BBD7-CCE9431645EC}">
                        <a14:shadowObscured xmlns:a14="http://schemas.microsoft.com/office/drawing/2010/main"/>
                      </a:ext>
                    </a:extLst>
                  </pic:spPr>
                </pic:pic>
              </a:graphicData>
            </a:graphic>
          </wp:inline>
        </w:drawing>
      </w:r>
    </w:p>
    <w:p w14:paraId="1A6B8372" w14:textId="77777777" w:rsidR="00D34D55" w:rsidRDefault="00D34D55" w:rsidP="00D34D55">
      <w:pPr>
        <w:tabs>
          <w:tab w:val="left" w:pos="3528"/>
        </w:tabs>
        <w:jc w:val="center"/>
        <w:rPr>
          <w:lang w:val="en-US"/>
        </w:rPr>
      </w:pPr>
      <w:r>
        <w:rPr>
          <w:noProof/>
          <w:lang w:val="en-US"/>
        </w:rPr>
        <w:drawing>
          <wp:inline distT="0" distB="0" distL="0" distR="0" wp14:anchorId="2C190E20" wp14:editId="583FBC5D">
            <wp:extent cx="3536860" cy="1007465"/>
            <wp:effectExtent l="0" t="0" r="0" b="0"/>
            <wp:docPr id="42" name="Γραφικό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Γραφικό 8"/>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l="10523" t="39069" r="39872" b="37883"/>
                    <a:stretch/>
                  </pic:blipFill>
                  <pic:spPr bwMode="auto">
                    <a:xfrm>
                      <a:off x="0" y="0"/>
                      <a:ext cx="3579322" cy="1019560"/>
                    </a:xfrm>
                    <a:prstGeom prst="rect">
                      <a:avLst/>
                    </a:prstGeom>
                    <a:ln>
                      <a:noFill/>
                    </a:ln>
                    <a:extLst>
                      <a:ext uri="{53640926-AAD7-44D8-BBD7-CCE9431645EC}">
                        <a14:shadowObscured xmlns:a14="http://schemas.microsoft.com/office/drawing/2010/main"/>
                      </a:ext>
                    </a:extLst>
                  </pic:spPr>
                </pic:pic>
              </a:graphicData>
            </a:graphic>
          </wp:inline>
        </w:drawing>
      </w:r>
    </w:p>
    <w:p w14:paraId="299E5D7E" w14:textId="77777777" w:rsidR="00D34D55" w:rsidRPr="0006316A" w:rsidRDefault="00D34D55" w:rsidP="00D34D55">
      <w:pPr>
        <w:spacing w:before="120" w:after="120" w:line="360" w:lineRule="auto"/>
        <w:jc w:val="both"/>
        <w:rPr>
          <w:rFonts w:asciiTheme="majorHAnsi" w:hAnsiTheme="majorHAnsi"/>
          <w:color w:val="002060"/>
          <w:sz w:val="22"/>
          <w:szCs w:val="22"/>
        </w:rPr>
      </w:pPr>
      <w:r w:rsidRPr="0006316A">
        <w:rPr>
          <w:rFonts w:asciiTheme="majorHAnsi" w:hAnsiTheme="majorHAnsi"/>
          <w:color w:val="002060"/>
          <w:sz w:val="22"/>
          <w:szCs w:val="22"/>
        </w:rPr>
        <w:t xml:space="preserve">Ωστόσο υπάρχει το εξής χαρακτηριστικό: Αν δίνεται η τιμή του L τότε μπορεί να προσδιοριστεί μονοσήμαντα η θέση του τρένου, ενώ αν δίνεται η τιμή του d, αυτό δεν μπορεί να γίνει. </w:t>
      </w:r>
    </w:p>
    <w:p w14:paraId="3B7583A4" w14:textId="1AE4A231" w:rsidR="00D34D55" w:rsidRDefault="00D34D55" w:rsidP="00D34D55">
      <w:pPr>
        <w:spacing w:before="120" w:after="120" w:line="360" w:lineRule="auto"/>
        <w:jc w:val="both"/>
      </w:pPr>
      <w:r w:rsidRPr="0006316A">
        <w:rPr>
          <w:rFonts w:asciiTheme="majorHAnsi" w:hAnsiTheme="majorHAnsi"/>
          <w:color w:val="002060"/>
          <w:sz w:val="22"/>
          <w:szCs w:val="22"/>
        </w:rPr>
        <w:t xml:space="preserve">Στόχος του έργου είναι οι μαθητές να </w:t>
      </w:r>
      <w:r w:rsidR="00E124A2">
        <w:rPr>
          <w:rFonts w:asciiTheme="majorHAnsi" w:hAnsiTheme="majorHAnsi"/>
          <w:color w:val="002060"/>
          <w:sz w:val="22"/>
          <w:szCs w:val="22"/>
        </w:rPr>
        <w:t>καταλήξουν σε</w:t>
      </w:r>
      <w:r w:rsidRPr="0006316A">
        <w:rPr>
          <w:rFonts w:asciiTheme="majorHAnsi" w:hAnsiTheme="majorHAnsi"/>
          <w:color w:val="002060"/>
          <w:sz w:val="22"/>
          <w:szCs w:val="22"/>
        </w:rPr>
        <w:t xml:space="preserve"> αυτό το συμπέρασμα, μέσα από δοκιμές. </w:t>
      </w:r>
      <w:r w:rsidR="00E124A2">
        <w:rPr>
          <w:rFonts w:asciiTheme="majorHAnsi" w:hAnsiTheme="majorHAnsi"/>
          <w:color w:val="002060"/>
          <w:sz w:val="22"/>
          <w:szCs w:val="22"/>
        </w:rPr>
        <w:t>Με τη</w:t>
      </w:r>
      <w:r w:rsidRPr="0006316A">
        <w:rPr>
          <w:rFonts w:asciiTheme="majorHAnsi" w:hAnsiTheme="majorHAnsi"/>
          <w:color w:val="002060"/>
          <w:sz w:val="22"/>
          <w:szCs w:val="22"/>
        </w:rPr>
        <w:t xml:space="preserve"> </w:t>
      </w:r>
      <w:r w:rsidR="00E124A2">
        <w:rPr>
          <w:rFonts w:asciiTheme="majorHAnsi" w:hAnsiTheme="majorHAnsi"/>
          <w:color w:val="002060"/>
          <w:sz w:val="22"/>
          <w:szCs w:val="22"/>
        </w:rPr>
        <w:t>μαθηματική</w:t>
      </w:r>
      <w:r w:rsidRPr="0006316A">
        <w:rPr>
          <w:rFonts w:asciiTheme="majorHAnsi" w:hAnsiTheme="majorHAnsi"/>
          <w:color w:val="002060"/>
          <w:sz w:val="22"/>
          <w:szCs w:val="22"/>
        </w:rPr>
        <w:t xml:space="preserve"> συζήτηση στην τάξη, υπό την καθοδήγηση και την οργάνωση του εκπαιδευτικού, οι μαθητές μπορούν να συζητήσουν τη διαφορά των παρακάτω αντιστοιχιών και να νοηματοδοτήσουν την έννοια της συνάρτησης:</w:t>
      </w:r>
    </w:p>
    <w:p w14:paraId="2647EE64" w14:textId="77777777" w:rsidR="00D34D55" w:rsidRPr="0006316A" w:rsidRDefault="00D34D55" w:rsidP="00D34D55">
      <w:pPr>
        <w:pStyle w:val="a8"/>
        <w:numPr>
          <w:ilvl w:val="0"/>
          <w:numId w:val="41"/>
        </w:numPr>
        <w:tabs>
          <w:tab w:val="left" w:pos="3528"/>
        </w:tabs>
        <w:spacing w:after="160" w:line="259" w:lineRule="auto"/>
        <w:rPr>
          <w:rFonts w:asciiTheme="majorHAnsi" w:hAnsiTheme="majorHAnsi"/>
          <w:b/>
          <w:bCs/>
          <w:color w:val="002060"/>
          <w:sz w:val="22"/>
          <w:szCs w:val="22"/>
        </w:rPr>
      </w:pPr>
      <m:oMath>
        <m:r>
          <m:rPr>
            <m:sty m:val="bi"/>
          </m:rPr>
          <w:rPr>
            <w:rFonts w:ascii="Cambria Math" w:hAnsi="Cambria Math"/>
            <w:color w:val="002060"/>
            <w:sz w:val="22"/>
            <w:szCs w:val="22"/>
          </w:rPr>
          <m:t>L→d</m:t>
        </m:r>
      </m:oMath>
      <w:r w:rsidRPr="0006316A">
        <w:rPr>
          <w:rFonts w:asciiTheme="majorHAnsi" w:eastAsiaTheme="minorEastAsia" w:hAnsiTheme="majorHAnsi"/>
          <w:b/>
          <w:bCs/>
          <w:color w:val="002060"/>
          <w:sz w:val="22"/>
          <w:szCs w:val="22"/>
        </w:rPr>
        <w:t xml:space="preserve"> </w:t>
      </w:r>
      <w:r w:rsidRPr="0006316A">
        <w:rPr>
          <w:rFonts w:asciiTheme="majorHAnsi" w:eastAsiaTheme="minorEastAsia" w:hAnsiTheme="majorHAnsi"/>
          <w:color w:val="002060"/>
          <w:sz w:val="22"/>
          <w:szCs w:val="22"/>
        </w:rPr>
        <w:t>(που είναι συνάρτηση)</w:t>
      </w:r>
    </w:p>
    <w:p w14:paraId="30913491" w14:textId="77777777" w:rsidR="00D34D55" w:rsidRPr="0006316A" w:rsidRDefault="00D34D55" w:rsidP="00D34D55">
      <w:pPr>
        <w:pStyle w:val="a8"/>
        <w:numPr>
          <w:ilvl w:val="0"/>
          <w:numId w:val="41"/>
        </w:numPr>
        <w:tabs>
          <w:tab w:val="left" w:pos="3528"/>
        </w:tabs>
        <w:spacing w:after="160" w:line="259" w:lineRule="auto"/>
        <w:rPr>
          <w:rFonts w:asciiTheme="majorHAnsi" w:hAnsiTheme="majorHAnsi"/>
          <w:b/>
          <w:bCs/>
          <w:color w:val="002060"/>
          <w:sz w:val="22"/>
          <w:szCs w:val="22"/>
        </w:rPr>
      </w:pPr>
      <m:oMath>
        <m:r>
          <m:rPr>
            <m:sty m:val="bi"/>
          </m:rPr>
          <w:rPr>
            <w:rFonts w:ascii="Cambria Math" w:hAnsi="Cambria Math"/>
            <w:color w:val="002060"/>
            <w:sz w:val="22"/>
            <w:szCs w:val="22"/>
          </w:rPr>
          <m:t>d→L</m:t>
        </m:r>
      </m:oMath>
      <w:r w:rsidRPr="0006316A">
        <w:rPr>
          <w:rFonts w:asciiTheme="majorHAnsi" w:eastAsiaTheme="minorEastAsia" w:hAnsiTheme="majorHAnsi"/>
          <w:b/>
          <w:bCs/>
          <w:color w:val="002060"/>
          <w:sz w:val="22"/>
          <w:szCs w:val="22"/>
        </w:rPr>
        <w:t xml:space="preserve"> </w:t>
      </w:r>
      <w:r w:rsidRPr="0006316A">
        <w:rPr>
          <w:rFonts w:asciiTheme="majorHAnsi" w:eastAsiaTheme="minorEastAsia" w:hAnsiTheme="majorHAnsi"/>
          <w:color w:val="002060"/>
          <w:sz w:val="22"/>
          <w:szCs w:val="22"/>
        </w:rPr>
        <w:t xml:space="preserve">(που δεν είναι συνάρτηση, καθώς μία τιμή του </w:t>
      </w:r>
      <w:r w:rsidRPr="0006316A">
        <w:rPr>
          <w:rFonts w:asciiTheme="majorHAnsi" w:eastAsiaTheme="minorEastAsia" w:hAnsiTheme="majorHAnsi"/>
          <w:color w:val="002060"/>
          <w:sz w:val="22"/>
          <w:szCs w:val="22"/>
          <w:lang w:val="en-US"/>
        </w:rPr>
        <w:t>d</w:t>
      </w:r>
      <w:r w:rsidRPr="0006316A">
        <w:rPr>
          <w:rFonts w:asciiTheme="majorHAnsi" w:eastAsiaTheme="minorEastAsia" w:hAnsiTheme="majorHAnsi"/>
          <w:color w:val="002060"/>
          <w:sz w:val="22"/>
          <w:szCs w:val="22"/>
        </w:rPr>
        <w:t xml:space="preserve"> δεν προσδιορίζει τη θέση του τρένου, άρα και την τιμή του </w:t>
      </w:r>
      <w:r w:rsidRPr="0006316A">
        <w:rPr>
          <w:rFonts w:asciiTheme="majorHAnsi" w:eastAsiaTheme="minorEastAsia" w:hAnsiTheme="majorHAnsi"/>
          <w:color w:val="002060"/>
          <w:sz w:val="22"/>
          <w:szCs w:val="22"/>
          <w:lang w:val="en-US"/>
        </w:rPr>
        <w:t>L</w:t>
      </w:r>
      <w:r w:rsidRPr="0006316A">
        <w:rPr>
          <w:rFonts w:asciiTheme="majorHAnsi" w:eastAsiaTheme="minorEastAsia" w:hAnsiTheme="majorHAnsi"/>
          <w:color w:val="002060"/>
          <w:sz w:val="22"/>
          <w:szCs w:val="22"/>
        </w:rPr>
        <w:t>)</w:t>
      </w:r>
    </w:p>
    <w:p w14:paraId="4D9A6808" w14:textId="3DEF97DA" w:rsidR="00D34D55" w:rsidRPr="0006316A" w:rsidRDefault="00D34D55" w:rsidP="00D34D55">
      <w:pPr>
        <w:spacing w:before="120" w:after="120" w:line="360" w:lineRule="auto"/>
        <w:jc w:val="both"/>
        <w:rPr>
          <w:rFonts w:asciiTheme="majorHAnsi" w:hAnsiTheme="majorHAnsi"/>
          <w:color w:val="002060"/>
          <w:sz w:val="22"/>
          <w:szCs w:val="22"/>
        </w:rPr>
      </w:pPr>
      <w:r w:rsidRPr="0006316A">
        <w:rPr>
          <w:rFonts w:asciiTheme="majorHAnsi" w:hAnsiTheme="majorHAnsi"/>
          <w:color w:val="002060"/>
          <w:sz w:val="22"/>
          <w:szCs w:val="22"/>
        </w:rPr>
        <w:t xml:space="preserve">Για να συμβεί αυτό χρειάζεται να τους δοθεί χρόνος, ώστε </w:t>
      </w:r>
      <w:r w:rsidR="00E124A2" w:rsidRPr="0006316A">
        <w:rPr>
          <w:rFonts w:asciiTheme="majorHAnsi" w:hAnsiTheme="majorHAnsi"/>
          <w:color w:val="002060"/>
          <w:sz w:val="22"/>
          <w:szCs w:val="22"/>
        </w:rPr>
        <w:t xml:space="preserve">οι μαθητές </w:t>
      </w:r>
      <w:r w:rsidRPr="0006316A">
        <w:rPr>
          <w:rFonts w:asciiTheme="majorHAnsi" w:hAnsiTheme="majorHAnsi"/>
          <w:color w:val="002060"/>
          <w:sz w:val="22"/>
          <w:szCs w:val="22"/>
        </w:rPr>
        <w:t>να προσπαθήσουν να εντοπίσουν τη θέση του τρένου για τις τιμές των L και d που τους δίνονται. Αυτό προτείνεται να γίνει με μετρήσεις, πάνω στο σχεδιάγραμμα της διαδρομής, όπως φαίνεται στις εικόνες. Από την τιμή του L ή του d που τους δίνεται οι μαθητές προσπαθούν να εντοπίσουν τη θέση του τρένου και συζητούν αν αυτό μπορεί να γίνει, πότε και γιατί δεν μπορεί.</w:t>
      </w:r>
    </w:p>
    <w:p w14:paraId="3795CE14" w14:textId="77777777" w:rsidR="00D34D55" w:rsidRPr="0006316A" w:rsidRDefault="00D34D55" w:rsidP="00D34D55">
      <w:pPr>
        <w:spacing w:before="120" w:after="120" w:line="360" w:lineRule="auto"/>
        <w:jc w:val="both"/>
        <w:rPr>
          <w:rFonts w:asciiTheme="majorHAnsi" w:hAnsiTheme="majorHAnsi"/>
          <w:color w:val="002060"/>
          <w:sz w:val="22"/>
          <w:szCs w:val="22"/>
        </w:rPr>
      </w:pPr>
      <w:r w:rsidRPr="0006316A">
        <w:rPr>
          <w:rFonts w:asciiTheme="majorHAnsi" w:hAnsiTheme="majorHAnsi"/>
          <w:color w:val="002060"/>
          <w:sz w:val="22"/>
          <w:szCs w:val="22"/>
        </w:rPr>
        <w:t>Ενδεικτικά στιγμιότυπα διερεύνησης:</w:t>
      </w:r>
    </w:p>
    <w:p w14:paraId="090FA092" w14:textId="77777777" w:rsidR="00D34D55" w:rsidRPr="0006316A" w:rsidRDefault="00D34D55" w:rsidP="00D34D55">
      <w:pPr>
        <w:spacing w:before="120" w:after="120" w:line="360" w:lineRule="auto"/>
        <w:jc w:val="both"/>
        <w:rPr>
          <w:rFonts w:asciiTheme="majorHAnsi" w:hAnsiTheme="majorHAnsi" w:cs="Calibri"/>
          <w:b/>
          <w:color w:val="002060"/>
          <w:sz w:val="22"/>
          <w:szCs w:val="22"/>
          <w:u w:val="single"/>
        </w:rPr>
      </w:pPr>
      <w:r w:rsidRPr="0006316A">
        <w:rPr>
          <w:rFonts w:asciiTheme="majorHAnsi" w:hAnsiTheme="majorHAnsi" w:cs="Calibri"/>
          <w:b/>
          <w:color w:val="002060"/>
          <w:sz w:val="22"/>
          <w:szCs w:val="22"/>
          <w:u w:val="single"/>
        </w:rPr>
        <w:t>Όταν δίνεται το L</w:t>
      </w:r>
    </w:p>
    <w:p w14:paraId="378FC992" w14:textId="2BA14EF4"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color w:val="002060"/>
          <w:sz w:val="22"/>
          <w:szCs w:val="22"/>
        </w:rPr>
        <w:t>Για L = 6, εντοπίζουν τη θέση του τρένου σχεδιάζοντας κύκλο (ή τόξο, εφόσον οι μαθητές είναι εξοικειωμένοι με παρόμοιες πρακτικές) με κέντρο Β και ακτίνα 6.</w:t>
      </w:r>
    </w:p>
    <w:p w14:paraId="2234B949"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noProof/>
          <w:color w:val="002060"/>
          <w:sz w:val="22"/>
          <w:szCs w:val="22"/>
        </w:rPr>
        <w:lastRenderedPageBreak/>
        <w:drawing>
          <wp:inline distT="0" distB="0" distL="0" distR="0" wp14:anchorId="202A145A" wp14:editId="095B8F00">
            <wp:extent cx="3091681" cy="2700148"/>
            <wp:effectExtent l="0" t="0" r="0" b="0"/>
            <wp:docPr id="43" name="Γραφικό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Γραφικό 1"/>
                    <pic:cNvPicPr/>
                  </pic:nvPicPr>
                  <pic:blipFill rotWithShape="1">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l="22849" t="9688" r="26342" b="17856"/>
                    <a:stretch/>
                  </pic:blipFill>
                  <pic:spPr bwMode="auto">
                    <a:xfrm>
                      <a:off x="0" y="0"/>
                      <a:ext cx="3095707" cy="2703664"/>
                    </a:xfrm>
                    <a:prstGeom prst="rect">
                      <a:avLst/>
                    </a:prstGeom>
                    <a:ln>
                      <a:noFill/>
                    </a:ln>
                    <a:extLst>
                      <a:ext uri="{53640926-AAD7-44D8-BBD7-CCE9431645EC}">
                        <a14:shadowObscured xmlns:a14="http://schemas.microsoft.com/office/drawing/2010/main"/>
                      </a:ext>
                    </a:extLst>
                  </pic:spPr>
                </pic:pic>
              </a:graphicData>
            </a:graphic>
          </wp:inline>
        </w:drawing>
      </w:r>
    </w:p>
    <w:p w14:paraId="5BB4F7CA"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color w:val="002060"/>
          <w:sz w:val="22"/>
          <w:szCs w:val="22"/>
        </w:rPr>
        <w:t>Για L = 4,9, ομοίως με τόξο ακτίνας 4,9.</w:t>
      </w:r>
    </w:p>
    <w:p w14:paraId="4892EB28"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noProof/>
          <w:color w:val="002060"/>
          <w:sz w:val="22"/>
          <w:szCs w:val="22"/>
        </w:rPr>
        <w:drawing>
          <wp:inline distT="0" distB="0" distL="0" distR="0" wp14:anchorId="18899F5C" wp14:editId="72B35446">
            <wp:extent cx="2631289" cy="1453526"/>
            <wp:effectExtent l="0" t="0" r="0" b="0"/>
            <wp:docPr id="44" name="Γραφικό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Γραφικό 2"/>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l="18639" t="18970" r="40051" b="43741"/>
                    <a:stretch/>
                  </pic:blipFill>
                  <pic:spPr bwMode="auto">
                    <a:xfrm>
                      <a:off x="0" y="0"/>
                      <a:ext cx="2645859" cy="1461574"/>
                    </a:xfrm>
                    <a:prstGeom prst="rect">
                      <a:avLst/>
                    </a:prstGeom>
                    <a:ln>
                      <a:noFill/>
                    </a:ln>
                    <a:extLst>
                      <a:ext uri="{53640926-AAD7-44D8-BBD7-CCE9431645EC}">
                        <a14:shadowObscured xmlns:a14="http://schemas.microsoft.com/office/drawing/2010/main"/>
                      </a:ext>
                    </a:extLst>
                  </pic:spPr>
                </pic:pic>
              </a:graphicData>
            </a:graphic>
          </wp:inline>
        </w:drawing>
      </w:r>
    </w:p>
    <w:p w14:paraId="47543127"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color w:val="002060"/>
          <w:sz w:val="22"/>
          <w:szCs w:val="22"/>
        </w:rPr>
        <w:t>Για L = 4,8, ομοίως με τόξο ακτίνας 4,8.</w:t>
      </w:r>
    </w:p>
    <w:p w14:paraId="03EE73EC"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noProof/>
          <w:color w:val="002060"/>
          <w:sz w:val="22"/>
          <w:szCs w:val="22"/>
        </w:rPr>
        <w:drawing>
          <wp:inline distT="0" distB="0" distL="0" distR="0" wp14:anchorId="64B5090C" wp14:editId="102908E0">
            <wp:extent cx="2683463" cy="1231533"/>
            <wp:effectExtent l="0" t="0" r="0" b="6985"/>
            <wp:docPr id="45" name="Γραφικό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Γραφικό 3"/>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l="19141" t="22062" r="35093" b="43616"/>
                    <a:stretch/>
                  </pic:blipFill>
                  <pic:spPr bwMode="auto">
                    <a:xfrm>
                      <a:off x="0" y="0"/>
                      <a:ext cx="2692417" cy="1235642"/>
                    </a:xfrm>
                    <a:prstGeom prst="rect">
                      <a:avLst/>
                    </a:prstGeom>
                    <a:ln>
                      <a:noFill/>
                    </a:ln>
                    <a:extLst>
                      <a:ext uri="{53640926-AAD7-44D8-BBD7-CCE9431645EC}">
                        <a14:shadowObscured xmlns:a14="http://schemas.microsoft.com/office/drawing/2010/main"/>
                      </a:ext>
                    </a:extLst>
                  </pic:spPr>
                </pic:pic>
              </a:graphicData>
            </a:graphic>
          </wp:inline>
        </w:drawing>
      </w:r>
    </w:p>
    <w:p w14:paraId="6DE1D489"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color w:val="002060"/>
          <w:sz w:val="22"/>
          <w:szCs w:val="22"/>
        </w:rPr>
        <w:t>Για L = 2, ομοίως με κύκλο ακτίνας 2.</w:t>
      </w:r>
    </w:p>
    <w:p w14:paraId="0BA387A1"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noProof/>
          <w:color w:val="002060"/>
          <w:sz w:val="22"/>
          <w:szCs w:val="22"/>
        </w:rPr>
        <w:drawing>
          <wp:inline distT="0" distB="0" distL="0" distR="0" wp14:anchorId="114621FD" wp14:editId="4A92AB9E">
            <wp:extent cx="3375625" cy="1458811"/>
            <wp:effectExtent l="0" t="0" r="0" b="0"/>
            <wp:docPr id="47" name="Γραφικό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Γραφικό 4"/>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l="18445" t="27020" r="30532" b="36948"/>
                    <a:stretch/>
                  </pic:blipFill>
                  <pic:spPr bwMode="auto">
                    <a:xfrm>
                      <a:off x="0" y="0"/>
                      <a:ext cx="3387186" cy="1463807"/>
                    </a:xfrm>
                    <a:prstGeom prst="rect">
                      <a:avLst/>
                    </a:prstGeom>
                    <a:ln>
                      <a:noFill/>
                    </a:ln>
                    <a:extLst>
                      <a:ext uri="{53640926-AAD7-44D8-BBD7-CCE9431645EC}">
                        <a14:shadowObscured xmlns:a14="http://schemas.microsoft.com/office/drawing/2010/main"/>
                      </a:ext>
                    </a:extLst>
                  </pic:spPr>
                </pic:pic>
              </a:graphicData>
            </a:graphic>
          </wp:inline>
        </w:drawing>
      </w:r>
    </w:p>
    <w:p w14:paraId="1B96E8B5" w14:textId="77777777" w:rsidR="00D34D55" w:rsidRPr="0006316A" w:rsidRDefault="00D34D55" w:rsidP="00D34D55">
      <w:pPr>
        <w:spacing w:before="120" w:after="120" w:line="360" w:lineRule="auto"/>
        <w:jc w:val="both"/>
        <w:rPr>
          <w:rFonts w:asciiTheme="majorHAnsi" w:hAnsiTheme="majorHAnsi" w:cs="Calibri"/>
          <w:b/>
          <w:color w:val="002060"/>
          <w:sz w:val="22"/>
          <w:szCs w:val="22"/>
          <w:u w:val="single"/>
        </w:rPr>
      </w:pPr>
      <w:r w:rsidRPr="0006316A">
        <w:rPr>
          <w:rFonts w:asciiTheme="majorHAnsi" w:hAnsiTheme="majorHAnsi" w:cs="Calibri"/>
          <w:b/>
          <w:color w:val="002060"/>
          <w:sz w:val="22"/>
          <w:szCs w:val="22"/>
          <w:u w:val="single"/>
        </w:rPr>
        <w:t>Όταν δίνεται το d</w:t>
      </w:r>
    </w:p>
    <w:p w14:paraId="076A2A98"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color w:val="002060"/>
          <w:sz w:val="22"/>
          <w:szCs w:val="22"/>
        </w:rPr>
        <w:lastRenderedPageBreak/>
        <w:t>Για d = 2, ομοίως με κύκλο κέντρου Γ και ακτίνας 2. Εδώ τα πιθανά σημεία είναι δύο, άρα δεν μπορεί να εντοπιστεί η θέση του τρένου.</w:t>
      </w:r>
    </w:p>
    <w:p w14:paraId="0EF0BD99"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noProof/>
          <w:color w:val="002060"/>
          <w:sz w:val="22"/>
          <w:szCs w:val="22"/>
        </w:rPr>
        <w:drawing>
          <wp:inline distT="0" distB="0" distL="0" distR="0" wp14:anchorId="77CEBBE3" wp14:editId="510AFE75">
            <wp:extent cx="2578249" cy="1360779"/>
            <wp:effectExtent l="0" t="0" r="0" b="0"/>
            <wp:docPr id="49" name="Γραφικό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Γραφικό 5"/>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8050" t="26364" r="42438" b="39559"/>
                    <a:stretch/>
                  </pic:blipFill>
                  <pic:spPr bwMode="auto">
                    <a:xfrm>
                      <a:off x="0" y="0"/>
                      <a:ext cx="2596141" cy="1370222"/>
                    </a:xfrm>
                    <a:prstGeom prst="rect">
                      <a:avLst/>
                    </a:prstGeom>
                    <a:ln>
                      <a:noFill/>
                    </a:ln>
                    <a:extLst>
                      <a:ext uri="{53640926-AAD7-44D8-BBD7-CCE9431645EC}">
                        <a14:shadowObscured xmlns:a14="http://schemas.microsoft.com/office/drawing/2010/main"/>
                      </a:ext>
                    </a:extLst>
                  </pic:spPr>
                </pic:pic>
              </a:graphicData>
            </a:graphic>
          </wp:inline>
        </w:drawing>
      </w:r>
    </w:p>
    <w:p w14:paraId="44A648C9"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color w:val="002060"/>
          <w:sz w:val="22"/>
          <w:szCs w:val="22"/>
        </w:rPr>
        <w:t xml:space="preserve">Για d = 1,2, ομοίως με κύκλο κέντρου Γ και ακτίνας 1,2. </w:t>
      </w:r>
    </w:p>
    <w:p w14:paraId="3A431552"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noProof/>
          <w:color w:val="002060"/>
          <w:sz w:val="22"/>
          <w:szCs w:val="22"/>
        </w:rPr>
        <w:drawing>
          <wp:inline distT="0" distB="0" distL="0" distR="0" wp14:anchorId="2DD0A63F" wp14:editId="38868D43">
            <wp:extent cx="2838313" cy="1088823"/>
            <wp:effectExtent l="0" t="0" r="0" b="0"/>
            <wp:docPr id="50" name="Γραφικό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Γραφικό 6"/>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l="18048" t="31441" r="43549" b="44485"/>
                    <a:stretch/>
                  </pic:blipFill>
                  <pic:spPr bwMode="auto">
                    <a:xfrm>
                      <a:off x="0" y="0"/>
                      <a:ext cx="2862185" cy="1097981"/>
                    </a:xfrm>
                    <a:prstGeom prst="rect">
                      <a:avLst/>
                    </a:prstGeom>
                    <a:ln>
                      <a:noFill/>
                    </a:ln>
                    <a:extLst>
                      <a:ext uri="{53640926-AAD7-44D8-BBD7-CCE9431645EC}">
                        <a14:shadowObscured xmlns:a14="http://schemas.microsoft.com/office/drawing/2010/main"/>
                      </a:ext>
                    </a:extLst>
                  </pic:spPr>
                </pic:pic>
              </a:graphicData>
            </a:graphic>
          </wp:inline>
        </w:drawing>
      </w:r>
    </w:p>
    <w:p w14:paraId="3A95BD83" w14:textId="77777777" w:rsidR="00D34D55" w:rsidRPr="0006316A"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color w:val="002060"/>
          <w:sz w:val="22"/>
          <w:szCs w:val="22"/>
        </w:rPr>
        <w:t>Η συνέχεια μπορεί να συμπεριλαμβάνει τη γραφική παράσταση των δύο αντιστοιχιών και τη συζήτηση για τα ειδικά χαρακτηριστικά της γραφικής παράστασης μιας αντιστοιχίας που είναι συνάρτηση.</w:t>
      </w:r>
    </w:p>
    <w:p w14:paraId="1D941273" w14:textId="5F942C37" w:rsidR="00D34D55" w:rsidRPr="002D397B" w:rsidRDefault="00D34D55" w:rsidP="00D34D55">
      <w:pPr>
        <w:spacing w:before="120" w:after="120" w:line="360" w:lineRule="auto"/>
        <w:jc w:val="both"/>
        <w:rPr>
          <w:rFonts w:asciiTheme="majorHAnsi" w:hAnsiTheme="majorHAnsi" w:cs="Calibri"/>
          <w:bCs/>
          <w:color w:val="002060"/>
          <w:sz w:val="22"/>
          <w:szCs w:val="22"/>
        </w:rPr>
      </w:pPr>
      <w:r w:rsidRPr="0006316A">
        <w:rPr>
          <w:rFonts w:asciiTheme="majorHAnsi" w:hAnsiTheme="majorHAnsi" w:cs="Calibri"/>
          <w:bCs/>
          <w:color w:val="002060"/>
          <w:sz w:val="22"/>
          <w:szCs w:val="22"/>
        </w:rPr>
        <w:t xml:space="preserve">Με την παραπάνω πρόταση-εκδοχή της δραστηριότητας των μαθητών η διερεύνηση για την έννοια της συνάρτησης </w:t>
      </w:r>
      <w:r w:rsidRPr="0006316A">
        <w:rPr>
          <w:rFonts w:asciiTheme="majorHAnsi" w:hAnsiTheme="majorHAnsi" w:cs="Calibri"/>
          <w:bCs/>
          <w:color w:val="002060"/>
          <w:sz w:val="22"/>
          <w:szCs w:val="22"/>
          <w:u w:val="single"/>
        </w:rPr>
        <w:t>δεν συνδέεται</w:t>
      </w:r>
      <w:r w:rsidRPr="0006316A">
        <w:rPr>
          <w:rFonts w:asciiTheme="majorHAnsi" w:hAnsiTheme="majorHAnsi" w:cs="Calibri"/>
          <w:bCs/>
          <w:color w:val="002060"/>
          <w:sz w:val="22"/>
          <w:szCs w:val="22"/>
        </w:rPr>
        <w:t xml:space="preserve"> με αριθμητικές πράξεις και αλγεβρικούς χειρισμούς</w:t>
      </w:r>
      <w:r>
        <w:rPr>
          <w:rFonts w:asciiTheme="majorHAnsi" w:hAnsiTheme="majorHAnsi" w:cs="Calibri"/>
          <w:bCs/>
          <w:color w:val="002060"/>
          <w:sz w:val="22"/>
          <w:szCs w:val="22"/>
        </w:rPr>
        <w:t>, χωρίς να αποκλείεται</w:t>
      </w:r>
      <w:r w:rsidRPr="0006316A">
        <w:rPr>
          <w:rFonts w:asciiTheme="majorHAnsi" w:hAnsiTheme="majorHAnsi" w:cs="Calibri"/>
          <w:bCs/>
          <w:color w:val="002060"/>
          <w:sz w:val="22"/>
          <w:szCs w:val="22"/>
        </w:rPr>
        <w:t xml:space="preserve"> και έτσι δίνεται η ευκαιρία για διαφοροποιημένες προσεγγίσεις (η μαθηματική πρόκληση απευθύνεται σε όλους τους μαθητές).</w:t>
      </w:r>
      <w:r>
        <w:rPr>
          <w:rFonts w:asciiTheme="majorHAnsi" w:hAnsiTheme="majorHAnsi" w:cs="Calibri"/>
          <w:bCs/>
          <w:color w:val="002060"/>
          <w:sz w:val="22"/>
          <w:szCs w:val="22"/>
        </w:rPr>
        <w:t xml:space="preserve"> Δηλαδή η αναπτυσσόμενη ικανότητα αλγεβρικών χειρισμών δε</w:t>
      </w:r>
      <w:r w:rsidR="00E124A2">
        <w:rPr>
          <w:rFonts w:asciiTheme="majorHAnsi" w:hAnsiTheme="majorHAnsi" w:cs="Calibri"/>
          <w:bCs/>
          <w:color w:val="002060"/>
          <w:sz w:val="22"/>
          <w:szCs w:val="22"/>
        </w:rPr>
        <w:t>ν</w:t>
      </w:r>
      <w:r>
        <w:rPr>
          <w:rFonts w:asciiTheme="majorHAnsi" w:hAnsiTheme="majorHAnsi" w:cs="Calibri"/>
          <w:bCs/>
          <w:color w:val="002060"/>
          <w:sz w:val="22"/>
          <w:szCs w:val="22"/>
        </w:rPr>
        <w:t xml:space="preserve"> </w:t>
      </w:r>
      <w:r w:rsidR="00E124A2">
        <w:rPr>
          <w:rFonts w:asciiTheme="majorHAnsi" w:hAnsiTheme="majorHAnsi" w:cs="Calibri"/>
          <w:bCs/>
          <w:color w:val="002060"/>
          <w:sz w:val="22"/>
          <w:szCs w:val="22"/>
        </w:rPr>
        <w:t>αποτελεί</w:t>
      </w:r>
      <w:r>
        <w:rPr>
          <w:rFonts w:asciiTheme="majorHAnsi" w:hAnsiTheme="majorHAnsi" w:cs="Calibri"/>
          <w:bCs/>
          <w:color w:val="002060"/>
          <w:sz w:val="22"/>
          <w:szCs w:val="22"/>
        </w:rPr>
        <w:t xml:space="preserve"> εμπόδιο </w:t>
      </w:r>
      <w:r w:rsidR="00E124A2">
        <w:rPr>
          <w:rFonts w:asciiTheme="majorHAnsi" w:hAnsiTheme="majorHAnsi" w:cs="Calibri"/>
          <w:bCs/>
          <w:color w:val="002060"/>
          <w:sz w:val="22"/>
          <w:szCs w:val="22"/>
        </w:rPr>
        <w:t xml:space="preserve">για </w:t>
      </w:r>
      <w:r>
        <w:rPr>
          <w:rFonts w:asciiTheme="majorHAnsi" w:hAnsiTheme="majorHAnsi" w:cs="Calibri"/>
          <w:bCs/>
          <w:color w:val="002060"/>
          <w:sz w:val="22"/>
          <w:szCs w:val="22"/>
        </w:rPr>
        <w:t>τη διερεύνηση της έννοιας της συνάρτησης.</w:t>
      </w:r>
    </w:p>
    <w:p w14:paraId="549480AC" w14:textId="69DFE6D5" w:rsidR="00D34D55" w:rsidRPr="00712CE3" w:rsidRDefault="00D34D55" w:rsidP="00D34D55">
      <w:pPr>
        <w:spacing w:before="120" w:after="120" w:line="360" w:lineRule="auto"/>
        <w:jc w:val="both"/>
        <w:rPr>
          <w:rFonts w:asciiTheme="majorHAnsi" w:hAnsiTheme="majorHAnsi" w:cs="Calibri"/>
          <w:bCs/>
          <w:color w:val="002060"/>
          <w:sz w:val="22"/>
          <w:szCs w:val="22"/>
        </w:rPr>
      </w:pPr>
      <w:r w:rsidRPr="00712CE3">
        <w:rPr>
          <w:rFonts w:asciiTheme="majorHAnsi" w:hAnsiTheme="majorHAnsi" w:cs="Calibri"/>
          <w:bCs/>
          <w:color w:val="002060"/>
          <w:sz w:val="22"/>
          <w:szCs w:val="22"/>
        </w:rPr>
        <w:t>Στο έργο 2 οι μαθητές αρχικά καλούνται να αντλήσουν πληροφορίες από μια γραφική παράσταση (όπως η μορφή της γραφ</w:t>
      </w:r>
      <w:r w:rsidR="00E124A2">
        <w:rPr>
          <w:rFonts w:asciiTheme="majorHAnsi" w:hAnsiTheme="majorHAnsi" w:cs="Calibri"/>
          <w:bCs/>
          <w:color w:val="002060"/>
          <w:sz w:val="22"/>
          <w:szCs w:val="22"/>
        </w:rPr>
        <w:t>ικής παράστασης</w:t>
      </w:r>
      <w:r w:rsidRPr="00712CE3">
        <w:rPr>
          <w:rFonts w:asciiTheme="majorHAnsi" w:hAnsiTheme="majorHAnsi" w:cs="Calibri"/>
          <w:bCs/>
          <w:color w:val="002060"/>
          <w:sz w:val="22"/>
          <w:szCs w:val="22"/>
        </w:rPr>
        <w:t xml:space="preserve"> καθώς αλλάζει το πλάτος του ίδιου δοχείου)</w:t>
      </w:r>
      <w:r>
        <w:rPr>
          <w:rFonts w:asciiTheme="majorHAnsi" w:hAnsiTheme="majorHAnsi" w:cs="Calibri"/>
          <w:bCs/>
          <w:color w:val="002060"/>
          <w:sz w:val="22"/>
          <w:szCs w:val="22"/>
        </w:rPr>
        <w:t>,</w:t>
      </w:r>
      <w:r w:rsidRPr="00712CE3">
        <w:rPr>
          <w:rFonts w:asciiTheme="majorHAnsi" w:hAnsiTheme="majorHAnsi" w:cs="Calibri"/>
          <w:bCs/>
          <w:color w:val="002060"/>
          <w:sz w:val="22"/>
          <w:szCs w:val="22"/>
        </w:rPr>
        <w:t xml:space="preserve"> να τις αντιστοιχήσουν σε χαρακτηριστικά του δοχείου και να καταλάβουν για ποιο δοχείο πρόκειται. Στη συνέχεια καλούνται να κάνουν το αντίστροφο, σχηματίζοντας τις γραφικές παραστάσεις για κάθε δοχείο, μεταφέροντας δηλαδή τα χαρακτηριστικά του δοχείου στο γράφημα (</w:t>
      </w:r>
      <w:r w:rsidRPr="00712CE3">
        <w:rPr>
          <w:rFonts w:asciiTheme="majorHAnsi" w:hAnsiTheme="majorHAnsi" w:cs="Calibri"/>
          <w:bCs/>
          <w:color w:val="002060"/>
          <w:sz w:val="22"/>
          <w:szCs w:val="22"/>
          <w:lang w:val="en-US"/>
        </w:rPr>
        <w:t>Stalvey</w:t>
      </w:r>
      <w:r w:rsidRPr="00712CE3">
        <w:rPr>
          <w:rFonts w:asciiTheme="majorHAnsi" w:hAnsiTheme="majorHAnsi" w:cs="Calibri"/>
          <w:bCs/>
          <w:color w:val="002060"/>
          <w:sz w:val="22"/>
          <w:szCs w:val="22"/>
        </w:rPr>
        <w:t xml:space="preserve"> &amp; </w:t>
      </w:r>
      <w:r w:rsidRPr="00712CE3">
        <w:rPr>
          <w:rFonts w:asciiTheme="majorHAnsi" w:hAnsiTheme="majorHAnsi" w:cs="Calibri"/>
          <w:bCs/>
          <w:color w:val="002060"/>
          <w:sz w:val="22"/>
          <w:szCs w:val="22"/>
          <w:lang w:val="en-US"/>
        </w:rPr>
        <w:t>Vidakovic</w:t>
      </w:r>
      <w:r w:rsidRPr="00712CE3">
        <w:rPr>
          <w:rFonts w:asciiTheme="majorHAnsi" w:hAnsiTheme="majorHAnsi" w:cs="Calibri"/>
          <w:bCs/>
          <w:color w:val="002060"/>
          <w:sz w:val="22"/>
          <w:szCs w:val="22"/>
        </w:rPr>
        <w:t xml:space="preserve">, 2015). </w:t>
      </w:r>
    </w:p>
    <w:p w14:paraId="6019177B" w14:textId="2FCFA5C1" w:rsidR="00D34D55" w:rsidRPr="00712CE3" w:rsidRDefault="00E124A2" w:rsidP="00D34D55">
      <w:pPr>
        <w:spacing w:before="120" w:after="120" w:line="360" w:lineRule="auto"/>
        <w:jc w:val="both"/>
        <w:rPr>
          <w:rFonts w:asciiTheme="majorHAnsi" w:hAnsiTheme="majorHAnsi" w:cs="Calibri"/>
          <w:bCs/>
          <w:color w:val="002060"/>
          <w:sz w:val="22"/>
          <w:szCs w:val="22"/>
        </w:rPr>
      </w:pPr>
      <w:r>
        <w:rPr>
          <w:rFonts w:asciiTheme="majorHAnsi" w:hAnsiTheme="majorHAnsi" w:cs="Calibri"/>
          <w:bCs/>
          <w:color w:val="002060"/>
          <w:sz w:val="22"/>
          <w:szCs w:val="22"/>
        </w:rPr>
        <w:t xml:space="preserve">Με αφορμή </w:t>
      </w:r>
      <w:r w:rsidR="00D34D55" w:rsidRPr="00712CE3">
        <w:rPr>
          <w:rFonts w:asciiTheme="majorHAnsi" w:hAnsiTheme="majorHAnsi" w:cs="Calibri"/>
          <w:bCs/>
          <w:color w:val="002060"/>
          <w:sz w:val="22"/>
          <w:szCs w:val="22"/>
        </w:rPr>
        <w:t xml:space="preserve">το έργο 2 θα πρέπει να γίνει κάποια συζήτηση με τους μαθητές και να συμφωνήσουν κατά πόσο </w:t>
      </w:r>
      <w:r>
        <w:rPr>
          <w:rFonts w:asciiTheme="majorHAnsi" w:hAnsiTheme="majorHAnsi" w:cs="Calibri"/>
          <w:bCs/>
          <w:color w:val="002060"/>
          <w:sz w:val="22"/>
          <w:szCs w:val="22"/>
        </w:rPr>
        <w:t>διαδραμματίζει</w:t>
      </w:r>
      <w:r w:rsidR="00D34D55" w:rsidRPr="00712CE3">
        <w:rPr>
          <w:rFonts w:asciiTheme="majorHAnsi" w:hAnsiTheme="majorHAnsi" w:cs="Calibri"/>
          <w:bCs/>
          <w:color w:val="002060"/>
          <w:sz w:val="22"/>
          <w:szCs w:val="22"/>
        </w:rPr>
        <w:t xml:space="preserve"> ρόλο στη διερεύνηση ο ρυθμός με τον οποίο γεμίζει το δοχείο</w:t>
      </w:r>
      <w:r w:rsidR="00D34D55">
        <w:rPr>
          <w:rFonts w:asciiTheme="majorHAnsi" w:hAnsiTheme="majorHAnsi" w:cs="Calibri"/>
          <w:bCs/>
          <w:color w:val="002060"/>
          <w:sz w:val="22"/>
          <w:szCs w:val="22"/>
        </w:rPr>
        <w:t xml:space="preserve"> (δεν παίζει ρόλο και το έργο </w:t>
      </w:r>
      <w:r>
        <w:rPr>
          <w:rFonts w:asciiTheme="majorHAnsi" w:hAnsiTheme="majorHAnsi" w:cs="Calibri"/>
          <w:bCs/>
          <w:color w:val="002060"/>
          <w:sz w:val="22"/>
          <w:szCs w:val="22"/>
        </w:rPr>
        <w:t xml:space="preserve">που </w:t>
      </w:r>
      <w:r w:rsidR="00D34D55">
        <w:rPr>
          <w:rFonts w:asciiTheme="majorHAnsi" w:hAnsiTheme="majorHAnsi" w:cs="Calibri"/>
          <w:bCs/>
          <w:color w:val="002060"/>
          <w:sz w:val="22"/>
          <w:szCs w:val="22"/>
        </w:rPr>
        <w:t>έχει επιλεγεί, ώστε να μην υπεισέρχεται ο χρόνος, ως μέγεθος που χρειάζεται για το μοντέλο)</w:t>
      </w:r>
      <w:r w:rsidR="00D34D55" w:rsidRPr="00712CE3">
        <w:rPr>
          <w:rFonts w:asciiTheme="majorHAnsi" w:hAnsiTheme="majorHAnsi" w:cs="Calibri"/>
          <w:bCs/>
          <w:color w:val="002060"/>
          <w:sz w:val="22"/>
          <w:szCs w:val="22"/>
        </w:rPr>
        <w:t>. Επίσης στο ερώτημα Β θα είχε ενδιαφέρον να ερωτηθούν οι μαθητές ποια είναι η ανεξάρτητη και ποια η εξαρτημένη μεταβλητή.</w:t>
      </w:r>
    </w:p>
    <w:p w14:paraId="3DA6B116" w14:textId="1CBDB41A" w:rsidR="00D34D55" w:rsidRPr="00712CE3" w:rsidRDefault="00D34D55" w:rsidP="00D34D55">
      <w:pPr>
        <w:spacing w:before="120" w:after="120" w:line="360" w:lineRule="auto"/>
        <w:jc w:val="both"/>
        <w:rPr>
          <w:rFonts w:asciiTheme="majorHAnsi" w:hAnsiTheme="majorHAnsi"/>
          <w:color w:val="002060"/>
          <w:sz w:val="22"/>
          <w:szCs w:val="22"/>
        </w:rPr>
      </w:pPr>
      <w:r>
        <w:rPr>
          <w:rFonts w:asciiTheme="majorHAnsi" w:hAnsiTheme="majorHAnsi" w:cs="Calibri"/>
          <w:bCs/>
          <w:color w:val="002060"/>
          <w:sz w:val="22"/>
          <w:szCs w:val="22"/>
        </w:rPr>
        <w:lastRenderedPageBreak/>
        <w:t xml:space="preserve">Ο </w:t>
      </w:r>
      <w:r w:rsidRPr="00712CE3">
        <w:rPr>
          <w:rFonts w:asciiTheme="majorHAnsi" w:hAnsiTheme="majorHAnsi" w:cs="Calibri"/>
          <w:bCs/>
          <w:color w:val="002060"/>
          <w:sz w:val="22"/>
          <w:szCs w:val="22"/>
        </w:rPr>
        <w:t xml:space="preserve">εκπαιδευτικός </w:t>
      </w:r>
      <w:r>
        <w:rPr>
          <w:rFonts w:asciiTheme="majorHAnsi" w:hAnsiTheme="majorHAnsi" w:cs="Calibri"/>
          <w:bCs/>
          <w:color w:val="002060"/>
          <w:sz w:val="22"/>
          <w:szCs w:val="22"/>
        </w:rPr>
        <w:t xml:space="preserve">μπορεί </w:t>
      </w:r>
      <w:r w:rsidRPr="00712CE3">
        <w:rPr>
          <w:rFonts w:asciiTheme="majorHAnsi" w:hAnsiTheme="majorHAnsi" w:cs="Calibri"/>
          <w:bCs/>
          <w:color w:val="002060"/>
          <w:sz w:val="22"/>
          <w:szCs w:val="22"/>
        </w:rPr>
        <w:t xml:space="preserve">να χρησιμοποιήσει το ψηφιακό εργαλείο </w:t>
      </w:r>
      <w:hyperlink r:id="rId36" w:history="1">
        <w:r w:rsidRPr="00712CE3">
          <w:rPr>
            <w:rFonts w:asciiTheme="majorHAnsi" w:hAnsiTheme="majorHAnsi"/>
            <w:color w:val="0000FF" w:themeColor="hyperlink"/>
            <w:sz w:val="22"/>
            <w:szCs w:val="22"/>
            <w:u w:val="single"/>
          </w:rPr>
          <w:t>https://www.geogebra.org/m/esjwyzrm</w:t>
        </w:r>
      </w:hyperlink>
      <w:r w:rsidRPr="00712CE3">
        <w:rPr>
          <w:rFonts w:asciiTheme="majorHAnsi" w:hAnsiTheme="majorHAnsi"/>
          <w:color w:val="0000FF" w:themeColor="hyperlink"/>
          <w:sz w:val="22"/>
          <w:szCs w:val="22"/>
        </w:rPr>
        <w:t xml:space="preserve"> </w:t>
      </w:r>
      <w:r w:rsidRPr="00712CE3">
        <w:rPr>
          <w:rFonts w:asciiTheme="majorHAnsi" w:hAnsiTheme="majorHAnsi"/>
          <w:color w:val="002060"/>
          <w:sz w:val="22"/>
          <w:szCs w:val="22"/>
        </w:rPr>
        <w:t xml:space="preserve">όπως κρίνει ότι είναι κατάλληλο, π.χ. ως έναν τρόπο εποπτικής αιτιολόγησης </w:t>
      </w:r>
      <w:r>
        <w:rPr>
          <w:rFonts w:asciiTheme="majorHAnsi" w:hAnsiTheme="majorHAnsi"/>
          <w:color w:val="002060"/>
          <w:sz w:val="22"/>
          <w:szCs w:val="22"/>
        </w:rPr>
        <w:t>τ</w:t>
      </w:r>
      <w:r w:rsidR="00E124A2">
        <w:rPr>
          <w:rFonts w:asciiTheme="majorHAnsi" w:hAnsiTheme="majorHAnsi"/>
          <w:color w:val="002060"/>
          <w:sz w:val="22"/>
          <w:szCs w:val="22"/>
        </w:rPr>
        <w:t>η</w:t>
      </w:r>
      <w:r>
        <w:rPr>
          <w:rFonts w:asciiTheme="majorHAnsi" w:hAnsiTheme="majorHAnsi"/>
          <w:color w:val="002060"/>
          <w:sz w:val="22"/>
          <w:szCs w:val="22"/>
        </w:rPr>
        <w:t>ς</w:t>
      </w:r>
      <w:r w:rsidRPr="00712CE3">
        <w:rPr>
          <w:rFonts w:asciiTheme="majorHAnsi" w:hAnsiTheme="majorHAnsi"/>
          <w:color w:val="002060"/>
          <w:sz w:val="22"/>
          <w:szCs w:val="22"/>
        </w:rPr>
        <w:t xml:space="preserve"> απάντησης στο ερώτημα Α και όχι πριν την απάντηση σε αυτό. Έτσι, η απάντηση θα προκύψει μέσα από διερεύνηση και όχι «ως δια μαγείας».</w:t>
      </w:r>
    </w:p>
    <w:p w14:paraId="3EE465F2" w14:textId="77777777" w:rsidR="00D34D55" w:rsidRPr="00712CE3" w:rsidRDefault="00D34D55" w:rsidP="00D34D55">
      <w:pPr>
        <w:spacing w:before="120" w:after="120" w:line="360" w:lineRule="auto"/>
        <w:jc w:val="both"/>
        <w:rPr>
          <w:rFonts w:asciiTheme="majorHAnsi" w:hAnsiTheme="majorHAnsi" w:cs="Calibri"/>
          <w:bCs/>
          <w:color w:val="002060"/>
          <w:sz w:val="22"/>
          <w:szCs w:val="22"/>
        </w:rPr>
      </w:pPr>
      <w:r w:rsidRPr="00712CE3">
        <w:rPr>
          <w:rFonts w:asciiTheme="majorHAnsi" w:hAnsiTheme="majorHAnsi" w:cs="Calibri"/>
          <w:bCs/>
          <w:color w:val="002060"/>
          <w:sz w:val="22"/>
          <w:szCs w:val="22"/>
        </w:rPr>
        <w:t>Πιθανή επέκταση του έργου 2: Στο εργαστήριο Φυσικής με πραγματικά μπουκάλια ή ποτήρια διαφορετικών σχημάτων, όπου ρίχνουν μικρές ποσότητες νερού και μετρούν το ύψος. Τελικά σχεδιάζουν ένα γράφημα με τα ύψη ως συνάρτηση του όγκου. Σε αυτή την περίπτωση η πρότερη εκτέλεση του πειράματος θα δώσει διαφορετικό νόημα στο ψηφιακό εργαλείο.</w:t>
      </w:r>
    </w:p>
    <w:p w14:paraId="3CF9A240" w14:textId="540D7F57" w:rsidR="00131163" w:rsidRDefault="00D34D55" w:rsidP="00736F11">
      <w:pPr>
        <w:spacing w:before="120" w:after="120" w:line="360" w:lineRule="auto"/>
        <w:jc w:val="both"/>
        <w:rPr>
          <w:rFonts w:asciiTheme="majorHAnsi" w:hAnsiTheme="majorHAnsi" w:cs="Calibri"/>
          <w:bCs/>
          <w:color w:val="002060"/>
          <w:sz w:val="22"/>
          <w:szCs w:val="22"/>
        </w:rPr>
      </w:pPr>
      <w:r w:rsidRPr="00712CE3">
        <w:rPr>
          <w:rFonts w:asciiTheme="majorHAnsi" w:hAnsiTheme="majorHAnsi" w:cs="Calibri"/>
          <w:bCs/>
          <w:color w:val="002060"/>
          <w:sz w:val="22"/>
          <w:szCs w:val="22"/>
        </w:rPr>
        <w:t>Και στα δύο έργα προτείνεται οι μαθητές να εργαστούν σε ομάδες.</w:t>
      </w:r>
    </w:p>
    <w:p w14:paraId="24DB2072" w14:textId="77777777" w:rsidR="00E124A2" w:rsidRPr="00E124A2" w:rsidRDefault="00E124A2" w:rsidP="00736F11">
      <w:pPr>
        <w:spacing w:before="120" w:after="120" w:line="360" w:lineRule="auto"/>
        <w:jc w:val="both"/>
        <w:rPr>
          <w:rFonts w:asciiTheme="majorHAnsi" w:hAnsiTheme="majorHAnsi" w:cs="Calibri"/>
          <w:bCs/>
          <w:color w:val="002060"/>
          <w:sz w:val="22"/>
          <w:szCs w:val="22"/>
        </w:rPr>
      </w:pPr>
    </w:p>
    <w:p w14:paraId="4FD24E63" w14:textId="77777777" w:rsidR="00131163" w:rsidRPr="00B246E2" w:rsidRDefault="00131163" w:rsidP="00736F11">
      <w:pPr>
        <w:spacing w:before="120" w:after="120" w:line="360" w:lineRule="auto"/>
        <w:rPr>
          <w:rFonts w:asciiTheme="majorHAnsi" w:hAnsiTheme="majorHAnsi"/>
          <w:b/>
          <w:color w:val="002060"/>
        </w:rPr>
      </w:pPr>
      <w:r w:rsidRPr="00B246E2">
        <w:rPr>
          <w:rFonts w:asciiTheme="majorHAnsi" w:hAnsiTheme="majorHAnsi"/>
          <w:b/>
          <w:color w:val="002060"/>
        </w:rPr>
        <w:t xml:space="preserve">2.3 Διδακτικές ενέργειες – διδακτικές πρακτικές </w:t>
      </w:r>
    </w:p>
    <w:p w14:paraId="5215FD56"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2.3.1 Ρόλος ή ρόλοι του/της εκπαιδευτικού </w:t>
      </w:r>
    </w:p>
    <w:p w14:paraId="30A4B01F" w14:textId="5751C959"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olor w:val="002060"/>
          <w:sz w:val="22"/>
          <w:szCs w:val="22"/>
        </w:rPr>
        <w:t xml:space="preserve">Και στα δύο έργα </w:t>
      </w:r>
      <w:r w:rsidRPr="00712CE3">
        <w:rPr>
          <w:rFonts w:asciiTheme="majorHAnsi" w:hAnsiTheme="majorHAnsi" w:cs="Calibri"/>
          <w:color w:val="002060"/>
          <w:sz w:val="22"/>
          <w:szCs w:val="22"/>
        </w:rPr>
        <w:t>ο εκπαιδευτικός είναι απαραίτητο να παρακολουθεί τη διερεύνηση των μαθητών, τις συζητήσεις τους (εφόσον συνεργάζονται) και να συνοψίζει τα συμπεράσματά τους, «καθοδηγώντας» τη διερεύνησή τους προς τα παραπάνω ερωτήματα και λειτουργώντας ως διαμεσολαβητής των σχετικών με τα έργα μαθηματικών εννοιών με τρόπο ώστε οι μαθητές να δομήσουν τις έννοιες και να κάνουν συνδέσεις με αυτές. Παράλληλα χρειάζεται να είναι και ενορχηστρωτής επιλέγοντας πώς και πότε θα στρέψει το βλέμμα της τάξης στην ολομέλεια, αν και πότε θα φωτίσει μια συγκεκριμένη στρατηγική ή ένα εργαλείο. Αν και είναι σημαντικό τα περαιτέρω ερωτήματα προς διερεύνηση να προκύπτουν από τους μαθητές, μια συστηματική πλαισίωση της διερεύνησης από τον εκπαιδευτικό θα βοηθήσει στ</w:t>
      </w:r>
      <w:r w:rsidR="00E124A2">
        <w:rPr>
          <w:rFonts w:asciiTheme="majorHAnsi" w:hAnsiTheme="majorHAnsi" w:cs="Calibri"/>
          <w:color w:val="002060"/>
          <w:sz w:val="22"/>
          <w:szCs w:val="22"/>
        </w:rPr>
        <w:t>ην</w:t>
      </w:r>
      <w:r w:rsidRPr="00712CE3">
        <w:rPr>
          <w:rFonts w:asciiTheme="majorHAnsi" w:hAnsiTheme="majorHAnsi" w:cs="Calibri"/>
          <w:color w:val="002060"/>
          <w:sz w:val="22"/>
          <w:szCs w:val="22"/>
        </w:rPr>
        <w:t xml:space="preserve"> εστ</w:t>
      </w:r>
      <w:r w:rsidR="00E124A2">
        <w:rPr>
          <w:rFonts w:asciiTheme="majorHAnsi" w:hAnsiTheme="majorHAnsi" w:cs="Calibri"/>
          <w:color w:val="002060"/>
          <w:sz w:val="22"/>
          <w:szCs w:val="22"/>
        </w:rPr>
        <w:t xml:space="preserve">ίαση των μαθητών </w:t>
      </w:r>
      <w:r w:rsidRPr="00712CE3">
        <w:rPr>
          <w:rFonts w:asciiTheme="majorHAnsi" w:hAnsiTheme="majorHAnsi" w:cs="Calibri"/>
          <w:color w:val="002060"/>
          <w:sz w:val="22"/>
          <w:szCs w:val="22"/>
        </w:rPr>
        <w:t xml:space="preserve">στην επίτευξη των ΠΜΑ. Μια τέτοια πλαισίωση, μέσα από σύνοψη της συζήτησης και παρουσίασης των πιο κεντρικών ερωτημάτων που έχουν προκύψει μέχρι εκείνη τη στιγμή από τους μαθητές, όχι μόνο δεν </w:t>
      </w:r>
      <w:r w:rsidR="00E124A2">
        <w:rPr>
          <w:rFonts w:asciiTheme="majorHAnsi" w:hAnsiTheme="majorHAnsi" w:cs="Calibri"/>
          <w:color w:val="002060"/>
          <w:sz w:val="22"/>
          <w:szCs w:val="22"/>
        </w:rPr>
        <w:t>αφαιρεί</w:t>
      </w:r>
      <w:r w:rsidRPr="00712CE3">
        <w:rPr>
          <w:rFonts w:asciiTheme="majorHAnsi" w:hAnsiTheme="majorHAnsi" w:cs="Calibri"/>
          <w:color w:val="002060"/>
          <w:sz w:val="22"/>
          <w:szCs w:val="22"/>
        </w:rPr>
        <w:t xml:space="preserve"> την δυνατότητα διερεύνησης από εκείνους, αλλά τους την επιστρέφει συντονισμένη εντός των μαθησιακών στόχων της διδασκαλίας, ενισχύοντας τη δυνατότητα για μαθηματική επικοινωνία, εφόσον έχει καταγραφεί τι είναι ανοικτό, τι χρειάζεται να συζητηθεί και να διερευνηθεί. Παράλληλα ο εκπαιδευτικός </w:t>
      </w:r>
      <w:r w:rsidR="00E124A2">
        <w:rPr>
          <w:rFonts w:asciiTheme="majorHAnsi" w:hAnsiTheme="majorHAnsi" w:cs="Calibri"/>
          <w:color w:val="002060"/>
          <w:sz w:val="22"/>
          <w:szCs w:val="22"/>
        </w:rPr>
        <w:t>θα πρέπει</w:t>
      </w:r>
      <w:r w:rsidRPr="00712CE3">
        <w:rPr>
          <w:rFonts w:asciiTheme="majorHAnsi" w:hAnsiTheme="majorHAnsi" w:cs="Calibri"/>
          <w:color w:val="002060"/>
          <w:sz w:val="22"/>
          <w:szCs w:val="22"/>
        </w:rPr>
        <w:t xml:space="preserve"> να ενθαρρύνει τους μαθητές να διατυπώνουν με σαφήνεια τις εικασίες τους και τις υποθέσεις τους.</w:t>
      </w:r>
    </w:p>
    <w:p w14:paraId="390573F9"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2.3.2 Ρόλος ή ρόλοι του/της μαθητή/τριας </w:t>
      </w:r>
    </w:p>
    <w:p w14:paraId="213EE1B7" w14:textId="77A638EA"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Τα μαθηματικά έργα που προτείνονται ζητούν από τους μαθητές να διερευνήσουν και να λύσουν προβλήματα σε ομάδες, τα οποία όμως χρειάζεται πρώτα να τα κατανοήσουν, να αναλύσουν τα δεδομένα και τις σχέσεις που δίνονται, στη συνέχεια να εφαρμόζουν στρατηγικές και να προτείνουν σχέδια για τη διερεύνηση πιθανών λύσεων. Κατά την εφαρμογή της λύσης αναμένεται να κάνουν ελέγχους των ενδιάμεσων αποτελεσμάτων τους και έτσι να εμπλέκονται σε μια συζήτηση με </w:t>
      </w:r>
      <w:r w:rsidRPr="00712CE3">
        <w:rPr>
          <w:rFonts w:asciiTheme="majorHAnsi" w:hAnsiTheme="majorHAnsi"/>
          <w:color w:val="002060"/>
          <w:sz w:val="22"/>
          <w:szCs w:val="22"/>
        </w:rPr>
        <w:lastRenderedPageBreak/>
        <w:t>επιχειρήματα που να εμπεριέχουν, μαθηματικό συλλογισμό και έστω και με άτυπο τρόπο μαθηματικές έννοιες. Στο τέλος, όταν φτάσουν σε συμπεράσματα, αυτά θα τα κοινοποιήσουν στην ολομέλεια της τάξης και θα συζητηθεί η εγκυρότητα ή μη των αποτελεσμάτων τους με τεκμήρια. Επίσης, αναμένεται να κάνουν συνδέσεις με μαθηματικές έννοιες και να δομήσουν νοήματα μέσα από τη διερεύνηση όπως με την έννοια της συνάρτησης και της κλίσης, με κρίσιμο σε όλο αυτό το ρόλο του εκπαιδευτικού όπως αναφέρεται παραπάνω στο 2.3.1 και παρακάτω στο 2.3.3.</w:t>
      </w:r>
    </w:p>
    <w:p w14:paraId="0465DD2F"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2.3.3 Διαχείριση του δυναμικού της τάξης </w:t>
      </w:r>
    </w:p>
    <w:p w14:paraId="52E31449" w14:textId="1AFEA1E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 xml:space="preserve">Από τον ρόλο του εκπαιδευτικού, όπως έχει περιγραφεί στο 2.3.1. προκύπτει ότι θα χρειαστεί να διαχειριστεί το μαθησιακό περιβάλλον ως προς διαφορετικές παραμέτρους. Πιο συγκεκριμένα, στο έργο 1 ο εκπαιδευτικός χρειάζεται να παρακολουθεί τις προσπάθειες των μαθητών από την αρχή, ώστε να δει αν κατανοούν το ζητούμενο του έργου (καθώς η αναπαράσταση είναι αρκετά αφηρημένη) και πώς προσεγγίζουν ένα σχέδιο για τη λύση του. Μπορεί να κρίνει αν και πότε θα χρειαστεί να συνοψίσει περιγράφοντας τις ως τότε προσπάθειές τους, ώστε να </w:t>
      </w:r>
      <w:r w:rsidR="00E124A2">
        <w:rPr>
          <w:rFonts w:asciiTheme="majorHAnsi" w:hAnsiTheme="majorHAnsi" w:cs="Calibri"/>
          <w:color w:val="002060"/>
          <w:sz w:val="22"/>
          <w:szCs w:val="22"/>
        </w:rPr>
        <w:t>αντλήσουν</w:t>
      </w:r>
      <w:r w:rsidRPr="00712CE3">
        <w:rPr>
          <w:rFonts w:asciiTheme="majorHAnsi" w:hAnsiTheme="majorHAnsi" w:cs="Calibri"/>
          <w:color w:val="002060"/>
          <w:sz w:val="22"/>
          <w:szCs w:val="22"/>
        </w:rPr>
        <w:t xml:space="preserve"> πληροφορίες και αν χρειάζεται να φέρει στη συζήτηση την ψηφιακή εφαρμογή και τη δυνατότητά τους να τη χρησιμοποιήσουν (ή σε ποιες ομάδες έχει νόημα να το κάνει). Επίσης θα κρίνει αν, πότε και πώς θα φέρει στη συζήτηση εννοιολογικά «φορτισμένους» όρους. Θα το κάνει μέσω ερωτήσεων όπως «ποια σχέση είναι συνάρτηση;», «γνωρίζετε τις συντεταγμένες του σημείου;» ή στο τέλος; Μετά τη λύση του προβλήματος θα γίνει αναφορά στο μαθηματικό πλαίσιο και τις έννοιες που οι μαθητές χρησιμοποίησαν και τα νοήματα που δημιούργησαν; Και πώς θα γίνει η αναφορά; Προτείνεται μια τέτοια συζήτηση να ξεκινά με ερωτήματα που θα θέσει ο εκπαιδευτικός προς του μαθητές (όπως τι παριστάνει αυτή η γραφική παράσταση που σχεδιάσατε; ) και στη συνέχεια, εφόσον περιγράψουν το πλαίσιο στο οποίο εργάστηκαν να προκύψουν οι συνδέσεις με τις σχετικές μαθηματικές έννοιες.</w:t>
      </w:r>
    </w:p>
    <w:p w14:paraId="6C8E27E8" w14:textId="4F49DC82"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 xml:space="preserve">Στο έργο 2, ο εκπαιδευτικός </w:t>
      </w:r>
      <w:r w:rsidR="00E124A2">
        <w:rPr>
          <w:rFonts w:asciiTheme="majorHAnsi" w:hAnsiTheme="majorHAnsi" w:cs="Calibri"/>
          <w:color w:val="002060"/>
          <w:sz w:val="22"/>
          <w:szCs w:val="22"/>
        </w:rPr>
        <w:t xml:space="preserve">έχει </w:t>
      </w:r>
      <w:r w:rsidRPr="00712CE3">
        <w:rPr>
          <w:rFonts w:asciiTheme="majorHAnsi" w:hAnsiTheme="majorHAnsi" w:cs="Calibri"/>
          <w:color w:val="002060"/>
          <w:sz w:val="22"/>
          <w:szCs w:val="22"/>
        </w:rPr>
        <w:t>αντίστοιχα διλήμματα για τον τρόπο με τον οποίο θα εμπλακεί και θα καθοδηγήσει τους μαθητές, αυτή τη φορά σχετικά με την έννοια της κλίσης. Αν κάποια ομάδα μαθητών αναφέρει την έννοια αυτή στην αρχή της διερεύνησης πώς θα το διαχειριστεί; Θα αφήσει τη διερεύνηση να εξελιχθεί ή θα εστιάσει σε αυτή την έννοια; Επίσης, στο ερώτημα Β του έργου 2 είναι ευκαιρία να αναπτύξουν οι μαθητές την πρακτική της χρήσης αντιπαραδειγμάτων. Π.χ. αν μια ομάδα μαθητών σχεδιάσει λανθασμένο διάγραμμα, ο εκπαιδευτικός θα μπορούσε να ρωτήσει «συμφωνείτε;» και σε όσους διαφωνούσαν «πώς θα ήταν το δοχείο αυτού του διαγράμματος;», «θα μπορούσαν τα δύο δοχεία να έχουν το ίδιο διάγραμμα;».</w:t>
      </w:r>
    </w:p>
    <w:p w14:paraId="249DE4FF" w14:textId="34DDC543"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 xml:space="preserve">Και στα δύο έργα ο εκπαιδευτικός θα πρέπει να είναι ευέλικτος ανάλογα με τις προσεγγίσεις των μαθητών. Θα </w:t>
      </w:r>
      <w:r w:rsidR="00E124A2">
        <w:rPr>
          <w:rFonts w:asciiTheme="majorHAnsi" w:hAnsiTheme="majorHAnsi" w:cs="Calibri"/>
          <w:color w:val="002060"/>
          <w:sz w:val="22"/>
          <w:szCs w:val="22"/>
        </w:rPr>
        <w:t>πρέπει να είναι σε θέση</w:t>
      </w:r>
      <w:r w:rsidRPr="00712CE3">
        <w:rPr>
          <w:rFonts w:asciiTheme="majorHAnsi" w:hAnsiTheme="majorHAnsi" w:cs="Calibri"/>
          <w:color w:val="002060"/>
          <w:sz w:val="22"/>
          <w:szCs w:val="22"/>
        </w:rPr>
        <w:t xml:space="preserve"> να διακρίνει μια διαφορετική προσέγγιση που προτείνει κάποιος ή κάποιοι μαθητές μπορεί να είναι «ευκαιρία» για μάθηση για όλη την τάξη από ένα σχέδιο δράσης που έχει επιλέξει μια ομάδα μαθητών οδηγεί μονοπάτια που ενδεχομένως να απαντούν σε κάτι άλλο από </w:t>
      </w:r>
      <w:r w:rsidRPr="00712CE3">
        <w:rPr>
          <w:rFonts w:asciiTheme="majorHAnsi" w:hAnsiTheme="majorHAnsi" w:cs="Calibri"/>
          <w:color w:val="002060"/>
          <w:sz w:val="22"/>
          <w:szCs w:val="22"/>
        </w:rPr>
        <w:lastRenderedPageBreak/>
        <w:t>αυτό που ζητά το πρόβλημα. Για αυτό χρειάζεται να παρακολουθεί τις προσεγγίσεις των μαθητών και να αλληλεπιδρά μαζί τους στο στάδιο που κατανοούν το πρόβλημα, όταν επιλέγουν στρατηγικές, αλλά και όταν τις εφαρμόζουν.</w:t>
      </w:r>
    </w:p>
    <w:p w14:paraId="5866CBE6" w14:textId="52A04C1E"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s="Calibri"/>
          <w:color w:val="002060"/>
          <w:sz w:val="22"/>
          <w:szCs w:val="22"/>
        </w:rPr>
        <w:t xml:space="preserve">Σε όλα τα στάδια της δραστηριότητας στην τάξη ο εκπαιδευτικός χρειάζεται να ενισχύσει τους μαθητές να εμπλακούν στα έργα, με τρόπο στοχευμένο. Αρχικά τους διευκολύνει να κατανοήσουν το έργο, στη συνέχεια αλληλεπιδρά μαζί τους για να διαγνώσει τις ανάγκες τους και να σχεδιάσει τα επόμενα βήματα κατάλληλα και τέλος τους ενισχύει ώστε να αναπτύξουν συνδέσεις και επεκτάσεις των συμπερασμάτων τους στα </w:t>
      </w:r>
      <w:r w:rsidR="00E124A2">
        <w:rPr>
          <w:rFonts w:asciiTheme="majorHAnsi" w:hAnsiTheme="majorHAnsi" w:cs="Calibri"/>
          <w:color w:val="002060"/>
          <w:sz w:val="22"/>
          <w:szCs w:val="22"/>
        </w:rPr>
        <w:t>Μ</w:t>
      </w:r>
      <w:r w:rsidRPr="00712CE3">
        <w:rPr>
          <w:rFonts w:asciiTheme="majorHAnsi" w:hAnsiTheme="majorHAnsi" w:cs="Calibri"/>
          <w:color w:val="002060"/>
          <w:sz w:val="22"/>
          <w:szCs w:val="22"/>
        </w:rPr>
        <w:t xml:space="preserve">αθηματικά </w:t>
      </w:r>
      <w:r w:rsidRPr="00712CE3">
        <w:rPr>
          <w:rFonts w:asciiTheme="majorHAnsi" w:hAnsiTheme="majorHAnsi"/>
          <w:color w:val="002060"/>
          <w:sz w:val="22"/>
          <w:szCs w:val="22"/>
        </w:rPr>
        <w:t>(Trevisan, Ribeiro, &amp; da Ponte, 2020).</w:t>
      </w:r>
    </w:p>
    <w:p w14:paraId="7AA91868"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2.3.4 Διαχείριση 'πρακτικών’ παραμέτρων.</w:t>
      </w:r>
    </w:p>
    <w:p w14:paraId="441A5687"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Το διδακτικό σενάριο είναι σχεδιασμένο για να εφαρμοστεί σε διάρκεια τεσσάρων διδακτικών ωρών. Προτείνεται να εξασφαλιστούν δύο δίωρα, δηλαδή δύο ώρες τη μια ημέρα και δύο την άλλη, ένα δίωρο για κάθε έργο. Επίσης, προτείνεται η διδασκαλία να γίνει στο εργαστήριο ηλεκτρονικών υπολογιστών του σχολείου, όπου κάθε ομάδα παιδιών (2-3 μέλη) να έχει έναν υπολογιστή στη διάθεσή της. Αν αυτό δεν είναι εφικτό, τότε προτείνεται να χρησιμοποιηθούν 3-4 τάμπλετ που να μπορεί κάθε ομάδα να χρησιμοποιεί από ένα εκ περιτροπής με άλλη ομάδα. </w:t>
      </w:r>
    </w:p>
    <w:p w14:paraId="41763F8D"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Επίσης, θα πρέπει να υπάρχει έναν πίνακας με μαρκαδόρο ή κιμωλία, γεωμετρικά όργανα και ένας βίντεο-προβολέας.</w:t>
      </w:r>
    </w:p>
    <w:p w14:paraId="7070DB23" w14:textId="77777777" w:rsidR="00124472" w:rsidRPr="00712CE3" w:rsidRDefault="00124472" w:rsidP="00736F11">
      <w:pPr>
        <w:spacing w:before="120" w:after="120" w:line="360" w:lineRule="auto"/>
        <w:jc w:val="both"/>
        <w:rPr>
          <w:rFonts w:asciiTheme="majorHAnsi" w:hAnsiTheme="majorHAnsi"/>
          <w:color w:val="002060"/>
          <w:sz w:val="22"/>
          <w:szCs w:val="22"/>
        </w:rPr>
      </w:pPr>
    </w:p>
    <w:p w14:paraId="3493C287" w14:textId="77777777" w:rsidR="00131163" w:rsidRPr="007E4A24" w:rsidRDefault="00131163" w:rsidP="00736F11">
      <w:pPr>
        <w:spacing w:before="120" w:after="120" w:line="360" w:lineRule="auto"/>
        <w:rPr>
          <w:rFonts w:asciiTheme="majorHAnsi" w:hAnsiTheme="majorHAnsi"/>
          <w:b/>
          <w:color w:val="002060"/>
        </w:rPr>
      </w:pPr>
      <w:r w:rsidRPr="007E4A24">
        <w:rPr>
          <w:rFonts w:asciiTheme="majorHAnsi" w:hAnsiTheme="majorHAnsi"/>
          <w:b/>
          <w:color w:val="002060"/>
        </w:rPr>
        <w:t>3. ΑΞΙΟΛΟΓΗΣΗ</w:t>
      </w:r>
    </w:p>
    <w:p w14:paraId="239A95C7" w14:textId="77777777" w:rsidR="00131163" w:rsidRPr="00712CE3" w:rsidRDefault="00131163" w:rsidP="00736F11">
      <w:pPr>
        <w:spacing w:before="120" w:after="120" w:line="360" w:lineRule="auto"/>
        <w:rPr>
          <w:rFonts w:asciiTheme="majorHAnsi" w:hAnsiTheme="majorHAnsi"/>
          <w:color w:val="002060"/>
          <w:sz w:val="22"/>
          <w:szCs w:val="22"/>
        </w:rPr>
      </w:pPr>
      <w:r w:rsidRPr="00712CE3">
        <w:rPr>
          <w:rFonts w:asciiTheme="majorHAnsi" w:hAnsiTheme="majorHAnsi"/>
          <w:color w:val="002060"/>
          <w:sz w:val="22"/>
          <w:szCs w:val="22"/>
        </w:rPr>
        <w:t>Αξιολόγηση για μάθηση και ανατροφοδότηση του διδακτικού έργου</w:t>
      </w:r>
    </w:p>
    <w:p w14:paraId="3284BFB9" w14:textId="5D7F89BE" w:rsidR="006D0850"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b/>
          <w:color w:val="002060"/>
          <w:sz w:val="22"/>
          <w:szCs w:val="22"/>
        </w:rPr>
        <w:t>3.1.</w:t>
      </w:r>
      <w:r w:rsidRPr="00712CE3">
        <w:rPr>
          <w:rFonts w:asciiTheme="majorHAnsi" w:hAnsiTheme="majorHAnsi"/>
          <w:color w:val="002060"/>
          <w:sz w:val="22"/>
          <w:szCs w:val="22"/>
        </w:rPr>
        <w:t xml:space="preserve"> Αξιολόγηση μάθησης/ μαθητή (πώς θα ελεγχθεί / διαπιστωθεί τι κατάφερε κάθε μαθητής αλλά και η τάξη συλλογικά)</w:t>
      </w:r>
    </w:p>
    <w:p w14:paraId="0B97A444" w14:textId="77777777" w:rsidR="00131163" w:rsidRPr="00712CE3" w:rsidRDefault="00131163" w:rsidP="00736F11">
      <w:pPr>
        <w:numPr>
          <w:ilvl w:val="0"/>
          <w:numId w:val="20"/>
        </w:numPr>
        <w:spacing w:before="120" w:after="120" w:line="360" w:lineRule="auto"/>
        <w:ind w:hanging="90"/>
        <w:contextualSpacing/>
        <w:jc w:val="both"/>
        <w:rPr>
          <w:rFonts w:asciiTheme="majorHAnsi" w:hAnsiTheme="majorHAnsi" w:cs="Calibri"/>
          <w:color w:val="002060"/>
          <w:sz w:val="22"/>
          <w:szCs w:val="22"/>
        </w:rPr>
      </w:pPr>
      <w:r w:rsidRPr="00712CE3">
        <w:rPr>
          <w:rFonts w:asciiTheme="majorHAnsi" w:hAnsiTheme="majorHAnsi" w:cs="Calibri"/>
          <w:color w:val="002060"/>
          <w:sz w:val="22"/>
          <w:szCs w:val="22"/>
        </w:rPr>
        <w:t>Αρχικά, για την αξιολόγηση των μαθητών ως προς την επίτευξη των ΠΜΑ, προτείνονται τα εξής, ενδεικτικά, που σχετίζονται και με την εν λόγω θεματική ενότητα:</w:t>
      </w:r>
    </w:p>
    <w:p w14:paraId="538568BE" w14:textId="18E3BB96"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 Σε έναν πίνακα καταγράφουμε την θερμοκρασία (</w:t>
      </w:r>
      <w:r w:rsidR="00E124A2">
        <w:rPr>
          <w:rFonts w:asciiTheme="majorHAnsi" w:hAnsiTheme="majorHAnsi" w:cs="Calibri"/>
          <w:color w:val="002060"/>
          <w:sz w:val="22"/>
          <w:szCs w:val="22"/>
        </w:rPr>
        <w:t>Θ</w:t>
      </w:r>
      <w:r w:rsidRPr="00712CE3">
        <w:rPr>
          <w:rFonts w:asciiTheme="majorHAnsi" w:hAnsiTheme="majorHAnsi" w:cs="Calibri"/>
          <w:color w:val="002060"/>
          <w:sz w:val="22"/>
          <w:szCs w:val="22"/>
        </w:rPr>
        <w:t xml:space="preserve">) σε μια πόλης σε διαφορετικές ώρες (Ω) κατά τη διάρκεια μιας ημέρας. Αν Ω είναι η ώρα και </w:t>
      </w:r>
      <w:r w:rsidR="00E124A2">
        <w:rPr>
          <w:rFonts w:asciiTheme="majorHAnsi" w:hAnsiTheme="majorHAnsi" w:cs="Calibri"/>
          <w:color w:val="002060"/>
          <w:sz w:val="22"/>
          <w:szCs w:val="22"/>
        </w:rPr>
        <w:t>Θ</w:t>
      </w:r>
      <w:r w:rsidRPr="00712CE3">
        <w:rPr>
          <w:rFonts w:asciiTheme="majorHAnsi" w:hAnsiTheme="majorHAnsi" w:cs="Calibri"/>
          <w:color w:val="002060"/>
          <w:sz w:val="22"/>
          <w:szCs w:val="22"/>
        </w:rPr>
        <w:t xml:space="preserve"> η θερμοκρασία της πόλης εκείνη την ημέρα, τότε η αντιστοιχία </w:t>
      </w:r>
      <w:r w:rsidR="00E124A2">
        <w:rPr>
          <w:rFonts w:asciiTheme="majorHAnsi" w:hAnsiTheme="majorHAnsi" w:cs="Calibri"/>
          <w:color w:val="002060"/>
          <w:sz w:val="22"/>
          <w:szCs w:val="22"/>
        </w:rPr>
        <w:t>Θ</w:t>
      </w:r>
      <w:r w:rsidRPr="00712CE3">
        <w:rPr>
          <w:rFonts w:asciiTheme="majorHAnsi" w:hAnsiTheme="majorHAnsi" w:cs="Calibri"/>
          <w:color w:val="002060"/>
          <w:sz w:val="22"/>
          <w:szCs w:val="22"/>
        </w:rPr>
        <w:t xml:space="preserve"> </w:t>
      </w:r>
      <w:r w:rsidRPr="00712CE3">
        <w:rPr>
          <w:rFonts w:asciiTheme="majorHAnsi" w:hAnsiTheme="majorHAnsi" w:cs="Calibri"/>
          <w:color w:val="002060"/>
          <w:sz w:val="22"/>
          <w:szCs w:val="22"/>
          <w:lang w:val="en-US"/>
        </w:rPr>
        <w:sym w:font="Wingdings" w:char="F0E0"/>
      </w:r>
      <w:r w:rsidRPr="00712CE3">
        <w:rPr>
          <w:rFonts w:asciiTheme="majorHAnsi" w:hAnsiTheme="majorHAnsi" w:cs="Calibri"/>
          <w:color w:val="002060"/>
          <w:sz w:val="22"/>
          <w:szCs w:val="22"/>
        </w:rPr>
        <w:t xml:space="preserve"> Ω είναι συνάρτηση; </w:t>
      </w:r>
      <w:r w:rsidR="006D0850" w:rsidRPr="00712CE3">
        <w:rPr>
          <w:rFonts w:asciiTheme="majorHAnsi" w:hAnsiTheme="majorHAnsi" w:cs="Calibri"/>
          <w:color w:val="002060"/>
          <w:sz w:val="22"/>
          <w:szCs w:val="22"/>
        </w:rPr>
        <w:t>[</w:t>
      </w:r>
      <w:r w:rsidR="006D0850" w:rsidRPr="006D0850">
        <w:rPr>
          <w:rFonts w:asciiTheme="majorHAnsi" w:hAnsiTheme="majorHAnsi" w:cs="Calibri"/>
          <w:color w:val="002060"/>
          <w:sz w:val="22"/>
          <w:szCs w:val="22"/>
        </w:rPr>
        <w:t xml:space="preserve">ΠΜΑ </w:t>
      </w:r>
      <w:r w:rsidR="006D0850" w:rsidRPr="006D0850">
        <w:rPr>
          <w:rFonts w:asciiTheme="majorHAnsi" w:hAnsiTheme="majorHAnsi"/>
          <w:color w:val="002060"/>
          <w:sz w:val="22"/>
          <w:szCs w:val="22"/>
        </w:rPr>
        <w:t>Αλ.Σρ.8.1.</w:t>
      </w:r>
      <w:r w:rsidR="006D0850" w:rsidRPr="006D0850">
        <w:rPr>
          <w:rFonts w:asciiTheme="majorHAnsi" w:hAnsiTheme="majorHAnsi" w:cs="Calibri"/>
          <w:color w:val="002060"/>
          <w:sz w:val="22"/>
          <w:szCs w:val="22"/>
        </w:rPr>
        <w:t xml:space="preserve">, ΠΜΑ </w:t>
      </w:r>
      <w:r w:rsidR="006D0850" w:rsidRPr="006D0850">
        <w:rPr>
          <w:rFonts w:asciiTheme="majorHAnsi" w:hAnsiTheme="majorHAnsi"/>
          <w:color w:val="002060"/>
          <w:sz w:val="22"/>
          <w:szCs w:val="22"/>
        </w:rPr>
        <w:t>Αλ.Σρ.8.2.</w:t>
      </w:r>
      <w:r w:rsidR="006D0850" w:rsidRPr="006D0850">
        <w:rPr>
          <w:rFonts w:asciiTheme="majorHAnsi" w:hAnsiTheme="majorHAnsi" w:cs="Calibri"/>
          <w:color w:val="002060"/>
          <w:sz w:val="22"/>
          <w:szCs w:val="22"/>
        </w:rPr>
        <w:t>]</w:t>
      </w:r>
    </w:p>
    <w:p w14:paraId="40102906" w14:textId="4584B6CD" w:rsidR="0013116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 Μπορεί να είναι σωστά τ</w:t>
      </w:r>
      <w:r w:rsidR="00E124A2">
        <w:rPr>
          <w:rFonts w:asciiTheme="majorHAnsi" w:hAnsiTheme="majorHAnsi" w:cs="Calibri"/>
          <w:color w:val="002060"/>
          <w:sz w:val="22"/>
          <w:szCs w:val="22"/>
        </w:rPr>
        <w:t>ις</w:t>
      </w:r>
      <w:r w:rsidRPr="00712CE3">
        <w:rPr>
          <w:rFonts w:asciiTheme="majorHAnsi" w:hAnsiTheme="majorHAnsi" w:cs="Calibri"/>
          <w:color w:val="002060"/>
          <w:sz w:val="22"/>
          <w:szCs w:val="22"/>
        </w:rPr>
        <w:t xml:space="preserve"> παρακάτω </w:t>
      </w:r>
      <w:r w:rsidR="00E124A2">
        <w:rPr>
          <w:rFonts w:asciiTheme="majorHAnsi" w:hAnsiTheme="majorHAnsi" w:cs="Calibri"/>
          <w:color w:val="002060"/>
          <w:sz w:val="22"/>
          <w:szCs w:val="22"/>
        </w:rPr>
        <w:t>γραφικές παραστάσεις</w:t>
      </w:r>
      <w:r w:rsidRPr="00712CE3">
        <w:rPr>
          <w:rFonts w:asciiTheme="majorHAnsi" w:hAnsiTheme="majorHAnsi" w:cs="Calibri"/>
          <w:color w:val="002060"/>
          <w:sz w:val="22"/>
          <w:szCs w:val="22"/>
        </w:rPr>
        <w:t xml:space="preserve">; Αν ναι να σχεδιάσετε τα αντίστοιχα δοχεία. </w:t>
      </w:r>
      <w:r w:rsidR="006D0850" w:rsidRPr="00712CE3">
        <w:rPr>
          <w:rFonts w:asciiTheme="majorHAnsi" w:hAnsiTheme="majorHAnsi" w:cs="Calibri"/>
          <w:color w:val="002060"/>
          <w:sz w:val="22"/>
          <w:szCs w:val="22"/>
        </w:rPr>
        <w:t xml:space="preserve">[ΠΜΑ </w:t>
      </w:r>
      <w:r w:rsidR="006D0850" w:rsidRPr="006D0850">
        <w:rPr>
          <w:rFonts w:asciiTheme="majorHAnsi" w:hAnsiTheme="majorHAnsi"/>
          <w:color w:val="002060"/>
          <w:sz w:val="22"/>
          <w:szCs w:val="22"/>
        </w:rPr>
        <w:t>Αλ.Σρ.8.13</w:t>
      </w:r>
      <w:r w:rsidR="006D0850" w:rsidRPr="00712CE3">
        <w:rPr>
          <w:rFonts w:asciiTheme="majorHAnsi" w:hAnsiTheme="majorHAnsi" w:cs="Calibri"/>
          <w:color w:val="002060"/>
          <w:sz w:val="22"/>
          <w:szCs w:val="22"/>
        </w:rPr>
        <w:t>]</w:t>
      </w:r>
    </w:p>
    <w:p w14:paraId="66D4A63A" w14:textId="77777777" w:rsidR="00C31E6E" w:rsidRPr="00712CE3" w:rsidRDefault="00C31E6E" w:rsidP="00736F11">
      <w:pPr>
        <w:spacing w:before="120" w:after="120" w:line="360" w:lineRule="auto"/>
        <w:jc w:val="both"/>
        <w:rPr>
          <w:rFonts w:asciiTheme="majorHAnsi" w:hAnsiTheme="majorHAnsi" w:cs="Calibri"/>
          <w:color w:val="002060"/>
          <w:sz w:val="22"/>
          <w:szCs w:val="22"/>
        </w:rPr>
      </w:pPr>
    </w:p>
    <w:p w14:paraId="4702A984" w14:textId="77777777" w:rsidR="00131163" w:rsidRPr="00712CE3" w:rsidRDefault="00CA13E8"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noProof/>
          <w:color w:val="002060"/>
          <w:sz w:val="22"/>
          <w:szCs w:val="22"/>
        </w:rPr>
        <w:lastRenderedPageBreak/>
        <mc:AlternateContent>
          <mc:Choice Requires="wps">
            <w:drawing>
              <wp:anchor distT="0" distB="0" distL="114300" distR="114300" simplePos="0" relativeHeight="251667456" behindDoc="0" locked="0" layoutInCell="1" allowOverlap="1" wp14:anchorId="16C04C05" wp14:editId="6A312159">
                <wp:simplePos x="0" y="0"/>
                <wp:positionH relativeFrom="margin">
                  <wp:align>right</wp:align>
                </wp:positionH>
                <wp:positionV relativeFrom="paragraph">
                  <wp:posOffset>1592580</wp:posOffset>
                </wp:positionV>
                <wp:extent cx="1899920" cy="323850"/>
                <wp:effectExtent l="0" t="0" r="0" b="0"/>
                <wp:wrapNone/>
                <wp:docPr id="15" name="Πλαίσιο κειμένου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9920" cy="323850"/>
                        </a:xfrm>
                        <a:prstGeom prst="rect">
                          <a:avLst/>
                        </a:prstGeom>
                        <a:noFill/>
                        <a:ln w="6350">
                          <a:noFill/>
                        </a:ln>
                      </wps:spPr>
                      <wps:txbx>
                        <w:txbxContent>
                          <w:p w14:paraId="2F15E4A3" w14:textId="77777777" w:rsidR="00131163" w:rsidRPr="00F83665" w:rsidRDefault="00131163" w:rsidP="00131163">
                            <w:pPr>
                              <w:rPr>
                                <w:rFonts w:asciiTheme="majorHAnsi" w:hAnsiTheme="majorHAnsi"/>
                                <w:color w:val="002060"/>
                                <w:sz w:val="22"/>
                                <w:szCs w:val="22"/>
                              </w:rPr>
                            </w:pPr>
                            <w:r w:rsidRPr="00F83665">
                              <w:rPr>
                                <w:rFonts w:asciiTheme="majorHAnsi" w:hAnsiTheme="majorHAnsi"/>
                                <w:color w:val="002060"/>
                                <w:sz w:val="22"/>
                                <w:szCs w:val="22"/>
                              </w:rPr>
                              <w:t>Ύψος νερού στο δοχείο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04C05" id="Πλαίσιο κειμένου 15" o:spid="_x0000_s1030" type="#_x0000_t202" style="position:absolute;left:0;text-align:left;margin-left:98.4pt;margin-top:125.4pt;width:149.6pt;height:25.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klgJwIAAEwEAAAOAAAAZHJzL2Uyb0RvYy54bWysVF1v2yAUfZ+0/4B4X5yvdokVp8paZZoU&#13;&#10;tZXSqs8EQ2wNcxmQ2Nmv3wXbSdbtadoLvnAv9+Ocgxd3TaXIUVhXgs7oaDCkRGgOean3GX19WX+a&#13;&#10;UeI80zlToEVGT8LRu+XHD4vapGIMBahcWIJJtEtrk9HCe5MmieOFqJgbgBEanRJsxTxu7T7JLasx&#13;&#10;e6WS8XB4m9Rgc2OBC+fw9KF10mXML6Xg/klKJzxRGcXefFxtXHdhTZYLlu4tM0XJuzbYP3RRsVJj&#13;&#10;0XOqB+YZOdjyj1RVyS04kH7AoUpAypKLOANOMxq+m2ZbMCPiLAiOM2eY3P9Lyx+PW/NsiW++QIME&#13;&#10;xiGc2QD/7hCbpDYu7WICpi51GB0GbaStwhdHIHgRsT2d8RSNJzxkm83n8zG6OPom48nsJgKeXG4b&#13;&#10;6/xXARUJRkYt8hU7YMeN86E+S/uQUEzDulQqcqY0qTN6O8GUv3nwhtJd422voWvf7BpS5hmdBsbD&#13;&#10;yQ7yE85toZWEM3xdYg8b5vwzs6gBbBt17Z9wkQqwFnQWJQXYn387D/FIDXopqVFTGXU/DswKStQ3&#13;&#10;jaTNR9NpEGHcTG8+B2jstWd37dGH6h5QtiN8QYZHM8R71ZvSQvWG8l+FquhimmPtjPrevPet0vH5&#13;&#10;cLFaxSCUnWF+o7eG93QHhF+aN2ZNR4NHAh+hVx9L37HRxraorw4eZBmpuqDawY+SjQx2zyu8iet9&#13;&#10;jLr8BJa/AAAA//8DAFBLAwQUAAYACAAAACEA5QggEuQAAAANAQAADwAAAGRycy9kb3ducmV2Lnht&#13;&#10;bEyPzU7DMBCE70i8g7VI3Khdo6I0jVNVQRUSgkNLL9w2sZtE+CfEbht4epYTXEZajXZmvmI9OcvO&#13;&#10;Zox98ArmMwHM+Cbo3rcKDm/buwxYTOg12uCNgi8TYV1eXxWY63DxO3Pep5ZRiI85KuhSGnLOY9MZ&#13;&#10;h3EWBuPJO4bRYaJzbLke8ULhznIpxAN32Htq6HAwVWeaj/3JKXiutq+4q6XLvm319HLcDJ+H94VS&#13;&#10;tzfT44pkswKWzJT+PuCXgfZDScPqcPI6MquAaJICuRBEQbZcLiWwWsG9mGfAy4L/pyh/AAAA//8D&#13;&#10;AFBLAQItABQABgAIAAAAIQC2gziS/gAAAOEBAAATAAAAAAAAAAAAAAAAAAAAAABbQ29udGVudF9U&#13;&#10;eXBlc10ueG1sUEsBAi0AFAAGAAgAAAAhADj9If/WAAAAlAEAAAsAAAAAAAAAAAAAAAAALwEAAF9y&#13;&#10;ZWxzLy5yZWxzUEsBAi0AFAAGAAgAAAAhANeSSWAnAgAATAQAAA4AAAAAAAAAAAAAAAAALgIAAGRy&#13;&#10;cy9lMm9Eb2MueG1sUEsBAi0AFAAGAAgAAAAhAOUIIBLkAAAADQEAAA8AAAAAAAAAAAAAAAAAgQQA&#13;&#10;AGRycy9kb3ducmV2LnhtbFBLBQYAAAAABAAEAPMAAACSBQAAAAA=&#13;&#10;" filled="f" stroked="f" strokeweight=".5pt">
                <v:textbox>
                  <w:txbxContent>
                    <w:p w14:paraId="2F15E4A3" w14:textId="77777777" w:rsidR="00131163" w:rsidRPr="00F83665" w:rsidRDefault="00131163" w:rsidP="00131163">
                      <w:pPr>
                        <w:rPr>
                          <w:rFonts w:asciiTheme="majorHAnsi" w:hAnsiTheme="majorHAnsi"/>
                          <w:color w:val="002060"/>
                          <w:sz w:val="22"/>
                          <w:szCs w:val="22"/>
                        </w:rPr>
                      </w:pPr>
                      <w:r w:rsidRPr="00F83665">
                        <w:rPr>
                          <w:rFonts w:asciiTheme="majorHAnsi" w:hAnsiTheme="majorHAnsi"/>
                          <w:color w:val="002060"/>
                          <w:sz w:val="22"/>
                          <w:szCs w:val="22"/>
                        </w:rPr>
                        <w:t>Ύψος νερού στο δοχείο</w:t>
                      </w:r>
                    </w:p>
                  </w:txbxContent>
                </v:textbox>
                <w10:wrap anchorx="margin"/>
              </v:shape>
            </w:pict>
          </mc:Fallback>
        </mc:AlternateContent>
      </w:r>
      <w:r w:rsidR="00131163" w:rsidRPr="00712CE3">
        <w:rPr>
          <w:rFonts w:asciiTheme="majorHAnsi" w:hAnsiTheme="majorHAnsi"/>
          <w:noProof/>
          <w:color w:val="002060"/>
          <w:sz w:val="22"/>
          <w:szCs w:val="22"/>
        </w:rPr>
        <mc:AlternateContent>
          <mc:Choice Requires="wps">
            <w:drawing>
              <wp:anchor distT="0" distB="0" distL="114300" distR="114300" simplePos="0" relativeHeight="251666432" behindDoc="0" locked="0" layoutInCell="1" allowOverlap="1" wp14:anchorId="79D942BF" wp14:editId="1EE29D6A">
                <wp:simplePos x="0" y="0"/>
                <wp:positionH relativeFrom="column">
                  <wp:posOffset>-317500</wp:posOffset>
                </wp:positionH>
                <wp:positionV relativeFrom="paragraph">
                  <wp:posOffset>8890</wp:posOffset>
                </wp:positionV>
                <wp:extent cx="844550" cy="742950"/>
                <wp:effectExtent l="0" t="0" r="0" b="0"/>
                <wp:wrapNone/>
                <wp:docPr id="6" name="Πλαίσιο κειμένου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4550" cy="742950"/>
                        </a:xfrm>
                        <a:prstGeom prst="rect">
                          <a:avLst/>
                        </a:prstGeom>
                        <a:noFill/>
                        <a:ln w="6350">
                          <a:noFill/>
                        </a:ln>
                      </wps:spPr>
                      <wps:txbx>
                        <w:txbxContent>
                          <w:p w14:paraId="3C1B0B9B" w14:textId="77777777" w:rsidR="00131163" w:rsidRPr="00F83665" w:rsidRDefault="00131163" w:rsidP="00131163">
                            <w:pPr>
                              <w:rPr>
                                <w:rFonts w:ascii="Cambria" w:hAnsi="Cambria"/>
                                <w:color w:val="002060"/>
                                <w:sz w:val="22"/>
                                <w:szCs w:val="22"/>
                              </w:rPr>
                            </w:pPr>
                            <w:r w:rsidRPr="00F83665">
                              <w:rPr>
                                <w:rFonts w:ascii="Cambria" w:hAnsi="Cambria"/>
                                <w:color w:val="002060"/>
                                <w:sz w:val="22"/>
                                <w:szCs w:val="22"/>
                              </w:rPr>
                              <w:t>Όγκος νερού στο δοχείο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942BF" id="Πλαίσιο κειμένου 6" o:spid="_x0000_s1031" type="#_x0000_t202" style="position:absolute;left:0;text-align:left;margin-left:-25pt;margin-top:.7pt;width:66.5pt;height: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S1CJQIAAEsEAAAOAAAAZHJzL2Uyb0RvYy54bWysVE2P2jAQvVfqf7B8LwEa9iMirOiuqCqh&#13;&#10;3ZXY1Z6NY5Oojse1DQn99R07CdBtT1UvZuyZjN+898z8rq0VOQjrKtA5nYzGlAjNoaj0LqevL6tP&#13;&#10;N5Q4z3TBFGiR06Nw9G7x8cO8MZmYQgmqEJZgE+2yxuS09N5kSeJ4KWrmRmCExqQEWzOPW7tLCssa&#13;&#10;7F6rZDoeXyUN2MJY4MI5PH3oknQR+0spuH+S0glPVE4Rm4+rjes2rMlizrKdZaaseA+D/QOKmlUa&#13;&#10;Lz21emCekb2t/mhVV9yCA+lHHOoEpKy4iDPgNJPxu2k2JTMizoLkOHOiyf2/tvzxsDHPlvj2C7Qo&#13;&#10;YBzCmTXw7w65SRrjsr4mcOoyh9Vh0FbaOvziCAQ/RG6PJz5F6wnHw5s0nc0wwzF1nU5vMQ49zx8b&#13;&#10;6/xXATUJQU4tyhUBsMPa+a50KAl3aVhVSkXJlCZNTq8+Y8vfMthc6R53BzWA9u22JVWR01kAEE62&#13;&#10;UBxxbAudI5zhqwoxrJnzz8yiBRA22to/4SIV4F3QR5SUYH/+7TzUozKYpaRBS+XU/dgzKyhR3zRq&#13;&#10;djtJ0+DBuEln11Pc2MvM9jKj9/U9oGsn+IAMj2Go92oIpYX6Dd2/DLdiimmOd+fUD+G974yOr4eL&#13;&#10;5TIWoesM82u9MXxQOzD80r4xa3oZPOr3CIP5WPZOja62Y3259yCrKNWZ1Z5+dGwUu39d4Ulc7mPV&#13;&#10;+T9g8QsAAP//AwBQSwMEFAAGAAgAAAAhAIcrbYXjAAAADQEAAA8AAABkcnMvZG93bnJldi54bWxM&#13;&#10;j0FLw0AQhe+C/2EZwVu7aW0lpNmUEimC6KG1F2+b7DQJ7s7G7LaN/nrHU70MfDzem/fy9eisOOMQ&#13;&#10;Ok8KZtMEBFLtTUeNgsP7dpKCCFGT0dYTKvjGAOvi9ibXmfEX2uF5HxvBIRQyraCNsc+kDHWLToep&#13;&#10;75FYO/rB6cg4NNIM+sLhzsp5kjxKpzviD63usWyx/tyfnIKXcvumd9XcpT+2fH49bvqvw8dSqfu7&#13;&#10;8WnFZ7MCEXGMVwf8beD+UHCxyp/IBGEVTJYJD4osLECwnj4wVoyzdAGyyOX/FcUvAAAA//8DAFBL&#13;&#10;AQItABQABgAIAAAAIQC2gziS/gAAAOEBAAATAAAAAAAAAAAAAAAAAAAAAABbQ29udGVudF9UeXBl&#13;&#10;c10ueG1sUEsBAi0AFAAGAAgAAAAhADj9If/WAAAAlAEAAAsAAAAAAAAAAAAAAAAALwEAAF9yZWxz&#13;&#10;Ly5yZWxzUEsBAi0AFAAGAAgAAAAhAFulLUIlAgAASwQAAA4AAAAAAAAAAAAAAAAALgIAAGRycy9l&#13;&#10;Mm9Eb2MueG1sUEsBAi0AFAAGAAgAAAAhAIcrbYXjAAAADQEAAA8AAAAAAAAAAAAAAAAAfwQAAGRy&#13;&#10;cy9kb3ducmV2LnhtbFBLBQYAAAAABAAEAPMAAACPBQAAAAA=&#13;&#10;" filled="f" stroked="f" strokeweight=".5pt">
                <v:textbox>
                  <w:txbxContent>
                    <w:p w14:paraId="3C1B0B9B" w14:textId="77777777" w:rsidR="00131163" w:rsidRPr="00F83665" w:rsidRDefault="00131163" w:rsidP="00131163">
                      <w:pPr>
                        <w:rPr>
                          <w:rFonts w:ascii="Cambria" w:hAnsi="Cambria"/>
                          <w:color w:val="002060"/>
                          <w:sz w:val="22"/>
                          <w:szCs w:val="22"/>
                        </w:rPr>
                      </w:pPr>
                      <w:r w:rsidRPr="00F83665">
                        <w:rPr>
                          <w:rFonts w:ascii="Cambria" w:hAnsi="Cambria"/>
                          <w:color w:val="002060"/>
                          <w:sz w:val="22"/>
                          <w:szCs w:val="22"/>
                        </w:rPr>
                        <w:t>Όγκος νερού στο δοχείο</w:t>
                      </w:r>
                    </w:p>
                  </w:txbxContent>
                </v:textbox>
              </v:shape>
            </w:pict>
          </mc:Fallback>
        </mc:AlternateContent>
      </w:r>
      <w:r w:rsidR="00131163" w:rsidRPr="00712CE3">
        <w:rPr>
          <w:rFonts w:asciiTheme="majorHAnsi" w:hAnsiTheme="majorHAnsi"/>
          <w:noProof/>
          <w:color w:val="002060"/>
          <w:sz w:val="22"/>
          <w:szCs w:val="22"/>
        </w:rPr>
        <mc:AlternateContent>
          <mc:Choice Requires="wps">
            <w:drawing>
              <wp:anchor distT="0" distB="0" distL="114300" distR="114300" simplePos="0" relativeHeight="251668480" behindDoc="0" locked="0" layoutInCell="1" allowOverlap="1" wp14:anchorId="76BDA114" wp14:editId="63D97799">
                <wp:simplePos x="0" y="0"/>
                <wp:positionH relativeFrom="column">
                  <wp:posOffset>2660650</wp:posOffset>
                </wp:positionH>
                <wp:positionV relativeFrom="paragraph">
                  <wp:posOffset>6985</wp:posOffset>
                </wp:positionV>
                <wp:extent cx="844550" cy="742950"/>
                <wp:effectExtent l="0" t="0" r="0" b="0"/>
                <wp:wrapNone/>
                <wp:docPr id="5" name="Πλαίσιο κειμένου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4550" cy="742950"/>
                        </a:xfrm>
                        <a:prstGeom prst="rect">
                          <a:avLst/>
                        </a:prstGeom>
                        <a:noFill/>
                        <a:ln w="6350">
                          <a:noFill/>
                        </a:ln>
                      </wps:spPr>
                      <wps:txbx>
                        <w:txbxContent>
                          <w:p w14:paraId="2E6C76E5" w14:textId="77777777" w:rsidR="00131163" w:rsidRPr="00F83665" w:rsidRDefault="00131163" w:rsidP="00131163">
                            <w:pPr>
                              <w:rPr>
                                <w:rFonts w:asciiTheme="majorHAnsi" w:hAnsiTheme="majorHAnsi"/>
                                <w:color w:val="002060"/>
                                <w:sz w:val="22"/>
                                <w:szCs w:val="22"/>
                              </w:rPr>
                            </w:pPr>
                            <w:r w:rsidRPr="00F83665">
                              <w:rPr>
                                <w:rFonts w:asciiTheme="majorHAnsi" w:hAnsiTheme="majorHAnsi"/>
                                <w:color w:val="002060"/>
                                <w:sz w:val="22"/>
                                <w:szCs w:val="22"/>
                              </w:rPr>
                              <w:t>Όγκος νερού στο δοχείο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DA114" id="Πλαίσιο κειμένου 5" o:spid="_x0000_s1032" type="#_x0000_t202" style="position:absolute;left:0;text-align:left;margin-left:209.5pt;margin-top:.55pt;width:66.5pt;height:5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YzmJQIAAEsEAAAOAAAAZHJzL2Uyb0RvYy54bWysVE1v2zAMvQ/YfxB0X5xkTj+MOEXWIsOA&#13;&#10;oC2QFj0rshQbk0VNUmJnv36UbCdZt9Owi0yJFPnI9+T5XVsrchDWVaBzOhmNKRGaQ1HpXU5fX1af&#13;&#10;bihxnumCKdAip0fh6N3i44d5YzIxhRJUISzBJNpljclp6b3JksTxUtTMjcAIjU4JtmYet3aXFJY1&#13;&#10;mL1WyXQ8vkoasIWxwIVzePrQOeki5pdScP8kpROeqJwiNh9XG9dtWJPFnGU7y0xZ8R4G+wcUNas0&#13;&#10;Fj2lemCekb2t/khVV9yCA+lHHOoEpKy4iD1gN5Pxu242JTMi9oLDceY0Jvf/0vLHw8Y8W+LbL9Ai&#13;&#10;gbEJZ9bAvzucTdIYl/UxYaYucxgdGm2lrcMXWyB4EWd7PM1TtJ5wPLxJ09kMPRxd1+n0Fu2Q83zZ&#13;&#10;WOe/CqhJMHJqka4IgB3WznehQ0iopWFVKRUpU5o0Ob36jCl/82BypXvcHdQA2rfbllQFXggAwskW&#13;&#10;iiO2baFThDN8VSGGNXP+mVmUAMJGWfsnXKQCrAW9RUkJ9uffzkM8MoNeShqUVE7djz2zghL1TSNn&#13;&#10;t5M0DRqMm3R2PcWNvfRsLz16X98DqnaCD8jwaIZ4rwZTWqjfUP3LUBVdTHOsnVM/mPe+Ezq+Hi6W&#13;&#10;yxiEqjPMr/XG8IHtMOGX9o1Z09Pgkb9HGMTHsndsdLHd1Jd7D7KKVJ2n2o8fFRvJ7l9XeBKX+xh1&#13;&#10;/gcsfgEAAP//AwBQSwMEFAAGAAgAAAAhAKHHNubiAAAADgEAAA8AAABkcnMvZG93bnJldi54bWxM&#13;&#10;j0FLw0AQhe+C/2EZwZvdJBiJaTalRIogemjtxdskO02C2d2Y3bbRX+/0pJeBj8d7816xms0gTjT5&#13;&#10;3lkF8SICQbZxuretgv375i4D4QNajYOzpOCbPKzK66sCc+3OdkunXWgFh1ifo4IuhDGX0jcdGfQL&#13;&#10;N5Jl7eAmg4FxaqWe8MzhZpBJFD1Ig73lDx2OVHXUfO6ORsFLtXnDbZ2Y7Geonl8P6/Fr/5EqdXsz&#13;&#10;Py35rJcgAs3hzwGXDdwfSi5Wu6PVXgwK7uNHHhRYiEGwnqYJc33hLAZZFvL/jPIXAAD//wMAUEsB&#13;&#10;Ai0AFAAGAAgAAAAhALaDOJL+AAAA4QEAABMAAAAAAAAAAAAAAAAAAAAAAFtDb250ZW50X1R5cGVz&#13;&#10;XS54bWxQSwECLQAUAAYACAAAACEAOP0h/9YAAACUAQAACwAAAAAAAAAAAAAAAAAvAQAAX3JlbHMv&#13;&#10;LnJlbHNQSwECLQAUAAYACAAAACEAm3WM5iUCAABLBAAADgAAAAAAAAAAAAAAAAAuAgAAZHJzL2Uy&#13;&#10;b0RvYy54bWxQSwECLQAUAAYACAAAACEAocc25uIAAAAOAQAADwAAAAAAAAAAAAAAAAB/BAAAZHJz&#13;&#10;L2Rvd25yZXYueG1sUEsFBgAAAAAEAAQA8wAAAI4FAAAAAA==&#13;&#10;" filled="f" stroked="f" strokeweight=".5pt">
                <v:textbox>
                  <w:txbxContent>
                    <w:p w14:paraId="2E6C76E5" w14:textId="77777777" w:rsidR="00131163" w:rsidRPr="00F83665" w:rsidRDefault="00131163" w:rsidP="00131163">
                      <w:pPr>
                        <w:rPr>
                          <w:rFonts w:asciiTheme="majorHAnsi" w:hAnsiTheme="majorHAnsi"/>
                          <w:color w:val="002060"/>
                          <w:sz w:val="22"/>
                          <w:szCs w:val="22"/>
                        </w:rPr>
                      </w:pPr>
                      <w:r w:rsidRPr="00F83665">
                        <w:rPr>
                          <w:rFonts w:asciiTheme="majorHAnsi" w:hAnsiTheme="majorHAnsi"/>
                          <w:color w:val="002060"/>
                          <w:sz w:val="22"/>
                          <w:szCs w:val="22"/>
                        </w:rPr>
                        <w:t>Όγκος νερού στο δοχείο</w:t>
                      </w:r>
                    </w:p>
                  </w:txbxContent>
                </v:textbox>
              </v:shape>
            </w:pict>
          </mc:Fallback>
        </mc:AlternateContent>
      </w:r>
      <w:r w:rsidR="00131163" w:rsidRPr="00712CE3">
        <w:rPr>
          <w:rFonts w:asciiTheme="majorHAnsi" w:hAnsiTheme="majorHAnsi"/>
          <w:noProof/>
          <w:color w:val="002060"/>
          <w:sz w:val="22"/>
          <w:szCs w:val="22"/>
        </w:rPr>
        <mc:AlternateContent>
          <mc:Choice Requires="wps">
            <w:drawing>
              <wp:anchor distT="0" distB="0" distL="114300" distR="114300" simplePos="0" relativeHeight="251665408" behindDoc="0" locked="0" layoutInCell="1" allowOverlap="1" wp14:anchorId="28CE01D3" wp14:editId="0228BBF2">
                <wp:simplePos x="0" y="0"/>
                <wp:positionH relativeFrom="column">
                  <wp:posOffset>565150</wp:posOffset>
                </wp:positionH>
                <wp:positionV relativeFrom="paragraph">
                  <wp:posOffset>1628140</wp:posOffset>
                </wp:positionV>
                <wp:extent cx="2146300" cy="323850"/>
                <wp:effectExtent l="0" t="0" r="0" b="0"/>
                <wp:wrapNone/>
                <wp:docPr id="20" name="Πλαίσιο κειμένου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6300" cy="323850"/>
                        </a:xfrm>
                        <a:prstGeom prst="rect">
                          <a:avLst/>
                        </a:prstGeom>
                        <a:noFill/>
                        <a:ln w="6350">
                          <a:noFill/>
                        </a:ln>
                      </wps:spPr>
                      <wps:txbx>
                        <w:txbxContent>
                          <w:p w14:paraId="07D9F79F" w14:textId="77777777" w:rsidR="00131163" w:rsidRPr="00F83665" w:rsidRDefault="00131163" w:rsidP="00131163">
                            <w:pPr>
                              <w:rPr>
                                <w:rFonts w:ascii="Cambria" w:hAnsi="Cambria"/>
                                <w:color w:val="002060"/>
                                <w:sz w:val="22"/>
                                <w:szCs w:val="22"/>
                              </w:rPr>
                            </w:pPr>
                            <w:r w:rsidRPr="00F83665">
                              <w:rPr>
                                <w:rFonts w:ascii="Cambria" w:hAnsi="Cambria"/>
                                <w:color w:val="002060"/>
                                <w:sz w:val="22"/>
                                <w:szCs w:val="22"/>
                              </w:rPr>
                              <w:t>Ύψος νερού στο δοχείο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01D3" id="Πλαίσιο κειμένου 20" o:spid="_x0000_s1033" type="#_x0000_t202" style="position:absolute;left:0;text-align:left;margin-left:44.5pt;margin-top:128.2pt;width:169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0QguKAIAAEwEAAAOAAAAZHJzL2Uyb0RvYy54bWysVF1v2yAUfZ+0/4B4X5yvpq0Vp8paZZoU&#13;&#10;tZXSqc8EQ2wNuAxI7OzX74KdJuv2NO0FX7iX+3HOwfO7VityEM7XYAo6GgwpEYZDWZtdQb+9rD7d&#13;&#10;UOIDMyVTYERBj8LTu8XHD/PG5mIMFahSOIJJjM8bW9AqBJtnmeeV0MwPwAqDTglOs4Bbt8tKxxrM&#13;&#10;rlU2Hg5nWQOutA648B5PHzonXaT8UgoenqT0IhBVUOwtpNWldRvXbDFn+c4xW9W8b4P9Qxea1QaL&#13;&#10;vqV6YIGRvav/SKVr7sCDDAMOOgMpay7SDDjNaPhumk3FrEizIDjevsHk/19a/njY2GdHQvsZWiQw&#13;&#10;DeHtGvh3j9hkjfV5HxMx9bnH6DhoK52OXxyB4EXE9viGp2gD4Xg4Hk1nkyG6OPom48nNVQI8O9+2&#13;&#10;zocvAjSJRkEd8pU6YIe1D7E+y08hsZiBVa1U4kwZ0hR0NsGUv3nwhjJ9412vsevQbltSlwW9jozH&#13;&#10;ky2UR5zbQScJb/mqxh7WzIdn5lAD2DbqOjzhIhVgLegtSipwP/92HuORGvRS0qCmCup/7JkTlKiv&#13;&#10;Bkm7HU2nUYRpM726HuPGXXq2lx6z1/eAsh3hC7I8mTE+qJMpHehXlP8yVkUXMxxrFzSczPvQKR2f&#13;&#10;DxfLZQpC2VkW1mZj+YnuiPBL+8qc7WkISOAjnNTH8ndsdLEd6st9AFknqs6o9vCjZBOD/fOKb+Jy&#13;&#10;n6LOP4HFLwAAAP//AwBQSwMEFAAGAAgAAAAhACj79yXmAAAADwEAAA8AAABkcnMvZG93bnJldi54&#13;&#10;bWxMj0tPwkAUhfcm/ofJNXEnU2uBUnpLSA0xMbgA2bCbdoa2cR61M0D113td6eYm93XO+fLVaDS7&#13;&#10;qMF3ziI8TiJgytZOdrZBOLxvHlJgPggrhXZWIXwpD6vi9iYXmXRXu1OXfWgYiVifCYQ2hD7j3Net&#13;&#10;MsJPXK8s7U5uMCJQOzRcDuJK4kbzOIpm3IjOkkMrelW2qv7Ynw3Ca7l5E7sqNum3Ll+2p3X/eThO&#13;&#10;Ee/vxucllfUSWFBj+PuAXwbKDwUFq9zZSs80QrognoAQT2cJMDpI4jlNKoSnaJ4AL3L+n6P4AQAA&#13;&#10;//8DAFBLAQItABQABgAIAAAAIQC2gziS/gAAAOEBAAATAAAAAAAAAAAAAAAAAAAAAABbQ29udGVu&#13;&#10;dF9UeXBlc10ueG1sUEsBAi0AFAAGAAgAAAAhADj9If/WAAAAlAEAAAsAAAAAAAAAAAAAAAAALwEA&#13;&#10;AF9yZWxzLy5yZWxzUEsBAi0AFAAGAAgAAAAhALTRCC4oAgAATAQAAA4AAAAAAAAAAAAAAAAALgIA&#13;&#10;AGRycy9lMm9Eb2MueG1sUEsBAi0AFAAGAAgAAAAhACj79yXmAAAADwEAAA8AAAAAAAAAAAAAAAAA&#13;&#10;ggQAAGRycy9kb3ducmV2LnhtbFBLBQYAAAAABAAEAPMAAACVBQAAAAA=&#13;&#10;" filled="f" stroked="f" strokeweight=".5pt">
                <v:textbox>
                  <w:txbxContent>
                    <w:p w14:paraId="07D9F79F" w14:textId="77777777" w:rsidR="00131163" w:rsidRPr="00F83665" w:rsidRDefault="00131163" w:rsidP="00131163">
                      <w:pPr>
                        <w:rPr>
                          <w:rFonts w:ascii="Cambria" w:hAnsi="Cambria"/>
                          <w:color w:val="002060"/>
                          <w:sz w:val="22"/>
                          <w:szCs w:val="22"/>
                        </w:rPr>
                      </w:pPr>
                      <w:r w:rsidRPr="00F83665">
                        <w:rPr>
                          <w:rFonts w:ascii="Cambria" w:hAnsi="Cambria"/>
                          <w:color w:val="002060"/>
                          <w:sz w:val="22"/>
                          <w:szCs w:val="22"/>
                        </w:rPr>
                        <w:t>Ύψος νερού στο δοχείο</w:t>
                      </w:r>
                    </w:p>
                  </w:txbxContent>
                </v:textbox>
              </v:shape>
            </w:pict>
          </mc:Fallback>
        </mc:AlternateContent>
      </w:r>
      <w:r w:rsidR="00131163" w:rsidRPr="00712CE3">
        <w:rPr>
          <w:rFonts w:asciiTheme="majorHAnsi" w:hAnsiTheme="majorHAnsi" w:cs="Calibri"/>
          <w:noProof/>
          <w:color w:val="002060"/>
          <w:sz w:val="22"/>
          <w:szCs w:val="22"/>
        </w:rPr>
        <w:drawing>
          <wp:inline distT="0" distB="0" distL="0" distR="0" wp14:anchorId="6FBEE08B" wp14:editId="08B92618">
            <wp:extent cx="2737084" cy="1676400"/>
            <wp:effectExtent l="0" t="0" r="0" b="0"/>
            <wp:docPr id="26" name="Γραφικό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Γραφικό 3"/>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l="60744" t="-2935" r="-8704" b="55392"/>
                    <a:stretch/>
                  </pic:blipFill>
                  <pic:spPr bwMode="auto">
                    <a:xfrm>
                      <a:off x="0" y="0"/>
                      <a:ext cx="2742494" cy="1679714"/>
                    </a:xfrm>
                    <a:prstGeom prst="rect">
                      <a:avLst/>
                    </a:prstGeom>
                    <a:ln>
                      <a:noFill/>
                    </a:ln>
                    <a:extLst>
                      <a:ext uri="{53640926-AAD7-44D8-BBD7-CCE9431645EC}">
                        <a14:shadowObscured xmlns:a14="http://schemas.microsoft.com/office/drawing/2010/main"/>
                      </a:ext>
                    </a:extLst>
                  </pic:spPr>
                </pic:pic>
              </a:graphicData>
            </a:graphic>
          </wp:inline>
        </w:drawing>
      </w:r>
      <w:r w:rsidR="00131163" w:rsidRPr="00712CE3">
        <w:rPr>
          <w:rFonts w:asciiTheme="majorHAnsi" w:hAnsiTheme="majorHAnsi" w:cs="Calibri"/>
          <w:noProof/>
          <w:color w:val="002060"/>
          <w:sz w:val="22"/>
          <w:szCs w:val="22"/>
        </w:rPr>
        <w:drawing>
          <wp:inline distT="0" distB="0" distL="0" distR="0" wp14:anchorId="41F718FF" wp14:editId="3F86C3E8">
            <wp:extent cx="2530760" cy="1796415"/>
            <wp:effectExtent l="0" t="0" r="0" b="0"/>
            <wp:docPr id="27" name="Γραφικό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Γραφικό 11"/>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l="57693" t="-6052" r="-2244" b="54868"/>
                    <a:stretch/>
                  </pic:blipFill>
                  <pic:spPr bwMode="auto">
                    <a:xfrm>
                      <a:off x="0" y="0"/>
                      <a:ext cx="2542874" cy="1805014"/>
                    </a:xfrm>
                    <a:prstGeom prst="rect">
                      <a:avLst/>
                    </a:prstGeom>
                    <a:ln>
                      <a:noFill/>
                    </a:ln>
                    <a:extLst>
                      <a:ext uri="{53640926-AAD7-44D8-BBD7-CCE9431645EC}">
                        <a14:shadowObscured xmlns:a14="http://schemas.microsoft.com/office/drawing/2010/main"/>
                      </a:ext>
                    </a:extLst>
                  </pic:spPr>
                </pic:pic>
              </a:graphicData>
            </a:graphic>
          </wp:inline>
        </w:drawing>
      </w:r>
    </w:p>
    <w:p w14:paraId="4C2DFABA"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p>
    <w:p w14:paraId="6CF64C72" w14:textId="77777777" w:rsidR="00D73415" w:rsidRDefault="00131163" w:rsidP="00736F11">
      <w:pPr>
        <w:numPr>
          <w:ilvl w:val="0"/>
          <w:numId w:val="18"/>
        </w:numPr>
        <w:pBdr>
          <w:top w:val="nil"/>
          <w:left w:val="nil"/>
          <w:bottom w:val="nil"/>
          <w:right w:val="nil"/>
          <w:between w:val="nil"/>
          <w:bar w:val="nil"/>
        </w:pBdr>
        <w:tabs>
          <w:tab w:val="left" w:pos="180"/>
        </w:tabs>
        <w:spacing w:before="120" w:after="120" w:line="360" w:lineRule="auto"/>
        <w:ind w:left="0" w:firstLine="0"/>
        <w:jc w:val="both"/>
        <w:rPr>
          <w:rFonts w:asciiTheme="majorHAnsi" w:hAnsiTheme="majorHAnsi"/>
          <w:color w:val="002060"/>
          <w:sz w:val="22"/>
          <w:szCs w:val="22"/>
        </w:rPr>
      </w:pPr>
      <w:r w:rsidRPr="00712CE3">
        <w:rPr>
          <w:rFonts w:asciiTheme="majorHAnsi" w:hAnsiTheme="majorHAnsi"/>
          <w:color w:val="002060"/>
          <w:sz w:val="22"/>
          <w:szCs w:val="22"/>
        </w:rPr>
        <w:t xml:space="preserve">Η Μαρία κρατάει μια λαστιχένια μπάλα που την αφήνει και πέφτει από συγκεκριμένο ύψος τρεις φορές. Η μπάλα επιστρέφει στο χέρι της χωρίς να χάνει ύψος. </w:t>
      </w:r>
      <w:r w:rsidR="006D0850" w:rsidRPr="006D0850">
        <w:rPr>
          <w:rFonts w:asciiTheme="majorHAnsi" w:hAnsiTheme="majorHAnsi"/>
          <w:color w:val="002060"/>
          <w:sz w:val="22"/>
          <w:szCs w:val="22"/>
        </w:rPr>
        <w:t>[ΠΜΑ Αλ.Σρ.8.6., ΠΜΑ Αλ.Σρ.8.13.]</w:t>
      </w:r>
    </w:p>
    <w:p w14:paraId="1AF8A03E" w14:textId="3FDF9CDD" w:rsidR="00131163" w:rsidRPr="00712CE3" w:rsidRDefault="006D0850" w:rsidP="00D73415">
      <w:pPr>
        <w:pBdr>
          <w:top w:val="nil"/>
          <w:left w:val="nil"/>
          <w:bottom w:val="nil"/>
          <w:right w:val="nil"/>
          <w:between w:val="nil"/>
          <w:bar w:val="nil"/>
        </w:pBdr>
        <w:tabs>
          <w:tab w:val="left" w:pos="180"/>
        </w:tabs>
        <w:spacing w:before="120" w:after="120" w:line="360" w:lineRule="auto"/>
        <w:jc w:val="both"/>
        <w:rPr>
          <w:rFonts w:asciiTheme="majorHAnsi" w:hAnsiTheme="majorHAnsi"/>
          <w:color w:val="002060"/>
          <w:sz w:val="22"/>
          <w:szCs w:val="22"/>
        </w:rPr>
      </w:pPr>
      <w:r w:rsidRPr="006D0850">
        <w:rPr>
          <w:rFonts w:asciiTheme="majorHAnsi" w:hAnsiTheme="majorHAnsi"/>
          <w:noProof/>
          <w:color w:val="002060"/>
          <w:sz w:val="22"/>
          <w:szCs w:val="22"/>
          <w:bdr w:val="nil"/>
        </w:rPr>
        <mc:AlternateContent>
          <mc:Choice Requires="wps">
            <w:drawing>
              <wp:anchor distT="0" distB="0" distL="114300" distR="114300" simplePos="0" relativeHeight="251673600" behindDoc="0" locked="0" layoutInCell="1" allowOverlap="1" wp14:anchorId="02E04E80" wp14:editId="7230465C">
                <wp:simplePos x="0" y="0"/>
                <wp:positionH relativeFrom="column">
                  <wp:posOffset>2266950</wp:posOffset>
                </wp:positionH>
                <wp:positionV relativeFrom="paragraph">
                  <wp:posOffset>431800</wp:posOffset>
                </wp:positionV>
                <wp:extent cx="844550" cy="742950"/>
                <wp:effectExtent l="0" t="0" r="0" b="0"/>
                <wp:wrapNone/>
                <wp:docPr id="22" name="Πλαίσιο κειμένου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4550" cy="742950"/>
                        </a:xfrm>
                        <a:prstGeom prst="rect">
                          <a:avLst/>
                        </a:prstGeom>
                        <a:noFill/>
                        <a:ln w="6350">
                          <a:noFill/>
                        </a:ln>
                      </wps:spPr>
                      <wps:txbx>
                        <w:txbxContent>
                          <w:p w14:paraId="425CBC7E" w14:textId="77777777" w:rsidR="006D0850" w:rsidRPr="00F83665" w:rsidRDefault="006D0850" w:rsidP="006D0850">
                            <w:pPr>
                              <w:rPr>
                                <w:rFonts w:asciiTheme="majorHAnsi" w:hAnsiTheme="majorHAnsi"/>
                                <w:color w:val="002060"/>
                                <w:sz w:val="21"/>
                                <w:szCs w:val="21"/>
                              </w:rPr>
                            </w:pPr>
                            <w:r w:rsidRPr="00F83665">
                              <w:rPr>
                                <w:rFonts w:asciiTheme="majorHAnsi" w:hAnsiTheme="majorHAnsi"/>
                                <w:color w:val="002060"/>
                                <w:sz w:val="21"/>
                                <w:szCs w:val="21"/>
                              </w:rPr>
                              <w:t>Απόσταση από το έδαφος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04E80" id="Πλαίσιο κειμένου 22" o:spid="_x0000_s1034" type="#_x0000_t202" style="position:absolute;left:0;text-align:left;margin-left:178.5pt;margin-top:34pt;width:66.5pt;height: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nZoJQIAAEsEAAAOAAAAZHJzL2Uyb0RvYy54bWysVE2P2jAQvVfqf7B8LwEa9iMirOiuqCqh&#13;&#10;3ZXY1Z6NY5Oojse1DQn99R07CdBtT1UvZuyZjN+898z8rq0VOQjrKtA5nYzGlAjNoaj0LqevL6tP&#13;&#10;N5Q4z3TBFGiR06Nw9G7x8cO8MZmYQgmqEJZgE+2yxuS09N5kSeJ4KWrmRmCExqQEWzOPW7tLCssa&#13;&#10;7F6rZDoeXyUN2MJY4MI5PH3oknQR+0spuH+S0glPVE4Rm4+rjes2rMlizrKdZaaseA+D/QOKmlUa&#13;&#10;Lz21emCekb2t/mhVV9yCA+lHHOoEpKy4iDPgNJPxu2k2JTMizoLkOHOiyf2/tvzxsDHPlvj2C7Qo&#13;&#10;YBzCmTXw7w65SRrjsr4mcOoyh9Vh0FbaOvziCAQ/RG6PJz5F6wnHw5s0nc0wwzF1nU5vMQ49zx8b&#13;&#10;6/xXATUJQU4tyhUBsMPa+a50KAl3aVhVSkXJlCZNTq8+Y8vfMthc6R53BzWA9u22JVWBiAKAcLKF&#13;&#10;4ohjW+gc4QxfVYhhzZx/ZhYtgLDR1v4JF6kA74I+oqQE+/Nv56EelcEsJQ1aKqfux55ZQYn6plGz&#13;&#10;20maBg/GTTq7nuLGXma2lxm9r+8BXTvBB2R4DEO9V0MoLdRv6P5luBVTTHO8O6d+CO99Z3R8PVws&#13;&#10;l7EIXWeYX+uN4YPageGX9o1Z08vgUb9HGMzHsndqdLUd68u9B1lFqc6s9vSjY6PY/esKT+JyH6vO&#13;&#10;/wGLXwAAAP//AwBQSwMEFAAGAAgAAAAhAHakVY7jAAAADwEAAA8AAABkcnMvZG93bnJldi54bWxM&#13;&#10;T8lOwzAQvSPxD9YgcaM2hZSQxqmqoAoJlUOXS2+T2E0ivITYbQNfz3CCyyyaN2/JF6M17KyH0Hkn&#13;&#10;4X4igGlXe9W5RsJ+t7pLgYWITqHxTkv40gEWxfVVjpnyF7fR521sGJG4kKGENsY+4zzUrbYYJr7X&#13;&#10;jm5HP1iMtA4NVwNeiNwaPhVixi12jhRa7HXZ6vpje7IS3srVO26qqU2/Tfm6Pi77z/0hkfL2ZnyZ&#13;&#10;U1nOgUU9xr8P+M1A/qEgY5U/ORWYkfCQPFGgKGGWUifA47OgoSJkmgjgRc7/5yh+AAAA//8DAFBL&#13;&#10;AQItABQABgAIAAAAIQC2gziS/gAAAOEBAAATAAAAAAAAAAAAAAAAAAAAAABbQ29udGVudF9UeXBl&#13;&#10;c10ueG1sUEsBAi0AFAAGAAgAAAAhADj9If/WAAAAlAEAAAsAAAAAAAAAAAAAAAAALwEAAF9yZWxz&#13;&#10;Ly5yZWxzUEsBAi0AFAAGAAgAAAAhAOdedmglAgAASwQAAA4AAAAAAAAAAAAAAAAALgIAAGRycy9l&#13;&#10;Mm9Eb2MueG1sUEsBAi0AFAAGAAgAAAAhAHakVY7jAAAADwEAAA8AAAAAAAAAAAAAAAAAfwQAAGRy&#13;&#10;cy9kb3ducmV2LnhtbFBLBQYAAAAABAAEAPMAAACPBQAAAAA=&#13;&#10;" filled="f" stroked="f" strokeweight=".5pt">
                <v:textbox>
                  <w:txbxContent>
                    <w:p w14:paraId="425CBC7E" w14:textId="77777777" w:rsidR="006D0850" w:rsidRPr="00F83665" w:rsidRDefault="006D0850" w:rsidP="006D0850">
                      <w:pPr>
                        <w:rPr>
                          <w:rFonts w:asciiTheme="majorHAnsi" w:hAnsiTheme="majorHAnsi"/>
                          <w:color w:val="002060"/>
                          <w:sz w:val="21"/>
                          <w:szCs w:val="21"/>
                        </w:rPr>
                      </w:pPr>
                      <w:r w:rsidRPr="00F83665">
                        <w:rPr>
                          <w:rFonts w:asciiTheme="majorHAnsi" w:hAnsiTheme="majorHAnsi"/>
                          <w:color w:val="002060"/>
                          <w:sz w:val="21"/>
                          <w:szCs w:val="21"/>
                        </w:rPr>
                        <w:t>Απόσταση από το έδαφος</w:t>
                      </w:r>
                    </w:p>
                  </w:txbxContent>
                </v:textbox>
              </v:shape>
            </w:pict>
          </mc:Fallback>
        </mc:AlternateContent>
      </w:r>
    </w:p>
    <w:p w14:paraId="4F2828DD" w14:textId="77777777" w:rsidR="00131163" w:rsidRPr="00712CE3" w:rsidRDefault="00131163" w:rsidP="00736F11">
      <w:pPr>
        <w:spacing w:before="120" w:after="120" w:line="360" w:lineRule="auto"/>
        <w:ind w:left="720"/>
        <w:contextualSpacing/>
        <w:jc w:val="both"/>
        <w:rPr>
          <w:rFonts w:asciiTheme="majorHAnsi" w:hAnsiTheme="majorHAnsi"/>
          <w:color w:val="002060"/>
          <w:sz w:val="22"/>
          <w:szCs w:val="22"/>
        </w:rPr>
      </w:pPr>
      <w:r w:rsidRPr="00712CE3">
        <w:rPr>
          <w:rFonts w:asciiTheme="majorHAnsi" w:hAnsiTheme="majorHAnsi"/>
          <w:noProof/>
          <w:color w:val="002060"/>
          <w:sz w:val="22"/>
          <w:szCs w:val="22"/>
          <w:bdr w:val="nil"/>
        </w:rPr>
        <mc:AlternateContent>
          <mc:Choice Requires="wps">
            <w:drawing>
              <wp:anchor distT="0" distB="0" distL="114300" distR="114300" simplePos="0" relativeHeight="251669504" behindDoc="0" locked="0" layoutInCell="1" allowOverlap="1" wp14:anchorId="0BCD599E" wp14:editId="5FF3BECA">
                <wp:simplePos x="0" y="0"/>
                <wp:positionH relativeFrom="column">
                  <wp:posOffset>0</wp:posOffset>
                </wp:positionH>
                <wp:positionV relativeFrom="paragraph">
                  <wp:posOffset>-635</wp:posOffset>
                </wp:positionV>
                <wp:extent cx="844550" cy="742950"/>
                <wp:effectExtent l="0" t="0" r="0" b="0"/>
                <wp:wrapNone/>
                <wp:docPr id="23" name="Πλαίσιο κειμένου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4550" cy="742950"/>
                        </a:xfrm>
                        <a:prstGeom prst="rect">
                          <a:avLst/>
                        </a:prstGeom>
                        <a:noFill/>
                        <a:ln w="6350">
                          <a:noFill/>
                        </a:ln>
                      </wps:spPr>
                      <wps:txbx>
                        <w:txbxContent>
                          <w:p w14:paraId="3B5326B8" w14:textId="77777777" w:rsidR="00131163" w:rsidRPr="00F83665" w:rsidRDefault="00131163" w:rsidP="00131163">
                            <w:pPr>
                              <w:rPr>
                                <w:rFonts w:asciiTheme="majorHAnsi" w:hAnsiTheme="majorHAnsi"/>
                                <w:color w:val="002060"/>
                                <w:sz w:val="22"/>
                                <w:szCs w:val="22"/>
                              </w:rPr>
                            </w:pPr>
                            <w:r w:rsidRPr="00F83665">
                              <w:rPr>
                                <w:rFonts w:asciiTheme="majorHAnsi" w:hAnsiTheme="majorHAnsi"/>
                                <w:color w:val="002060"/>
                                <w:sz w:val="22"/>
                                <w:szCs w:val="22"/>
                              </w:rPr>
                              <w:t>Απόσταση από το έδαφος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D599E" id="Πλαίσιο κειμένου 23" o:spid="_x0000_s1035" type="#_x0000_t202" style="position:absolute;left:0;text-align:left;margin-left:0;margin-top:-.05pt;width:66.5pt;height: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Dm9JgIAAEsEAAAOAAAAZHJzL2Uyb0RvYy54bWysVF1v2jAUfZ+0/2D5fQRYaEtEqFgrpkmo&#13;&#10;rUSrPhvHJlEdX882JOzX79oJH+32NO3FXPveXJ97zjGz27ZWZC+sq0DndDQYUiI0h6LS25y+PC+/&#13;&#10;3FDiPNMFU6BFTg/C0dv550+zxmRiDCWoQliCTbTLGpPT0nuTJYnjpaiZG4ARGpMSbM08bu02KSxr&#13;&#10;sHutkvFweJU0YAtjgQvn8PS+S9J57C+l4P5RSic8UTlFbD6uNq6bsCbzGcu2lpmy4j0M9g8oalZp&#13;&#10;vPTU6p55Rna2+qNVXXELDqQfcKgTkLLiIs6A04yGH6ZZl8yIOAuS48yJJvf/2vKH/do8WeLbb9Ci&#13;&#10;gHEIZ1bA3xxykzTGZX1N4NRlDqvDoK20dfjFEQh+iNweTnyK1hOOhzdpOplghmPqOh1PMQ49zx8b&#13;&#10;6/x3ATUJQU4tyhUBsP3K+a70WBLu0rCslIqSKU2anF59xZbvMthc6R53BzWA9u2mJVWR02kAEE42&#13;&#10;UBxwbAudI5zhywoxrJjzT8yiBRA22to/4iIV4F3QR5SUYH/97TzUozKYpaRBS+XU/dwxKyhRPzRq&#13;&#10;Nh2lafBg3KST6zFu7GVmc5nRu/oO0LUjfECGxzDUe3UMpYX6Fd2/CLdiimmOd+fUH8M73xkdXw8X&#13;&#10;i0UsQtcZ5ld6bfhR7cDwc/vKrOll8KjfAxzNx7IPanS1HeuLnQdZRanOrPb0o2Oj2P3rCk/ich+r&#13;&#10;zv8B898AAAD//wMAUEsDBBQABgAIAAAAIQAgrHCX4QAAAAsBAAAPAAAAZHJzL2Rvd25yZXYueG1s&#13;&#10;TI9PS8NAEMXvgt9hGcFbu0mLpabZlBIpguihtRdvk+w0Ce6fmN220U/v9KSXYR6PefN++Xq0Rpxp&#13;&#10;CJ13CtJpAoJc7XXnGgWH9+1kCSJEdBqNd6TgmwKsi9ubHDPtL25H531sBIe4kKGCNsY+kzLULVkM&#13;&#10;U9+TY+/oB4uR5dBIPeCFw62RsyRZSIud4w8t9lS2VH/uT1bBS7l9w101s8sfUz6/Hjf91+HjQan7&#13;&#10;u/FpxWOzAhFpjH8XcGXg/lBwscqfnA7CKGCaqGCSgria8znripd08QiyyOV/huIXAAD//wMAUEsB&#13;&#10;Ai0AFAAGAAgAAAAhALaDOJL+AAAA4QEAABMAAAAAAAAAAAAAAAAAAAAAAFtDb250ZW50X1R5cGVz&#13;&#10;XS54bWxQSwECLQAUAAYACAAAACEAOP0h/9YAAACUAQAACwAAAAAAAAAAAAAAAAAvAQAAX3JlbHMv&#13;&#10;LnJlbHNQSwECLQAUAAYACAAAACEAmOw5vSYCAABLBAAADgAAAAAAAAAAAAAAAAAuAgAAZHJzL2Uy&#13;&#10;b0RvYy54bWxQSwECLQAUAAYACAAAACEAIKxwl+EAAAALAQAADwAAAAAAAAAAAAAAAACABAAAZHJz&#13;&#10;L2Rvd25yZXYueG1sUEsFBgAAAAAEAAQA8wAAAI4FAAAAAA==&#13;&#10;" filled="f" stroked="f" strokeweight=".5pt">
                <v:textbox>
                  <w:txbxContent>
                    <w:p w14:paraId="3B5326B8" w14:textId="77777777" w:rsidR="00131163" w:rsidRPr="00F83665" w:rsidRDefault="00131163" w:rsidP="00131163">
                      <w:pPr>
                        <w:rPr>
                          <w:rFonts w:asciiTheme="majorHAnsi" w:hAnsiTheme="majorHAnsi"/>
                          <w:color w:val="002060"/>
                          <w:sz w:val="22"/>
                          <w:szCs w:val="22"/>
                        </w:rPr>
                      </w:pPr>
                      <w:r w:rsidRPr="00F83665">
                        <w:rPr>
                          <w:rFonts w:asciiTheme="majorHAnsi" w:hAnsiTheme="majorHAnsi"/>
                          <w:color w:val="002060"/>
                          <w:sz w:val="22"/>
                          <w:szCs w:val="22"/>
                        </w:rPr>
                        <w:t>Απόσταση από το έδαφος</w:t>
                      </w:r>
                    </w:p>
                  </w:txbxContent>
                </v:textbox>
              </v:shape>
            </w:pict>
          </mc:Fallback>
        </mc:AlternateContent>
      </w:r>
      <w:r w:rsidRPr="00712CE3">
        <w:rPr>
          <w:rFonts w:asciiTheme="majorHAnsi" w:hAnsiTheme="majorHAnsi"/>
          <w:noProof/>
          <w:color w:val="002060"/>
          <w:sz w:val="22"/>
          <w:szCs w:val="22"/>
          <w:lang w:val="en-US"/>
        </w:rPr>
        <w:drawing>
          <wp:inline distT="0" distB="0" distL="0" distR="0" wp14:anchorId="24EB34A9" wp14:editId="6E4FF2BC">
            <wp:extent cx="2220217" cy="1714500"/>
            <wp:effectExtent l="0" t="0" r="0" b="0"/>
            <wp:docPr id="28" name="Γραφικό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pic:cNvPicPr/>
                  </pic:nvPicPr>
                  <pic:blipFill rotWithShape="1">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rcRect l="69600" r="-4655" b="56899"/>
                    <a:stretch/>
                  </pic:blipFill>
                  <pic:spPr bwMode="auto">
                    <a:xfrm>
                      <a:off x="0" y="0"/>
                      <a:ext cx="2229341" cy="1721546"/>
                    </a:xfrm>
                    <a:prstGeom prst="rect">
                      <a:avLst/>
                    </a:prstGeom>
                    <a:ln>
                      <a:noFill/>
                    </a:ln>
                    <a:extLst>
                      <a:ext uri="{53640926-AAD7-44D8-BBD7-CCE9431645EC}">
                        <a14:shadowObscured xmlns:a14="http://schemas.microsoft.com/office/drawing/2010/main"/>
                      </a:ext>
                    </a:extLst>
                  </pic:spPr>
                </pic:pic>
              </a:graphicData>
            </a:graphic>
          </wp:inline>
        </w:drawing>
      </w:r>
      <w:r w:rsidRPr="00712CE3">
        <w:rPr>
          <w:rFonts w:asciiTheme="majorHAnsi" w:hAnsiTheme="majorHAnsi"/>
          <w:noProof/>
          <w:color w:val="002060"/>
          <w:sz w:val="22"/>
          <w:szCs w:val="22"/>
        </w:rPr>
        <w:drawing>
          <wp:inline distT="0" distB="0" distL="0" distR="0" wp14:anchorId="0C20111C" wp14:editId="453D078F">
            <wp:extent cx="2490534" cy="1733550"/>
            <wp:effectExtent l="0" t="0" r="0" b="0"/>
            <wp:docPr id="29" name="Γραφικό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pic:cNvPicPr/>
                  </pic:nvPicPr>
                  <pic:blipFill rotWithShape="1">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rcRect l="54487" t="-2484" r="-534" b="55907"/>
                    <a:stretch/>
                  </pic:blipFill>
                  <pic:spPr bwMode="auto">
                    <a:xfrm>
                      <a:off x="0" y="0"/>
                      <a:ext cx="2496734" cy="1737866"/>
                    </a:xfrm>
                    <a:prstGeom prst="rect">
                      <a:avLst/>
                    </a:prstGeom>
                    <a:ln>
                      <a:noFill/>
                    </a:ln>
                    <a:extLst>
                      <a:ext uri="{53640926-AAD7-44D8-BBD7-CCE9431645EC}">
                        <a14:shadowObscured xmlns:a14="http://schemas.microsoft.com/office/drawing/2010/main"/>
                      </a:ext>
                    </a:extLst>
                  </pic:spPr>
                </pic:pic>
              </a:graphicData>
            </a:graphic>
          </wp:inline>
        </w:drawing>
      </w:r>
    </w:p>
    <w:p w14:paraId="52B484EB"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Στα δύο παραπάνω γραφήματα στον κατακόρυφο άξονα παριστάνεται η απόσταση της μπάλας από το έδαφος. Σε ποιο από τα δύο γραφήματα παριστάνεται στον οριζόντιο άξονα η απόσταση της μπάλας από το χέρι της Μαρίας;</w:t>
      </w:r>
    </w:p>
    <w:p w14:paraId="725C1504"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Α. Το άλλο γράφημα τι παριστάνει;</w:t>
      </w:r>
    </w:p>
    <w:p w14:paraId="519F3F00"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 xml:space="preserve">Β. Αν το ύψος από το οποίο η Μαρία αφήνει τη μπάλα είναι 1,5 μέτρα, τότε πώς μπορούμε να συμπληρώσουμε τα παραπάνω γραφήματα ώστε να έχουν πιο πολλές πληροφορίες; Αν ακόμα </w:t>
      </w:r>
      <w:r w:rsidRPr="00712CE3">
        <w:rPr>
          <w:rFonts w:asciiTheme="majorHAnsi" w:hAnsiTheme="majorHAnsi" w:cs="Calibri"/>
          <w:color w:val="002060"/>
          <w:sz w:val="22"/>
          <w:szCs w:val="22"/>
          <w:lang w:val="en-US"/>
        </w:rPr>
        <w:t>x</w:t>
      </w:r>
      <w:r w:rsidRPr="00712CE3">
        <w:rPr>
          <w:rFonts w:asciiTheme="majorHAnsi" w:hAnsiTheme="majorHAnsi" w:cs="Calibri"/>
          <w:color w:val="002060"/>
          <w:sz w:val="22"/>
          <w:szCs w:val="22"/>
        </w:rPr>
        <w:t xml:space="preserve"> είναι η απόσταση της μπάλας από το έδαφος και </w:t>
      </w:r>
      <w:r w:rsidRPr="00712CE3">
        <w:rPr>
          <w:rFonts w:asciiTheme="majorHAnsi" w:hAnsiTheme="majorHAnsi" w:cs="Calibri"/>
          <w:color w:val="002060"/>
          <w:sz w:val="22"/>
          <w:szCs w:val="22"/>
          <w:lang w:val="en-US"/>
        </w:rPr>
        <w:t>y</w:t>
      </w:r>
      <w:r w:rsidRPr="00712CE3">
        <w:rPr>
          <w:rFonts w:asciiTheme="majorHAnsi" w:hAnsiTheme="majorHAnsi" w:cs="Calibri"/>
          <w:color w:val="002060"/>
          <w:sz w:val="22"/>
          <w:szCs w:val="22"/>
        </w:rPr>
        <w:t xml:space="preserve"> η απόσταση από το χέρι της Μαρίας, τότε τι συμπέρασμα μπορούμε να βγάλουμε;</w:t>
      </w:r>
    </w:p>
    <w:p w14:paraId="6540C946"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Σε κάθε περίπτωση, τα έργα που χρησιμοποιούνται για την αξιολόγηση είναι απαραίτητο να λαμβάνουν υπόψη τους τα ΠΜΑ με βάση τα οποία προτείνονται τα παραπάνω έργα του σεναρίου, δηλαδή να δίνουν ανατροφοδότηση σχετικά με την επίτευξη των ΠΜΑ από τους μαθητές.</w:t>
      </w:r>
    </w:p>
    <w:p w14:paraId="01768050" w14:textId="0F65AF57" w:rsidR="00131163" w:rsidRPr="00712CE3" w:rsidRDefault="00131163" w:rsidP="00736F11">
      <w:pPr>
        <w:numPr>
          <w:ilvl w:val="0"/>
          <w:numId w:val="20"/>
        </w:numPr>
        <w:spacing w:before="120" w:after="120" w:line="360" w:lineRule="auto"/>
        <w:ind w:hanging="180"/>
        <w:contextualSpacing/>
        <w:jc w:val="both"/>
        <w:rPr>
          <w:rFonts w:asciiTheme="majorHAnsi" w:hAnsiTheme="majorHAnsi"/>
          <w:color w:val="002060"/>
          <w:sz w:val="22"/>
          <w:szCs w:val="22"/>
        </w:rPr>
      </w:pPr>
      <w:r w:rsidRPr="00712CE3">
        <w:rPr>
          <w:rFonts w:asciiTheme="majorHAnsi" w:hAnsiTheme="majorHAnsi"/>
          <w:color w:val="002060"/>
          <w:sz w:val="22"/>
          <w:szCs w:val="22"/>
        </w:rPr>
        <w:t>Επίσης οι μαθητές θα μπορούσαν να αξιολογηθούν και σε πρακτικές που έχουν χρησιμοποιήσει στα έργα του σεναρίου όπως η διατύπωση εικασιών και υποθέσεων, η δημιουργία συνδέσεων και η συσχέτιση με οικείες ή διαισθητικές έννοιες σε έργα που δε</w:t>
      </w:r>
      <w:r w:rsidR="00E124A2">
        <w:rPr>
          <w:rFonts w:asciiTheme="majorHAnsi" w:hAnsiTheme="majorHAnsi"/>
          <w:color w:val="002060"/>
          <w:sz w:val="22"/>
          <w:szCs w:val="22"/>
        </w:rPr>
        <w:t>ν</w:t>
      </w:r>
      <w:r w:rsidRPr="00712CE3">
        <w:rPr>
          <w:rFonts w:asciiTheme="majorHAnsi" w:hAnsiTheme="majorHAnsi"/>
          <w:color w:val="002060"/>
          <w:sz w:val="22"/>
          <w:szCs w:val="22"/>
        </w:rPr>
        <w:t xml:space="preserve"> σχετίζονται απαραίτητα με </w:t>
      </w:r>
      <w:r w:rsidRPr="00712CE3">
        <w:rPr>
          <w:rFonts w:asciiTheme="majorHAnsi" w:hAnsiTheme="majorHAnsi"/>
          <w:color w:val="002060"/>
          <w:sz w:val="22"/>
          <w:szCs w:val="22"/>
        </w:rPr>
        <w:lastRenderedPageBreak/>
        <w:t>τη συγκεκριμένη θεματική ενότητα. Αυτή η μορφή αξιολόγησης θα μπορούσε να χρησιμοποιηθεί και για την αξιολόγηση της τάξης.</w:t>
      </w:r>
    </w:p>
    <w:p w14:paraId="3A253688" w14:textId="77777777" w:rsidR="00131163" w:rsidRPr="00712CE3" w:rsidRDefault="00131163" w:rsidP="00736F11">
      <w:pPr>
        <w:numPr>
          <w:ilvl w:val="0"/>
          <w:numId w:val="20"/>
        </w:numPr>
        <w:spacing w:before="120" w:after="120" w:line="360" w:lineRule="auto"/>
        <w:contextualSpacing/>
        <w:jc w:val="both"/>
        <w:rPr>
          <w:rFonts w:asciiTheme="majorHAnsi" w:hAnsiTheme="majorHAnsi" w:cs="Calibri"/>
          <w:color w:val="002060"/>
          <w:sz w:val="22"/>
          <w:szCs w:val="22"/>
        </w:rPr>
      </w:pPr>
      <w:r w:rsidRPr="00712CE3">
        <w:rPr>
          <w:rFonts w:asciiTheme="majorHAnsi" w:hAnsiTheme="majorHAnsi"/>
          <w:color w:val="002060"/>
          <w:sz w:val="22"/>
          <w:szCs w:val="22"/>
        </w:rPr>
        <w:t xml:space="preserve">Άρα για </w:t>
      </w:r>
      <w:r w:rsidRPr="00712CE3">
        <w:rPr>
          <w:rFonts w:asciiTheme="majorHAnsi" w:hAnsiTheme="majorHAnsi" w:cs="Calibri"/>
          <w:color w:val="002060"/>
          <w:sz w:val="22"/>
          <w:szCs w:val="22"/>
        </w:rPr>
        <w:t>την αξιολόγηση της τάξης προτείνεται να δοθεί από τον εκπαιδευτικό ένα πρόβλημα προς επίλυση στην τάξη στο οποίο οι μαθητές θα δούλευαν σε ομάδες και θα χρειαζόταν να διατυπώσουν εικασίες, να κάνουν συνδέσεις με μαθηματικές έννοιες, να κάνουν δοκιμές, να διερευνήσουν, ώστε να φτάσουν στη λύση του. Σε αυτή την περίπτωση ο ρόλος του εκπαιδευτικού θα ήταν μόνο αυτός του παρατηρητή, που κρατά σημειώσεις και αφήνει την πρωτοβουλία στους μαθητές. Τέλος οι ομάδες θα παρουσίαζαν τις λύσεις τους, θα διατύπωναν κριτική για τις λύσεις των άλλων και θα τεκμηρίωναν τις οπτικές τους. Στη συνέχεια θα μπορούσαν να αναθεωρήσουν τις προτάσεις τους βάσει της συζήτησης. Έτσι ο εκπαιδευτικός θα μπορούσε να αξιολογήσει όχι μόνο τις πρακτικές που προαναφέρθηκαν αλλά και την επικοινωνία, όπως και τη δυνατότητα αναστοχασμού των μαθητών.</w:t>
      </w:r>
    </w:p>
    <w:p w14:paraId="40A9E576" w14:textId="77777777" w:rsidR="00131163" w:rsidRPr="00712CE3" w:rsidRDefault="00131163" w:rsidP="00736F11">
      <w:pPr>
        <w:spacing w:before="120" w:after="120" w:line="360" w:lineRule="auto"/>
        <w:contextualSpacing/>
        <w:jc w:val="both"/>
        <w:rPr>
          <w:rFonts w:asciiTheme="majorHAnsi" w:hAnsiTheme="majorHAnsi"/>
          <w:color w:val="002060"/>
          <w:sz w:val="22"/>
          <w:szCs w:val="22"/>
        </w:rPr>
      </w:pPr>
    </w:p>
    <w:p w14:paraId="50D4ADF1"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b/>
          <w:color w:val="002060"/>
          <w:sz w:val="22"/>
          <w:szCs w:val="22"/>
        </w:rPr>
        <w:t>3.2.</w:t>
      </w:r>
      <w:r w:rsidRPr="00712CE3">
        <w:rPr>
          <w:rFonts w:asciiTheme="majorHAnsi" w:hAnsiTheme="majorHAnsi"/>
          <w:color w:val="002060"/>
          <w:sz w:val="22"/>
          <w:szCs w:val="22"/>
        </w:rPr>
        <w:t xml:space="preserve"> Για το διδακτικό έργο (πώς θα ελεγχθεί / διαπιστωθεί αν οι διδακτικές επιλογές ήταν επιτυχείς ή αναποτελεσματικές;)</w:t>
      </w:r>
    </w:p>
    <w:p w14:paraId="0A21DABC"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Η επιτυχία των διδακτικών επιλογών σχετίζεται άμεσα με τα αποτελέσματα της αξιολόγησης των μαθητών. Ωστόσο, επειδή κάθε τάξη έχει διαφορετικό τρόπο εργασίας, άλλη αφετηρία και άλλο ρυθμό, όπως και διαφορετικές νόρμες επικοινωνίας (διαπροσωπικής και μαθηματικής), θα πρέπει εξ αρχής το σενάριο να προσαρμοστεί από τον εκπαιδευτικό της τάξης με κατάλληλο τρόπο. Επίσης, η αξιολόγηση των μαθητών (3.1) θα πρέπει να συνδέεται με το προσαρμοσμένο σενάριο.</w:t>
      </w:r>
    </w:p>
    <w:p w14:paraId="4FD10C27" w14:textId="5C0DD10B"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Αν αυτά έχουν εξασφαλιστεί, τότε ο εκπαιδευτικός χρειάζεται πριν το μάθημα να κάνει ένα υποθετικό σχέδιο του τρόπου </w:t>
      </w:r>
      <w:r w:rsidR="00E124A2">
        <w:rPr>
          <w:rFonts w:asciiTheme="majorHAnsi" w:hAnsiTheme="majorHAnsi"/>
          <w:color w:val="002060"/>
          <w:sz w:val="22"/>
          <w:szCs w:val="22"/>
        </w:rPr>
        <w:t>με τον οποίο θα ενεργήσει</w:t>
      </w:r>
      <w:r w:rsidRPr="00712CE3">
        <w:rPr>
          <w:rFonts w:asciiTheme="majorHAnsi" w:hAnsiTheme="majorHAnsi"/>
          <w:color w:val="002060"/>
          <w:sz w:val="22"/>
          <w:szCs w:val="22"/>
        </w:rPr>
        <w:t xml:space="preserve"> κατά την εφαρμογή, χωρίς αυτό να είναι αδιαπραγμάτευτο. Στη συνέχεια, ενδιάμεσα στα δύο δίωρα ή/και στο τέλος του μαθήματος θα χρειαστεί να αναστοχαστεί πάνω στον τρόπο που έδρασε, αν τελικά έδρασε όπως είχε σχεδιάσει και αν οι αποφάσεις που </w:t>
      </w:r>
      <w:r w:rsidR="00E124A2">
        <w:rPr>
          <w:rFonts w:asciiTheme="majorHAnsi" w:hAnsiTheme="majorHAnsi"/>
          <w:color w:val="002060"/>
          <w:sz w:val="22"/>
          <w:szCs w:val="22"/>
        </w:rPr>
        <w:t xml:space="preserve">έλαβε </w:t>
      </w:r>
      <w:r w:rsidRPr="00712CE3">
        <w:rPr>
          <w:rFonts w:asciiTheme="majorHAnsi" w:hAnsiTheme="majorHAnsi"/>
          <w:color w:val="002060"/>
          <w:sz w:val="22"/>
          <w:szCs w:val="22"/>
        </w:rPr>
        <w:t xml:space="preserve">(για τον τρόπο που θα ενεργούσε) βοήθησαν στην επίτευξη των ΠΜΑ ή όχι. Τέλος, χρήσιμες σε αυτή την αναστοχαστική διαδικασία θα ήταν τυχόν σημειώσεις του από το «πεδίο», την ώρα του μαθήματος, σχετικά με κρίσιμα περιστατικά που εντόπισε ή γεγονότα που τον εντυπωσίασαν θετικά ή αρνητικά. </w:t>
      </w:r>
    </w:p>
    <w:p w14:paraId="21CC144E" w14:textId="77777777" w:rsidR="00131163" w:rsidRPr="00712CE3" w:rsidRDefault="00131163" w:rsidP="00736F11">
      <w:pPr>
        <w:spacing w:before="120" w:after="120" w:line="360" w:lineRule="auto"/>
        <w:jc w:val="both"/>
        <w:rPr>
          <w:rFonts w:asciiTheme="majorHAnsi" w:hAnsiTheme="majorHAnsi"/>
          <w:color w:val="002060"/>
          <w:sz w:val="22"/>
          <w:szCs w:val="22"/>
        </w:rPr>
      </w:pPr>
      <w:r w:rsidRPr="00712CE3">
        <w:rPr>
          <w:rFonts w:asciiTheme="majorHAnsi" w:hAnsiTheme="majorHAnsi"/>
          <w:color w:val="002060"/>
          <w:sz w:val="22"/>
          <w:szCs w:val="22"/>
        </w:rPr>
        <w:t xml:space="preserve">Η παρουσία στην τάξη ενός κριτικού φίλου, π.χ. ενός συναδέλφου που θα κρατούσε σημειώσεις και θα συζητούσε με τον εκπαιδευτικό για το μάθημα, πριν και μετά από αυτό θα ήταν πολύ χρήσιμη στη διαδικασία αναστοχασμού και αποτίμησης (σαν μια μικρογραφία μελέτης μαθήματος). </w:t>
      </w:r>
    </w:p>
    <w:p w14:paraId="2D33A989" w14:textId="77777777" w:rsidR="00131163" w:rsidRPr="00712CE3" w:rsidRDefault="00131163" w:rsidP="00736F11">
      <w:pPr>
        <w:spacing w:before="120" w:after="120" w:line="360" w:lineRule="auto"/>
        <w:jc w:val="both"/>
        <w:rPr>
          <w:rFonts w:asciiTheme="majorHAnsi" w:hAnsiTheme="majorHAnsi"/>
          <w:color w:val="002060"/>
          <w:sz w:val="22"/>
          <w:szCs w:val="22"/>
        </w:rPr>
      </w:pPr>
    </w:p>
    <w:p w14:paraId="31FBC543" w14:textId="77777777" w:rsidR="00131163" w:rsidRPr="00502BFF" w:rsidRDefault="00131163" w:rsidP="00736F11">
      <w:pPr>
        <w:spacing w:before="120" w:after="120" w:line="360" w:lineRule="auto"/>
        <w:rPr>
          <w:rFonts w:asciiTheme="majorHAnsi" w:hAnsiTheme="majorHAnsi"/>
          <w:b/>
          <w:color w:val="002060"/>
        </w:rPr>
      </w:pPr>
      <w:r w:rsidRPr="00502BFF">
        <w:rPr>
          <w:rFonts w:asciiTheme="majorHAnsi" w:hAnsiTheme="majorHAnsi"/>
          <w:b/>
          <w:color w:val="002060"/>
        </w:rPr>
        <w:t xml:space="preserve"> 4. ΑΝΑΣΤΟΧΑΣΜΟΣ</w:t>
      </w:r>
    </w:p>
    <w:p w14:paraId="22CB62AC" w14:textId="77777777" w:rsidR="00131163" w:rsidRPr="00712CE3" w:rsidRDefault="00131163" w:rsidP="00736F11">
      <w:pPr>
        <w:spacing w:before="120" w:after="120" w:line="360" w:lineRule="auto"/>
        <w:rPr>
          <w:rFonts w:asciiTheme="majorHAnsi" w:hAnsiTheme="majorHAnsi"/>
          <w:color w:val="002060"/>
          <w:sz w:val="22"/>
          <w:szCs w:val="22"/>
        </w:rPr>
      </w:pPr>
      <w:r w:rsidRPr="00712CE3">
        <w:rPr>
          <w:rFonts w:asciiTheme="majorHAnsi" w:hAnsiTheme="majorHAnsi"/>
          <w:b/>
          <w:color w:val="002060"/>
          <w:sz w:val="22"/>
          <w:szCs w:val="22"/>
        </w:rPr>
        <w:lastRenderedPageBreak/>
        <w:t>4.1.</w:t>
      </w:r>
      <w:r w:rsidRPr="00712CE3">
        <w:rPr>
          <w:rFonts w:asciiTheme="majorHAnsi" w:hAnsiTheme="majorHAnsi"/>
          <w:color w:val="002060"/>
          <w:sz w:val="22"/>
          <w:szCs w:val="22"/>
        </w:rPr>
        <w:t xml:space="preserve"> Για τον σχεδιασμό της διδασκαλίας</w:t>
      </w:r>
    </w:p>
    <w:p w14:paraId="6F953753" w14:textId="77777777" w:rsidR="00131163" w:rsidRPr="00712CE3" w:rsidRDefault="00131163" w:rsidP="00736F11">
      <w:pPr>
        <w:keepNext/>
        <w:keepLines/>
        <w:spacing w:before="120" w:after="120" w:line="360" w:lineRule="auto"/>
        <w:jc w:val="both"/>
        <w:outlineLvl w:val="3"/>
        <w:rPr>
          <w:rFonts w:asciiTheme="majorHAnsi" w:eastAsiaTheme="majorEastAsia" w:hAnsiTheme="majorHAnsi" w:cs="Calibri"/>
          <w:color w:val="002060"/>
          <w:sz w:val="22"/>
          <w:szCs w:val="22"/>
        </w:rPr>
      </w:pPr>
      <w:r w:rsidRPr="00712CE3">
        <w:rPr>
          <w:rFonts w:asciiTheme="majorHAnsi" w:eastAsiaTheme="majorEastAsia" w:hAnsiTheme="majorHAnsi" w:cs="Calibri"/>
          <w:color w:val="002060"/>
          <w:sz w:val="22"/>
          <w:szCs w:val="22"/>
        </w:rPr>
        <w:t>Για την καταλληλόλητα του σχεδιασμού του παραπάνω διδακτικού σεναρίου μπορούν να χρησιμοποιηθούν τα εξής ερωτήματα που προτείνεται να απαντήσει ο εκπαιδευτικός μετά την εφαρμογή του ή και ενδιάμεσα, εφόσον τα έργα εφαρμοστούν σε χρόνο τέτοιο που να το επιτρέπει (π.χ. διαφορετική ημέρα το καθένα).</w:t>
      </w:r>
    </w:p>
    <w:p w14:paraId="4A7858FF" w14:textId="69D69145"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Ποια στοιχεία της φιλοσοφίας του ΠΣ πρόταξε ο σχεδιασμός σας; Ποιες δραστηριότητες ήταν αποτελεσματικές για την επίτευξη των ΠΜΑ και ποιες όχι; (και άλλες ερωτήσεις που σχετίζονται με την αποτελεσματικότητα και τη</w:t>
      </w:r>
      <w:r w:rsidR="00E124A2">
        <w:rPr>
          <w:rFonts w:asciiTheme="majorHAnsi" w:hAnsiTheme="majorHAnsi" w:cs="Calibri"/>
          <w:color w:val="002060"/>
          <w:sz w:val="22"/>
          <w:szCs w:val="22"/>
        </w:rPr>
        <w:t>ν</w:t>
      </w:r>
      <w:r w:rsidRPr="00712CE3">
        <w:rPr>
          <w:rFonts w:asciiTheme="majorHAnsi" w:hAnsiTheme="majorHAnsi" w:cs="Calibri"/>
          <w:color w:val="002060"/>
          <w:sz w:val="22"/>
          <w:szCs w:val="22"/>
        </w:rPr>
        <w:t xml:space="preserve"> καταλληλότητα των έργων σε σχέση με τα ΠΜΑ). Πώς ενήργησαν οι μαθητές (ανέπτυξαν συλλογισμούς, τεκμηρίωσαν τι απαντήσεις τους και τους ισχυρισμούς τους, έκαναν συνδέσεις εντός και εκτός </w:t>
      </w:r>
      <w:r w:rsidR="00E124A2">
        <w:rPr>
          <w:rFonts w:asciiTheme="majorHAnsi" w:hAnsiTheme="majorHAnsi" w:cs="Calibri"/>
          <w:color w:val="002060"/>
          <w:sz w:val="22"/>
          <w:szCs w:val="22"/>
        </w:rPr>
        <w:t>Μ</w:t>
      </w:r>
      <w:r w:rsidRPr="00712CE3">
        <w:rPr>
          <w:rFonts w:asciiTheme="majorHAnsi" w:hAnsiTheme="majorHAnsi" w:cs="Calibri"/>
          <w:color w:val="002060"/>
          <w:sz w:val="22"/>
          <w:szCs w:val="22"/>
        </w:rPr>
        <w:t xml:space="preserve">αθηματικών, κ.τ.λ.); Όπως αναμένατε ή όχι; Δώστε παραδείγματα και περιγράψτε 1-2 κρίσιμα περιστατικά που να τεκμηριώνουν την απάντησή σας ή είναι ενδεικτικά του τρόπου </w:t>
      </w:r>
      <w:r w:rsidR="00E124A2">
        <w:rPr>
          <w:rFonts w:asciiTheme="majorHAnsi" w:hAnsiTheme="majorHAnsi" w:cs="Calibri"/>
          <w:color w:val="002060"/>
          <w:sz w:val="22"/>
          <w:szCs w:val="22"/>
        </w:rPr>
        <w:t>εργασίας</w:t>
      </w:r>
      <w:r w:rsidRPr="00712CE3">
        <w:rPr>
          <w:rFonts w:asciiTheme="majorHAnsi" w:hAnsiTheme="majorHAnsi" w:cs="Calibri"/>
          <w:color w:val="002060"/>
          <w:sz w:val="22"/>
          <w:szCs w:val="22"/>
        </w:rPr>
        <w:t xml:space="preserve"> τους. Το ψηφιακό υλικό που δόθηκε ήταν κατάλληλο; Πώς χρησιμοποιήθηκε από τους μαθητές και από εσάς; Ποιες ήταν οι επιλογές σας κατά τη διδασκαλία (συνοψίσατε τα συμπεράσματα των μαθητών κατά τη διάρκεια της διερεύνησης, θέσατε ερωτήματα, αν συνεργάστηκαν οι μαθητές, κ.τ.λ.); Ποιες από αυτές φάνηκε να είναι επιτυχείς και ποιες όχι; Τα έργα που χρησιμοποιήσατε για την αξιολόγηση φάνηκε να είναι κατάλληλα; Ποια ήταν τα αποτελέσματα της αξιολόγησης; </w:t>
      </w:r>
    </w:p>
    <w:p w14:paraId="05FB1392" w14:textId="77777777" w:rsidR="00131163" w:rsidRPr="00712CE3" w:rsidRDefault="00131163" w:rsidP="00736F11">
      <w:pPr>
        <w:spacing w:before="120" w:after="120" w:line="360" w:lineRule="auto"/>
        <w:jc w:val="both"/>
        <w:rPr>
          <w:rFonts w:asciiTheme="majorHAnsi" w:hAnsiTheme="majorHAnsi"/>
          <w:bCs/>
          <w:color w:val="002060"/>
          <w:sz w:val="22"/>
          <w:szCs w:val="22"/>
        </w:rPr>
      </w:pPr>
      <w:r w:rsidRPr="00712CE3">
        <w:rPr>
          <w:rFonts w:asciiTheme="majorHAnsi" w:hAnsiTheme="majorHAnsi"/>
          <w:bCs/>
          <w:color w:val="002060"/>
          <w:sz w:val="22"/>
          <w:szCs w:val="22"/>
        </w:rPr>
        <w:t>Οι απαντήσεις στα ερωτήματα μπορούν να χρησιμοποιηθούν και στα 4.2, 4.3 και 4.4.</w:t>
      </w:r>
    </w:p>
    <w:p w14:paraId="0C2A6EDB" w14:textId="605ADF8D" w:rsidR="00131163" w:rsidRPr="00712CE3" w:rsidRDefault="00131163" w:rsidP="00736F11">
      <w:pPr>
        <w:spacing w:before="120" w:after="120" w:line="360" w:lineRule="auto"/>
        <w:rPr>
          <w:rFonts w:asciiTheme="majorHAnsi" w:hAnsiTheme="majorHAnsi"/>
          <w:color w:val="002060"/>
          <w:sz w:val="22"/>
          <w:szCs w:val="22"/>
        </w:rPr>
      </w:pPr>
      <w:r w:rsidRPr="00712CE3">
        <w:rPr>
          <w:rFonts w:asciiTheme="majorHAnsi" w:hAnsiTheme="majorHAnsi"/>
          <w:b/>
          <w:color w:val="002060"/>
          <w:sz w:val="22"/>
          <w:szCs w:val="22"/>
        </w:rPr>
        <w:t>4.2.</w:t>
      </w:r>
      <w:r w:rsidRPr="00712CE3">
        <w:rPr>
          <w:rFonts w:asciiTheme="majorHAnsi" w:hAnsiTheme="majorHAnsi"/>
          <w:color w:val="002060"/>
          <w:sz w:val="22"/>
          <w:szCs w:val="22"/>
        </w:rPr>
        <w:t xml:space="preserve"> Για τη μαθησιακή διαδικασία</w:t>
      </w:r>
    </w:p>
    <w:p w14:paraId="52EB7E7B" w14:textId="77777777" w:rsidR="00131163" w:rsidRPr="00712CE3" w:rsidRDefault="00131163" w:rsidP="00736F11">
      <w:pPr>
        <w:spacing w:before="120" w:after="120" w:line="360" w:lineRule="auto"/>
        <w:rPr>
          <w:rFonts w:asciiTheme="majorHAnsi" w:hAnsiTheme="majorHAnsi"/>
          <w:color w:val="002060"/>
          <w:sz w:val="22"/>
          <w:szCs w:val="22"/>
        </w:rPr>
      </w:pPr>
      <w:r w:rsidRPr="00712CE3">
        <w:rPr>
          <w:rFonts w:asciiTheme="majorHAnsi" w:hAnsiTheme="majorHAnsi"/>
          <w:color w:val="002060"/>
          <w:sz w:val="22"/>
          <w:szCs w:val="22"/>
        </w:rPr>
        <w:t>Ποιες ήταν οι πρακτικές που διακρίνατε να αναπτύσσουν οι μαθητές κατά την εμπλοκή τους με τα έργα; Ποια ήταν η νέα γνώση που προέκυψε; Ήταν ίδια για όλους του μαθητές και πού εντοπίζετε διαφορές; Είδατε τελικά να οικοδομούν νοήματα, ποια και με ποιον τρόπο, με ποιες δράσεις (σύγκριση, ταξινόμηση, γενίκευση, κ.τ.λ.); Είδατε να διατυπώνουν εικασίες, υποθέσεις και να κάνουν συνδέσεις με έννοιες και ποιες; Εντοπίσατε μεταγνωστικές δεξιότητες;</w:t>
      </w:r>
    </w:p>
    <w:p w14:paraId="2F6013FE" w14:textId="77777777" w:rsidR="00131163" w:rsidRPr="00712CE3" w:rsidRDefault="00131163" w:rsidP="00736F11">
      <w:pPr>
        <w:spacing w:before="120" w:after="120" w:line="360" w:lineRule="auto"/>
        <w:rPr>
          <w:rFonts w:asciiTheme="majorHAnsi" w:hAnsiTheme="majorHAnsi"/>
          <w:color w:val="002060"/>
          <w:sz w:val="22"/>
          <w:szCs w:val="22"/>
        </w:rPr>
      </w:pPr>
      <w:r w:rsidRPr="00712CE3">
        <w:rPr>
          <w:rFonts w:asciiTheme="majorHAnsi" w:hAnsiTheme="majorHAnsi"/>
          <w:b/>
          <w:color w:val="002060"/>
          <w:sz w:val="22"/>
          <w:szCs w:val="22"/>
        </w:rPr>
        <w:t>4.3.</w:t>
      </w:r>
      <w:r w:rsidRPr="00712CE3">
        <w:rPr>
          <w:rFonts w:asciiTheme="majorHAnsi" w:hAnsiTheme="majorHAnsi"/>
          <w:color w:val="002060"/>
          <w:sz w:val="22"/>
          <w:szCs w:val="22"/>
        </w:rPr>
        <w:t xml:space="preserve"> Για την διδακτική προσέγγιση</w:t>
      </w:r>
    </w:p>
    <w:p w14:paraId="13EBD2EA" w14:textId="604CA8E0" w:rsidR="00131163" w:rsidRPr="00712CE3" w:rsidRDefault="00131163" w:rsidP="00736F11">
      <w:pPr>
        <w:spacing w:before="120" w:after="120" w:line="360" w:lineRule="auto"/>
        <w:rPr>
          <w:rFonts w:asciiTheme="majorHAnsi" w:hAnsiTheme="majorHAnsi"/>
          <w:color w:val="002060"/>
          <w:sz w:val="22"/>
          <w:szCs w:val="22"/>
        </w:rPr>
      </w:pPr>
      <w:r w:rsidRPr="00712CE3">
        <w:rPr>
          <w:rFonts w:asciiTheme="majorHAnsi" w:hAnsiTheme="majorHAnsi"/>
          <w:color w:val="002060"/>
          <w:sz w:val="22"/>
          <w:szCs w:val="22"/>
        </w:rPr>
        <w:t>Με βάση τις απαντήσεις στα προηγούμενα ερωτήματα, πώς κρίνετ</w:t>
      </w:r>
      <w:r w:rsidR="00E26C3E">
        <w:rPr>
          <w:rFonts w:asciiTheme="majorHAnsi" w:hAnsiTheme="majorHAnsi"/>
          <w:color w:val="002060"/>
          <w:sz w:val="22"/>
          <w:szCs w:val="22"/>
        </w:rPr>
        <w:t>ε</w:t>
      </w:r>
      <w:r w:rsidRPr="00712CE3">
        <w:rPr>
          <w:rFonts w:asciiTheme="majorHAnsi" w:hAnsiTheme="majorHAnsi"/>
          <w:color w:val="002060"/>
          <w:sz w:val="22"/>
          <w:szCs w:val="22"/>
        </w:rPr>
        <w:t xml:space="preserve"> η διδακτική σας προσέγγιση; Δώσατε αρκετό «χώρο» και «χρόνο» στους μαθητές ώστε να ξεκινήσει από αυτούς η διδασκαλία; Ενθαρρύνατε τους μαθητές να διατυπώσουν με σαφήνεια τις υποθέσεις τους, τις εικασίες τους, χωρίς να τους κατευθύνετε;</w:t>
      </w:r>
    </w:p>
    <w:p w14:paraId="5907141A" w14:textId="77777777" w:rsidR="00131163" w:rsidRPr="00712CE3" w:rsidRDefault="00131163" w:rsidP="00736F11">
      <w:pPr>
        <w:spacing w:before="120" w:after="120" w:line="360" w:lineRule="auto"/>
        <w:rPr>
          <w:rFonts w:asciiTheme="majorHAnsi" w:hAnsiTheme="majorHAnsi"/>
          <w:color w:val="002060"/>
          <w:sz w:val="22"/>
          <w:szCs w:val="22"/>
        </w:rPr>
      </w:pPr>
      <w:r w:rsidRPr="00712CE3">
        <w:rPr>
          <w:rFonts w:asciiTheme="majorHAnsi" w:hAnsiTheme="majorHAnsi"/>
          <w:b/>
          <w:color w:val="002060"/>
          <w:sz w:val="22"/>
          <w:szCs w:val="22"/>
        </w:rPr>
        <w:t>4.4</w:t>
      </w:r>
      <w:r w:rsidRPr="00712CE3">
        <w:rPr>
          <w:rFonts w:asciiTheme="majorHAnsi" w:hAnsiTheme="majorHAnsi"/>
          <w:color w:val="002060"/>
          <w:sz w:val="22"/>
          <w:szCs w:val="22"/>
        </w:rPr>
        <w:t>. Για την ανατροφοδότηση του εκπαιδευτικού και της πρακτικής του/της (επαγγελματική ανάπτυξη)</w:t>
      </w:r>
    </w:p>
    <w:p w14:paraId="7F9B1304" w14:textId="77F77E13"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Πώς θα χαρακτηρίζατε τη διδακτική σας προσέγγιση; Χρησιμοποιήσατε μεθόδους επίλυσης προβλήματος, διερευνητική</w:t>
      </w:r>
      <w:r w:rsidR="00E26C3E">
        <w:rPr>
          <w:rFonts w:asciiTheme="majorHAnsi" w:hAnsiTheme="majorHAnsi" w:cs="Calibri"/>
          <w:color w:val="002060"/>
          <w:sz w:val="22"/>
          <w:szCs w:val="22"/>
        </w:rPr>
        <w:t>ς</w:t>
      </w:r>
      <w:r w:rsidRPr="00712CE3">
        <w:rPr>
          <w:rFonts w:asciiTheme="majorHAnsi" w:hAnsiTheme="majorHAnsi" w:cs="Calibri"/>
          <w:color w:val="002060"/>
          <w:sz w:val="22"/>
          <w:szCs w:val="22"/>
        </w:rPr>
        <w:t xml:space="preserve"> μάθησης ή κάτι άλλο; Σε ποιο βαθμό μπορείτε να αναγνωρίσετε τις </w:t>
      </w:r>
      <w:r w:rsidRPr="00712CE3">
        <w:rPr>
          <w:rFonts w:asciiTheme="majorHAnsi" w:hAnsiTheme="majorHAnsi" w:cs="Calibri"/>
          <w:color w:val="002060"/>
          <w:sz w:val="22"/>
          <w:szCs w:val="22"/>
        </w:rPr>
        <w:lastRenderedPageBreak/>
        <w:t>μεθόδους που χρησιμοποιήσατε με αυτό τον τρόπο; Τι διαφορετικό θα κάνατε την επόμενη φορά και γιατί θεωρείτε ότι πρέπει να αλλάξει;</w:t>
      </w:r>
    </w:p>
    <w:p w14:paraId="7B357E08" w14:textId="77777777" w:rsidR="00131163" w:rsidRPr="00712CE3" w:rsidRDefault="00131163" w:rsidP="00736F11">
      <w:pPr>
        <w:spacing w:before="120" w:after="120" w:line="360" w:lineRule="auto"/>
        <w:jc w:val="both"/>
        <w:rPr>
          <w:rFonts w:asciiTheme="majorHAnsi" w:hAnsiTheme="majorHAnsi" w:cs="Calibri"/>
          <w:color w:val="002060"/>
          <w:sz w:val="22"/>
          <w:szCs w:val="22"/>
        </w:rPr>
      </w:pPr>
      <w:r w:rsidRPr="00712CE3">
        <w:rPr>
          <w:rFonts w:asciiTheme="majorHAnsi" w:hAnsiTheme="majorHAnsi" w:cs="Calibri"/>
          <w:color w:val="002060"/>
          <w:sz w:val="22"/>
          <w:szCs w:val="22"/>
        </w:rPr>
        <w:t>Σε αυτή την αναστοχαστική «συζήτηση» θα ήταν χρήσιμη η παρουσία ενός «κριτικού φίλου» όπως την περιγράψαμε προηγουμένως</w:t>
      </w:r>
    </w:p>
    <w:p w14:paraId="4E30E33B" w14:textId="77777777" w:rsidR="00131163" w:rsidRPr="00712CE3" w:rsidRDefault="00131163" w:rsidP="00736F11">
      <w:pPr>
        <w:spacing w:before="120" w:after="120" w:line="360" w:lineRule="auto"/>
        <w:rPr>
          <w:rFonts w:asciiTheme="majorHAnsi" w:hAnsiTheme="majorHAnsi"/>
          <w:b/>
          <w:bCs/>
          <w:color w:val="002060"/>
          <w:sz w:val="22"/>
          <w:szCs w:val="22"/>
        </w:rPr>
      </w:pPr>
    </w:p>
    <w:p w14:paraId="448A1EAF" w14:textId="77777777" w:rsidR="00131163" w:rsidRPr="00502BFF" w:rsidRDefault="00131163" w:rsidP="00736F11">
      <w:pPr>
        <w:spacing w:before="120" w:after="120" w:line="360" w:lineRule="auto"/>
        <w:rPr>
          <w:rFonts w:asciiTheme="majorHAnsi" w:hAnsiTheme="majorHAnsi"/>
          <w:b/>
          <w:bCs/>
          <w:color w:val="002060"/>
        </w:rPr>
      </w:pPr>
      <w:r w:rsidRPr="00502BFF">
        <w:rPr>
          <w:rFonts w:asciiTheme="majorHAnsi" w:hAnsiTheme="majorHAnsi"/>
          <w:b/>
          <w:bCs/>
          <w:color w:val="002060"/>
        </w:rPr>
        <w:t>5. ΠΗΓΕΣ/ΠΟΡΟΙ ΠΡΟΣ ΑΞΙΟΠΟΙΗΣΗ ΣΤΗΝ ΤΑΞΗ</w:t>
      </w:r>
    </w:p>
    <w:p w14:paraId="01C7E7A9" w14:textId="77777777" w:rsidR="00131163" w:rsidRPr="00712CE3" w:rsidRDefault="00000000" w:rsidP="00736F11">
      <w:pPr>
        <w:spacing w:before="120" w:after="120" w:line="360" w:lineRule="auto"/>
        <w:rPr>
          <w:rFonts w:asciiTheme="majorHAnsi" w:hAnsiTheme="majorHAnsi"/>
          <w:sz w:val="22"/>
          <w:szCs w:val="22"/>
        </w:rPr>
      </w:pPr>
      <w:hyperlink r:id="rId45" w:history="1">
        <w:r w:rsidR="00131163" w:rsidRPr="00712CE3">
          <w:rPr>
            <w:rFonts w:asciiTheme="majorHAnsi" w:hAnsiTheme="majorHAnsi"/>
            <w:color w:val="0000FF" w:themeColor="hyperlink"/>
            <w:sz w:val="22"/>
            <w:szCs w:val="22"/>
            <w:u w:val="single"/>
          </w:rPr>
          <w:t>https://www.geogebra.org/m/esjwyzrm</w:t>
        </w:r>
      </w:hyperlink>
    </w:p>
    <w:p w14:paraId="6D0EE7D4" w14:textId="77777777" w:rsidR="00131163" w:rsidRPr="00712CE3" w:rsidRDefault="00000000" w:rsidP="00736F11">
      <w:pPr>
        <w:spacing w:before="120" w:after="120" w:line="360" w:lineRule="auto"/>
        <w:rPr>
          <w:rFonts w:asciiTheme="majorHAnsi" w:hAnsiTheme="majorHAnsi"/>
          <w:color w:val="0000FF" w:themeColor="hyperlink"/>
          <w:sz w:val="22"/>
          <w:szCs w:val="22"/>
          <w:u w:val="single"/>
        </w:rPr>
      </w:pPr>
      <w:hyperlink r:id="rId46" w:history="1">
        <w:r w:rsidR="00131163" w:rsidRPr="00712CE3">
          <w:rPr>
            <w:rFonts w:asciiTheme="majorHAnsi" w:hAnsiTheme="majorHAnsi"/>
            <w:color w:val="0000FF" w:themeColor="hyperlink"/>
            <w:sz w:val="22"/>
            <w:szCs w:val="22"/>
            <w:u w:val="single"/>
            <w:lang w:val="en-US"/>
          </w:rPr>
          <w:t>https</w:t>
        </w:r>
        <w:r w:rsidR="00131163" w:rsidRPr="00712CE3">
          <w:rPr>
            <w:rFonts w:asciiTheme="majorHAnsi" w:hAnsiTheme="majorHAnsi"/>
            <w:color w:val="0000FF" w:themeColor="hyperlink"/>
            <w:sz w:val="22"/>
            <w:szCs w:val="22"/>
            <w:u w:val="single"/>
          </w:rPr>
          <w:t>://</w:t>
        </w:r>
        <w:r w:rsidR="00131163" w:rsidRPr="00712CE3">
          <w:rPr>
            <w:rFonts w:asciiTheme="majorHAnsi" w:hAnsiTheme="majorHAnsi"/>
            <w:color w:val="0000FF" w:themeColor="hyperlink"/>
            <w:sz w:val="22"/>
            <w:szCs w:val="22"/>
            <w:u w:val="single"/>
            <w:lang w:val="en-US"/>
          </w:rPr>
          <w:t>www</w:t>
        </w:r>
        <w:r w:rsidR="00131163" w:rsidRPr="00712CE3">
          <w:rPr>
            <w:rFonts w:asciiTheme="majorHAnsi" w:hAnsiTheme="majorHAnsi"/>
            <w:color w:val="0000FF" w:themeColor="hyperlink"/>
            <w:sz w:val="22"/>
            <w:szCs w:val="22"/>
            <w:u w:val="single"/>
          </w:rPr>
          <w:t>.</w:t>
        </w:r>
        <w:r w:rsidR="00131163" w:rsidRPr="00712CE3">
          <w:rPr>
            <w:rFonts w:asciiTheme="majorHAnsi" w:hAnsiTheme="majorHAnsi"/>
            <w:color w:val="0000FF" w:themeColor="hyperlink"/>
            <w:sz w:val="22"/>
            <w:szCs w:val="22"/>
            <w:u w:val="single"/>
            <w:lang w:val="en-US"/>
          </w:rPr>
          <w:t>geogebra</w:t>
        </w:r>
        <w:r w:rsidR="00131163" w:rsidRPr="00712CE3">
          <w:rPr>
            <w:rFonts w:asciiTheme="majorHAnsi" w:hAnsiTheme="majorHAnsi"/>
            <w:color w:val="0000FF" w:themeColor="hyperlink"/>
            <w:sz w:val="22"/>
            <w:szCs w:val="22"/>
            <w:u w:val="single"/>
          </w:rPr>
          <w:t>.</w:t>
        </w:r>
        <w:r w:rsidR="00131163" w:rsidRPr="00712CE3">
          <w:rPr>
            <w:rFonts w:asciiTheme="majorHAnsi" w:hAnsiTheme="majorHAnsi"/>
            <w:color w:val="0000FF" w:themeColor="hyperlink"/>
            <w:sz w:val="22"/>
            <w:szCs w:val="22"/>
            <w:u w:val="single"/>
            <w:lang w:val="en-US"/>
          </w:rPr>
          <w:t>org</w:t>
        </w:r>
        <w:r w:rsidR="00131163" w:rsidRPr="00712CE3">
          <w:rPr>
            <w:rFonts w:asciiTheme="majorHAnsi" w:hAnsiTheme="majorHAnsi"/>
            <w:color w:val="0000FF" w:themeColor="hyperlink"/>
            <w:sz w:val="22"/>
            <w:szCs w:val="22"/>
            <w:u w:val="single"/>
          </w:rPr>
          <w:t>/</w:t>
        </w:r>
        <w:r w:rsidR="00131163" w:rsidRPr="00712CE3">
          <w:rPr>
            <w:rFonts w:asciiTheme="majorHAnsi" w:hAnsiTheme="majorHAnsi"/>
            <w:color w:val="0000FF" w:themeColor="hyperlink"/>
            <w:sz w:val="22"/>
            <w:szCs w:val="22"/>
            <w:u w:val="single"/>
            <w:lang w:val="en-US"/>
          </w:rPr>
          <w:t>m</w:t>
        </w:r>
        <w:r w:rsidR="00131163" w:rsidRPr="00712CE3">
          <w:rPr>
            <w:rFonts w:asciiTheme="majorHAnsi" w:hAnsiTheme="majorHAnsi"/>
            <w:color w:val="0000FF" w:themeColor="hyperlink"/>
            <w:sz w:val="22"/>
            <w:szCs w:val="22"/>
            <w:u w:val="single"/>
          </w:rPr>
          <w:t>/</w:t>
        </w:r>
        <w:r w:rsidR="00131163" w:rsidRPr="00712CE3">
          <w:rPr>
            <w:rFonts w:asciiTheme="majorHAnsi" w:hAnsiTheme="majorHAnsi"/>
            <w:color w:val="0000FF" w:themeColor="hyperlink"/>
            <w:sz w:val="22"/>
            <w:szCs w:val="22"/>
            <w:u w:val="single"/>
            <w:lang w:val="en-US"/>
          </w:rPr>
          <w:t>cntha</w:t>
        </w:r>
        <w:r w:rsidR="00131163" w:rsidRPr="00712CE3">
          <w:rPr>
            <w:rFonts w:asciiTheme="majorHAnsi" w:hAnsiTheme="majorHAnsi"/>
            <w:color w:val="0000FF" w:themeColor="hyperlink"/>
            <w:sz w:val="22"/>
            <w:szCs w:val="22"/>
            <w:u w:val="single"/>
          </w:rPr>
          <w:t>7</w:t>
        </w:r>
        <w:r w:rsidR="00131163" w:rsidRPr="00712CE3">
          <w:rPr>
            <w:rFonts w:asciiTheme="majorHAnsi" w:hAnsiTheme="majorHAnsi"/>
            <w:color w:val="0000FF" w:themeColor="hyperlink"/>
            <w:sz w:val="22"/>
            <w:szCs w:val="22"/>
            <w:u w:val="single"/>
            <w:lang w:val="en-US"/>
          </w:rPr>
          <w:t>rv</w:t>
        </w:r>
      </w:hyperlink>
    </w:p>
    <w:p w14:paraId="6FE09B03" w14:textId="77777777" w:rsidR="00131163" w:rsidRPr="00712CE3" w:rsidRDefault="00131163" w:rsidP="00736F11">
      <w:pPr>
        <w:keepNext/>
        <w:keepLines/>
        <w:spacing w:before="120" w:after="120" w:line="360" w:lineRule="auto"/>
        <w:outlineLvl w:val="1"/>
        <w:rPr>
          <w:rFonts w:asciiTheme="majorHAnsi" w:eastAsiaTheme="majorEastAsia" w:hAnsiTheme="majorHAnsi" w:cs="Calibri"/>
          <w:b/>
          <w:bCs/>
          <w:i/>
          <w:color w:val="002060"/>
          <w:sz w:val="22"/>
          <w:szCs w:val="22"/>
        </w:rPr>
      </w:pPr>
      <w:bookmarkStart w:id="9" w:name="_Toc77806268"/>
      <w:r w:rsidRPr="00712CE3">
        <w:rPr>
          <w:rFonts w:asciiTheme="majorHAnsi" w:eastAsiaTheme="majorEastAsia" w:hAnsiTheme="majorHAnsi" w:cs="Calibri"/>
          <w:bCs/>
          <w:color w:val="002060"/>
          <w:sz w:val="22"/>
          <w:szCs w:val="22"/>
        </w:rPr>
        <w:t>Πρόγραμμα Σπουδών για τα Μαθηματικά στην Υποχρεωτική Εκπαίδευση (2021), Αθήνα: ΙΕΠ.</w:t>
      </w:r>
      <w:bookmarkEnd w:id="9"/>
    </w:p>
    <w:p w14:paraId="16A7C1B2" w14:textId="77777777" w:rsidR="00131163" w:rsidRPr="00502BFF" w:rsidRDefault="00131163" w:rsidP="00736F11">
      <w:pPr>
        <w:spacing w:before="120" w:after="120" w:line="360" w:lineRule="auto"/>
        <w:rPr>
          <w:rFonts w:asciiTheme="majorHAnsi" w:hAnsiTheme="majorHAnsi"/>
          <w:color w:val="002060"/>
        </w:rPr>
      </w:pPr>
    </w:p>
    <w:p w14:paraId="3CBE8A07" w14:textId="77777777" w:rsidR="00131163" w:rsidRPr="00502BFF" w:rsidRDefault="00131163" w:rsidP="00736F11">
      <w:pPr>
        <w:spacing w:before="120" w:after="120" w:line="360" w:lineRule="auto"/>
        <w:rPr>
          <w:rFonts w:asciiTheme="majorHAnsi" w:hAnsiTheme="majorHAnsi"/>
          <w:b/>
          <w:color w:val="002060"/>
        </w:rPr>
      </w:pPr>
      <w:r w:rsidRPr="00502BFF">
        <w:rPr>
          <w:rFonts w:asciiTheme="majorHAnsi" w:hAnsiTheme="majorHAnsi"/>
          <w:b/>
          <w:color w:val="002060"/>
        </w:rPr>
        <w:t xml:space="preserve"> 6 . ΒΙΒΛΙΟΓΡΑΦΙΑ – ΔΙΚΤΥΟΓΡΑΦΙΑ </w:t>
      </w:r>
    </w:p>
    <w:p w14:paraId="74C20981" w14:textId="77777777" w:rsidR="00131163" w:rsidRPr="00712CE3" w:rsidRDefault="00131163" w:rsidP="00736F11">
      <w:pPr>
        <w:spacing w:before="120" w:after="120" w:line="360" w:lineRule="auto"/>
        <w:ind w:left="567" w:hanging="567"/>
        <w:jc w:val="both"/>
        <w:rPr>
          <w:rFonts w:asciiTheme="majorHAnsi" w:hAnsiTheme="majorHAnsi"/>
          <w:color w:val="002060"/>
          <w:sz w:val="22"/>
          <w:szCs w:val="22"/>
          <w:lang w:val="en-US"/>
        </w:rPr>
      </w:pPr>
      <w:r w:rsidRPr="00712CE3">
        <w:rPr>
          <w:rFonts w:asciiTheme="majorHAnsi" w:hAnsiTheme="majorHAnsi"/>
          <w:color w:val="002060"/>
          <w:sz w:val="22"/>
          <w:szCs w:val="22"/>
          <w:lang w:val="en-US"/>
        </w:rPr>
        <w:t>Confrey</w:t>
      </w:r>
      <w:r w:rsidRPr="00712CE3">
        <w:rPr>
          <w:rFonts w:asciiTheme="majorHAnsi" w:hAnsiTheme="majorHAnsi"/>
          <w:color w:val="002060"/>
          <w:sz w:val="22"/>
          <w:szCs w:val="22"/>
        </w:rPr>
        <w:t xml:space="preserve">, </w:t>
      </w:r>
      <w:r w:rsidRPr="00712CE3">
        <w:rPr>
          <w:rFonts w:asciiTheme="majorHAnsi" w:hAnsiTheme="majorHAnsi"/>
          <w:color w:val="002060"/>
          <w:sz w:val="22"/>
          <w:szCs w:val="22"/>
          <w:lang w:val="en-US"/>
        </w:rPr>
        <w:t>J</w:t>
      </w:r>
      <w:r w:rsidRPr="00712CE3">
        <w:rPr>
          <w:rFonts w:asciiTheme="majorHAnsi" w:hAnsiTheme="majorHAnsi"/>
          <w:color w:val="002060"/>
          <w:sz w:val="22"/>
          <w:szCs w:val="22"/>
        </w:rPr>
        <w:t xml:space="preserve">., &amp; </w:t>
      </w:r>
      <w:r w:rsidRPr="00712CE3">
        <w:rPr>
          <w:rFonts w:asciiTheme="majorHAnsi" w:hAnsiTheme="majorHAnsi"/>
          <w:color w:val="002060"/>
          <w:sz w:val="22"/>
          <w:szCs w:val="22"/>
          <w:lang w:val="en-US"/>
        </w:rPr>
        <w:t>Smith</w:t>
      </w:r>
      <w:r w:rsidRPr="00712CE3">
        <w:rPr>
          <w:rFonts w:asciiTheme="majorHAnsi" w:hAnsiTheme="majorHAnsi"/>
          <w:color w:val="002060"/>
          <w:sz w:val="22"/>
          <w:szCs w:val="22"/>
        </w:rPr>
        <w:t xml:space="preserve">, </w:t>
      </w:r>
      <w:r w:rsidRPr="00712CE3">
        <w:rPr>
          <w:rFonts w:asciiTheme="majorHAnsi" w:hAnsiTheme="majorHAnsi"/>
          <w:color w:val="002060"/>
          <w:sz w:val="22"/>
          <w:szCs w:val="22"/>
          <w:lang w:val="en-US"/>
        </w:rPr>
        <w:t>E</w:t>
      </w:r>
      <w:r w:rsidRPr="00712CE3">
        <w:rPr>
          <w:rFonts w:asciiTheme="majorHAnsi" w:hAnsiTheme="majorHAnsi"/>
          <w:color w:val="002060"/>
          <w:sz w:val="22"/>
          <w:szCs w:val="22"/>
        </w:rPr>
        <w:t xml:space="preserve">. (1995). </w:t>
      </w:r>
      <w:r w:rsidRPr="00712CE3">
        <w:rPr>
          <w:rFonts w:asciiTheme="majorHAnsi" w:hAnsiTheme="majorHAnsi"/>
          <w:color w:val="002060"/>
          <w:sz w:val="22"/>
          <w:szCs w:val="22"/>
          <w:lang w:val="en-US"/>
        </w:rPr>
        <w:t xml:space="preserve">Splitting, Covariation, and Their Role in the Development of Exponential Functions. </w:t>
      </w:r>
      <w:r w:rsidRPr="00712CE3">
        <w:rPr>
          <w:rFonts w:asciiTheme="majorHAnsi" w:hAnsiTheme="majorHAnsi"/>
          <w:i/>
          <w:iCs/>
          <w:color w:val="002060"/>
          <w:sz w:val="22"/>
          <w:szCs w:val="22"/>
          <w:lang w:val="en-US"/>
        </w:rPr>
        <w:t>Journal for Research in Mathematics Education</w:t>
      </w:r>
      <w:r w:rsidRPr="00712CE3">
        <w:rPr>
          <w:rFonts w:asciiTheme="majorHAnsi" w:hAnsiTheme="majorHAnsi"/>
          <w:color w:val="002060"/>
          <w:sz w:val="22"/>
          <w:szCs w:val="22"/>
          <w:lang w:val="en-US"/>
        </w:rPr>
        <w:t xml:space="preserve">, 26(1), 66-86.  </w:t>
      </w:r>
    </w:p>
    <w:p w14:paraId="52F38755" w14:textId="77777777" w:rsidR="00131163" w:rsidRPr="00712CE3" w:rsidRDefault="00131163" w:rsidP="00736F11">
      <w:pPr>
        <w:spacing w:before="120" w:after="120" w:line="360" w:lineRule="auto"/>
        <w:ind w:left="567" w:hanging="567"/>
        <w:jc w:val="both"/>
        <w:rPr>
          <w:rFonts w:asciiTheme="majorHAnsi" w:hAnsiTheme="majorHAnsi"/>
          <w:color w:val="002060"/>
          <w:sz w:val="22"/>
          <w:szCs w:val="22"/>
          <w:lang w:val="en-US"/>
        </w:rPr>
      </w:pPr>
      <w:r w:rsidRPr="00712CE3">
        <w:rPr>
          <w:rFonts w:asciiTheme="majorHAnsi" w:hAnsiTheme="majorHAnsi"/>
          <w:color w:val="002060"/>
          <w:sz w:val="22"/>
          <w:szCs w:val="22"/>
          <w:lang w:val="en-US"/>
        </w:rPr>
        <w:t xml:space="preserve">Stalvey, H. E., &amp; Vidakovic, D. (2015). Students’ reasoning about relationships between variables in a real-world problem. </w:t>
      </w:r>
      <w:r w:rsidRPr="00712CE3">
        <w:rPr>
          <w:rFonts w:asciiTheme="majorHAnsi" w:hAnsiTheme="majorHAnsi"/>
          <w:i/>
          <w:iCs/>
          <w:color w:val="002060"/>
          <w:sz w:val="22"/>
          <w:szCs w:val="22"/>
          <w:lang w:val="en-US"/>
        </w:rPr>
        <w:t>The Journal of Mathematical Behavior</w:t>
      </w:r>
      <w:r w:rsidRPr="00712CE3">
        <w:rPr>
          <w:rFonts w:asciiTheme="majorHAnsi" w:hAnsiTheme="majorHAnsi"/>
          <w:color w:val="002060"/>
          <w:sz w:val="22"/>
          <w:szCs w:val="22"/>
          <w:lang w:val="en-US"/>
        </w:rPr>
        <w:t>, 40, 192–210.</w:t>
      </w:r>
    </w:p>
    <w:p w14:paraId="639BB041" w14:textId="77777777" w:rsidR="00131163" w:rsidRPr="00712CE3" w:rsidRDefault="00131163" w:rsidP="00736F11">
      <w:pPr>
        <w:spacing w:before="120" w:after="120" w:line="360" w:lineRule="auto"/>
        <w:ind w:left="567" w:hanging="567"/>
        <w:jc w:val="both"/>
        <w:rPr>
          <w:rFonts w:asciiTheme="majorHAnsi" w:hAnsiTheme="majorHAnsi"/>
          <w:color w:val="002060"/>
          <w:sz w:val="22"/>
          <w:szCs w:val="22"/>
          <w:lang w:val="en-US"/>
        </w:rPr>
      </w:pPr>
      <w:r w:rsidRPr="00712CE3">
        <w:rPr>
          <w:rFonts w:asciiTheme="majorHAnsi" w:hAnsiTheme="majorHAnsi"/>
          <w:color w:val="002060"/>
          <w:sz w:val="22"/>
          <w:szCs w:val="22"/>
          <w:lang w:val="en-US"/>
        </w:rPr>
        <w:t xml:space="preserve">Thompson, P. W. (2002). Didactic objects and didactic models in radical constructivism. To appear in K. Gravemeijer, R. Lehrer, B. van Oers, L. Verschaffel (Eds)., </w:t>
      </w:r>
      <w:r w:rsidRPr="00712CE3">
        <w:rPr>
          <w:rFonts w:asciiTheme="majorHAnsi" w:hAnsiTheme="majorHAnsi"/>
          <w:i/>
          <w:iCs/>
          <w:color w:val="002060"/>
          <w:sz w:val="22"/>
          <w:szCs w:val="22"/>
          <w:lang w:val="en-US"/>
        </w:rPr>
        <w:t>Symbolizing, Modeling, and Tool Use in Mathematics Education</w:t>
      </w:r>
      <w:r w:rsidRPr="00712CE3">
        <w:rPr>
          <w:rFonts w:asciiTheme="majorHAnsi" w:hAnsiTheme="majorHAnsi"/>
          <w:color w:val="002060"/>
          <w:sz w:val="22"/>
          <w:szCs w:val="22"/>
          <w:lang w:val="en-US"/>
        </w:rPr>
        <w:t xml:space="preserve"> (pp. 191-212). Dordrecht, The Netherlands: Kluwer.</w:t>
      </w:r>
    </w:p>
    <w:p w14:paraId="66C5886D" w14:textId="77777777" w:rsidR="00131163" w:rsidRPr="00712CE3" w:rsidRDefault="00131163" w:rsidP="00736F11">
      <w:pPr>
        <w:spacing w:before="120" w:after="120" w:line="360" w:lineRule="auto"/>
        <w:ind w:left="567" w:hanging="567"/>
        <w:jc w:val="both"/>
        <w:rPr>
          <w:rFonts w:asciiTheme="majorHAnsi" w:hAnsiTheme="majorHAnsi"/>
          <w:color w:val="002060"/>
          <w:sz w:val="22"/>
          <w:szCs w:val="22"/>
          <w:lang w:val="en-US"/>
        </w:rPr>
      </w:pPr>
      <w:r w:rsidRPr="00712CE3">
        <w:rPr>
          <w:rFonts w:asciiTheme="majorHAnsi" w:hAnsiTheme="majorHAnsi"/>
          <w:color w:val="002060"/>
          <w:sz w:val="22"/>
          <w:szCs w:val="22"/>
          <w:lang w:val="en-US"/>
        </w:rPr>
        <w:t xml:space="preserve">Thompson, P. W. (2011). Quantitative reasoning and mathematical modeling. In S, Chamberlin, </w:t>
      </w:r>
      <w:r w:rsidRPr="00712CE3">
        <w:rPr>
          <w:rFonts w:asciiTheme="majorHAnsi" w:hAnsiTheme="majorHAnsi"/>
          <w:i/>
          <w:iCs/>
          <w:color w:val="002060"/>
          <w:sz w:val="22"/>
          <w:szCs w:val="22"/>
          <w:lang w:val="en-US"/>
        </w:rPr>
        <w:t>New perspectives, and directions for collaborative research in mathematics education: Papers from a planning conference for WISDOM^e</w:t>
      </w:r>
      <w:r w:rsidRPr="00712CE3">
        <w:rPr>
          <w:rFonts w:asciiTheme="majorHAnsi" w:hAnsiTheme="majorHAnsi"/>
          <w:color w:val="002060"/>
          <w:sz w:val="22"/>
          <w:szCs w:val="22"/>
          <w:lang w:val="en-US"/>
        </w:rPr>
        <w:t xml:space="preserve"> (pp. 33-57). Laramie, WY: University of Wyoming.</w:t>
      </w:r>
    </w:p>
    <w:p w14:paraId="430F9D22" w14:textId="77777777" w:rsidR="00131163" w:rsidRPr="00712CE3" w:rsidRDefault="00131163" w:rsidP="00736F11">
      <w:pPr>
        <w:spacing w:before="120" w:after="120" w:line="360" w:lineRule="auto"/>
        <w:ind w:left="567" w:hanging="567"/>
        <w:jc w:val="both"/>
        <w:rPr>
          <w:rFonts w:asciiTheme="majorHAnsi" w:hAnsiTheme="majorHAnsi"/>
          <w:color w:val="002060"/>
          <w:sz w:val="22"/>
          <w:szCs w:val="22"/>
          <w:lang w:val="en-US"/>
        </w:rPr>
      </w:pPr>
      <w:r w:rsidRPr="00712CE3">
        <w:rPr>
          <w:rFonts w:asciiTheme="majorHAnsi" w:hAnsiTheme="majorHAnsi"/>
          <w:color w:val="002060"/>
          <w:sz w:val="22"/>
          <w:szCs w:val="22"/>
          <w:lang w:val="en-US"/>
        </w:rPr>
        <w:t xml:space="preserve">Thompson, P. W., Hetfield, N., Yoon, H., Joshua, S., &amp; Byerley, C. (2016). </w:t>
      </w:r>
      <w:r w:rsidRPr="00712CE3">
        <w:rPr>
          <w:rFonts w:asciiTheme="majorHAnsi" w:hAnsiTheme="majorHAnsi"/>
          <w:i/>
          <w:iCs/>
          <w:color w:val="002060"/>
          <w:sz w:val="22"/>
          <w:szCs w:val="22"/>
          <w:lang w:val="en-US"/>
        </w:rPr>
        <w:t xml:space="preserve">Covariational reasoning among U.S. and South Korea secondary mathematics teachers. </w:t>
      </w:r>
      <w:r w:rsidRPr="00712CE3">
        <w:rPr>
          <w:rFonts w:asciiTheme="majorHAnsi" w:hAnsiTheme="majorHAnsi"/>
          <w:color w:val="002060"/>
          <w:sz w:val="22"/>
          <w:szCs w:val="22"/>
          <w:lang w:val="en-US"/>
        </w:rPr>
        <w:t>Manuscript submitted for publication.</w:t>
      </w:r>
    </w:p>
    <w:p w14:paraId="490BEB88" w14:textId="77777777" w:rsidR="00131163" w:rsidRPr="00712CE3" w:rsidRDefault="00131163" w:rsidP="00736F11">
      <w:pPr>
        <w:spacing w:before="120" w:after="120" w:line="360" w:lineRule="auto"/>
        <w:ind w:left="567" w:hanging="567"/>
        <w:jc w:val="both"/>
        <w:rPr>
          <w:rFonts w:asciiTheme="majorHAnsi" w:hAnsiTheme="majorHAnsi"/>
          <w:color w:val="002060"/>
          <w:sz w:val="22"/>
          <w:szCs w:val="22"/>
          <w:lang w:val="en-US"/>
        </w:rPr>
      </w:pPr>
      <w:r w:rsidRPr="00712CE3">
        <w:rPr>
          <w:rFonts w:asciiTheme="majorHAnsi" w:hAnsiTheme="majorHAnsi"/>
          <w:color w:val="002060"/>
          <w:sz w:val="22"/>
          <w:szCs w:val="22"/>
          <w:lang w:val="en-US"/>
        </w:rPr>
        <w:t xml:space="preserve">Thompson P.W., &amp; Carlson M. P. (2017) Variation, co-variation &amp; functions. Foundational ways of thinking mathematically. In J. Cai (Ed.)  </w:t>
      </w:r>
      <w:r w:rsidRPr="00712CE3">
        <w:rPr>
          <w:rFonts w:asciiTheme="majorHAnsi" w:hAnsiTheme="majorHAnsi"/>
          <w:i/>
          <w:iCs/>
          <w:color w:val="002060"/>
          <w:sz w:val="22"/>
          <w:szCs w:val="22"/>
          <w:lang w:val="en-US"/>
        </w:rPr>
        <w:t>Compendium for researching mathematics education</w:t>
      </w:r>
      <w:r w:rsidRPr="00712CE3">
        <w:rPr>
          <w:rFonts w:asciiTheme="majorHAnsi" w:hAnsiTheme="majorHAnsi"/>
          <w:color w:val="002060"/>
          <w:sz w:val="22"/>
          <w:szCs w:val="22"/>
          <w:lang w:val="en-US"/>
        </w:rPr>
        <w:t>, (pp. 421-456). Reston VA: National Council of Teachers of Mathematics</w:t>
      </w:r>
    </w:p>
    <w:p w14:paraId="69579380" w14:textId="7A6C5CBB" w:rsidR="00131163" w:rsidRPr="00712CE3" w:rsidRDefault="00131163" w:rsidP="00736F11">
      <w:pPr>
        <w:spacing w:before="120" w:after="120" w:line="360" w:lineRule="auto"/>
        <w:ind w:left="567" w:hanging="567"/>
        <w:jc w:val="both"/>
        <w:rPr>
          <w:rFonts w:asciiTheme="majorHAnsi" w:hAnsiTheme="majorHAnsi"/>
          <w:color w:val="002060"/>
          <w:sz w:val="22"/>
          <w:szCs w:val="22"/>
          <w:lang w:val="en-US"/>
        </w:rPr>
      </w:pPr>
      <w:r w:rsidRPr="00712CE3">
        <w:rPr>
          <w:rFonts w:asciiTheme="majorHAnsi" w:hAnsiTheme="majorHAnsi"/>
          <w:color w:val="002060"/>
          <w:sz w:val="22"/>
          <w:szCs w:val="22"/>
          <w:lang w:val="en-US"/>
        </w:rPr>
        <w:t xml:space="preserve">Trevisan, A. L., Ribeiro, A. J., &amp; da Ponte, J. P. (2020). Professional Learning Opportunities Regarding the Concept of Function in a Practice-Based Teacher Education Program. </w:t>
      </w:r>
      <w:r w:rsidRPr="00712CE3">
        <w:rPr>
          <w:rFonts w:asciiTheme="majorHAnsi" w:hAnsiTheme="majorHAnsi"/>
          <w:i/>
          <w:iCs/>
          <w:color w:val="002060"/>
          <w:sz w:val="22"/>
          <w:szCs w:val="22"/>
          <w:lang w:val="en-US"/>
        </w:rPr>
        <w:t>International Electronic Journal of Mathematics Education</w:t>
      </w:r>
      <w:r w:rsidRPr="00712CE3">
        <w:rPr>
          <w:rFonts w:asciiTheme="majorHAnsi" w:hAnsiTheme="majorHAnsi"/>
          <w:color w:val="002060"/>
          <w:sz w:val="22"/>
          <w:szCs w:val="22"/>
          <w:lang w:val="en-US"/>
        </w:rPr>
        <w:t xml:space="preserve">, 15(2). </w:t>
      </w:r>
    </w:p>
    <w:p w14:paraId="515C4BCA" w14:textId="77777777" w:rsidR="00EF0E66" w:rsidRPr="00712CE3" w:rsidRDefault="00EF0E66" w:rsidP="00736F11">
      <w:pPr>
        <w:spacing w:before="120" w:after="120" w:line="360" w:lineRule="auto"/>
        <w:ind w:left="567" w:hanging="567"/>
        <w:rPr>
          <w:rFonts w:asciiTheme="majorHAnsi" w:hAnsiTheme="majorHAnsi" w:cstheme="minorHAnsi"/>
          <w:color w:val="002060"/>
          <w:sz w:val="22"/>
          <w:szCs w:val="22"/>
        </w:rPr>
      </w:pPr>
      <w:r w:rsidRPr="00712CE3">
        <w:rPr>
          <w:rFonts w:asciiTheme="majorHAnsi" w:hAnsiTheme="majorHAnsi" w:cstheme="minorHAnsi"/>
          <w:color w:val="002060"/>
          <w:sz w:val="22"/>
          <w:szCs w:val="22"/>
        </w:rPr>
        <w:t>Κυνηγός</w:t>
      </w:r>
      <w:r w:rsidRPr="00712CE3">
        <w:rPr>
          <w:rFonts w:asciiTheme="majorHAnsi" w:hAnsiTheme="majorHAnsi" w:cstheme="minorHAnsi"/>
          <w:color w:val="002060"/>
          <w:sz w:val="22"/>
          <w:szCs w:val="22"/>
          <w:lang w:val="en-US"/>
        </w:rPr>
        <w:t xml:space="preserve">, </w:t>
      </w:r>
      <w:r w:rsidRPr="00712CE3">
        <w:rPr>
          <w:rFonts w:asciiTheme="majorHAnsi" w:hAnsiTheme="majorHAnsi" w:cstheme="minorHAnsi"/>
          <w:color w:val="002060"/>
          <w:sz w:val="22"/>
          <w:szCs w:val="22"/>
        </w:rPr>
        <w:t>Χ</w:t>
      </w:r>
      <w:r w:rsidRPr="00712CE3">
        <w:rPr>
          <w:rFonts w:asciiTheme="majorHAnsi" w:hAnsiTheme="majorHAnsi" w:cstheme="minorHAnsi"/>
          <w:color w:val="002060"/>
          <w:sz w:val="22"/>
          <w:szCs w:val="22"/>
          <w:lang w:val="en-US"/>
        </w:rPr>
        <w:t xml:space="preserve">. (2006). </w:t>
      </w:r>
      <w:r w:rsidRPr="00712CE3">
        <w:rPr>
          <w:rFonts w:asciiTheme="majorHAnsi" w:hAnsiTheme="majorHAnsi" w:cstheme="minorHAnsi"/>
          <w:i/>
          <w:color w:val="002060"/>
          <w:sz w:val="22"/>
          <w:szCs w:val="22"/>
        </w:rPr>
        <w:t>Το</w:t>
      </w:r>
      <w:r w:rsidRPr="00712CE3">
        <w:rPr>
          <w:rFonts w:asciiTheme="majorHAnsi" w:hAnsiTheme="majorHAnsi" w:cstheme="minorHAnsi"/>
          <w:i/>
          <w:color w:val="002060"/>
          <w:sz w:val="22"/>
          <w:szCs w:val="22"/>
          <w:lang w:val="en-US"/>
        </w:rPr>
        <w:t xml:space="preserve"> </w:t>
      </w:r>
      <w:r w:rsidRPr="00712CE3">
        <w:rPr>
          <w:rFonts w:asciiTheme="majorHAnsi" w:hAnsiTheme="majorHAnsi" w:cstheme="minorHAnsi"/>
          <w:i/>
          <w:color w:val="002060"/>
          <w:sz w:val="22"/>
          <w:szCs w:val="22"/>
        </w:rPr>
        <w:t>μάθημα</w:t>
      </w:r>
      <w:r w:rsidRPr="00712CE3">
        <w:rPr>
          <w:rFonts w:asciiTheme="majorHAnsi" w:hAnsiTheme="majorHAnsi" w:cstheme="minorHAnsi"/>
          <w:i/>
          <w:color w:val="002060"/>
          <w:sz w:val="22"/>
          <w:szCs w:val="22"/>
          <w:lang w:val="en-US"/>
        </w:rPr>
        <w:t xml:space="preserve"> </w:t>
      </w:r>
      <w:r w:rsidRPr="00712CE3">
        <w:rPr>
          <w:rFonts w:asciiTheme="majorHAnsi" w:hAnsiTheme="majorHAnsi" w:cstheme="minorHAnsi"/>
          <w:i/>
          <w:color w:val="002060"/>
          <w:sz w:val="22"/>
          <w:szCs w:val="22"/>
        </w:rPr>
        <w:t>της</w:t>
      </w:r>
      <w:r w:rsidRPr="00712CE3">
        <w:rPr>
          <w:rFonts w:asciiTheme="majorHAnsi" w:hAnsiTheme="majorHAnsi" w:cstheme="minorHAnsi"/>
          <w:i/>
          <w:color w:val="002060"/>
          <w:sz w:val="22"/>
          <w:szCs w:val="22"/>
          <w:lang w:val="en-US"/>
        </w:rPr>
        <w:t xml:space="preserve"> </w:t>
      </w:r>
      <w:r w:rsidRPr="00712CE3">
        <w:rPr>
          <w:rFonts w:asciiTheme="majorHAnsi" w:hAnsiTheme="majorHAnsi" w:cstheme="minorHAnsi"/>
          <w:i/>
          <w:color w:val="002060"/>
          <w:sz w:val="22"/>
          <w:szCs w:val="22"/>
        </w:rPr>
        <w:t>Διερεύνησης</w:t>
      </w:r>
      <w:r w:rsidRPr="00712CE3">
        <w:rPr>
          <w:rFonts w:asciiTheme="majorHAnsi" w:hAnsiTheme="majorHAnsi" w:cstheme="minorHAnsi"/>
          <w:color w:val="002060"/>
          <w:sz w:val="22"/>
          <w:szCs w:val="22"/>
          <w:lang w:val="en-US"/>
        </w:rPr>
        <w:t xml:space="preserve">. </w:t>
      </w:r>
      <w:r w:rsidRPr="00712CE3">
        <w:rPr>
          <w:rFonts w:asciiTheme="majorHAnsi" w:hAnsiTheme="majorHAnsi" w:cstheme="minorHAnsi"/>
          <w:color w:val="002060"/>
          <w:sz w:val="22"/>
          <w:szCs w:val="22"/>
        </w:rPr>
        <w:t xml:space="preserve">Αθήνα: ελληνικά Γράμματα. </w:t>
      </w:r>
    </w:p>
    <w:p w14:paraId="5FC28032" w14:textId="77777777" w:rsidR="00131163" w:rsidRPr="00712CE3" w:rsidRDefault="00131163" w:rsidP="00736F11">
      <w:pPr>
        <w:spacing w:before="120" w:after="120" w:line="360" w:lineRule="auto"/>
        <w:rPr>
          <w:rFonts w:asciiTheme="majorHAnsi" w:hAnsiTheme="majorHAnsi"/>
          <w:sz w:val="22"/>
          <w:szCs w:val="22"/>
        </w:rPr>
      </w:pPr>
    </w:p>
    <w:p w14:paraId="427D4495" w14:textId="089C245F" w:rsidR="00480F9D" w:rsidRPr="00502BFF" w:rsidRDefault="00131163" w:rsidP="00793E8D">
      <w:pPr>
        <w:spacing w:before="120" w:after="120" w:line="360" w:lineRule="auto"/>
        <w:rPr>
          <w:rFonts w:asciiTheme="majorHAnsi" w:hAnsiTheme="majorHAnsi"/>
          <w:b/>
          <w:bCs/>
          <w:color w:val="002060"/>
        </w:rPr>
      </w:pPr>
      <w:r w:rsidRPr="00502BFF">
        <w:rPr>
          <w:rFonts w:asciiTheme="majorHAnsi" w:hAnsiTheme="majorHAnsi"/>
          <w:b/>
          <w:bCs/>
          <w:color w:val="002060"/>
        </w:rPr>
        <w:t xml:space="preserve"> 7. ΠΑΡΑΡΤΗΜΑ (Παράθεση των έργων και άλλων υλικών που αξιοποιούνται στην τάξη)</w:t>
      </w:r>
      <w:bookmarkEnd w:id="5"/>
    </w:p>
    <w:p w14:paraId="017CCFA9" w14:textId="59D82B21" w:rsidR="00014E75" w:rsidRPr="00793E8D" w:rsidRDefault="00480F9D" w:rsidP="00736F11">
      <w:pPr>
        <w:spacing w:before="120" w:after="120" w:line="360" w:lineRule="auto"/>
        <w:jc w:val="both"/>
        <w:rPr>
          <w:color w:val="002060"/>
          <w:sz w:val="22"/>
          <w:szCs w:val="22"/>
        </w:rPr>
      </w:pPr>
      <w:r w:rsidRPr="00712CE3">
        <w:rPr>
          <w:rFonts w:asciiTheme="majorHAnsi" w:hAnsiTheme="majorHAnsi"/>
          <w:color w:val="002060"/>
          <w:sz w:val="22"/>
          <w:szCs w:val="22"/>
        </w:rPr>
        <w:t xml:space="preserve">Μετά από τη μελέτη του υλικού </w:t>
      </w:r>
      <w:r w:rsidR="003F3832" w:rsidRPr="00712CE3">
        <w:rPr>
          <w:rFonts w:asciiTheme="majorHAnsi" w:hAnsiTheme="majorHAnsi"/>
          <w:color w:val="002060"/>
          <w:sz w:val="22"/>
          <w:szCs w:val="22"/>
        </w:rPr>
        <w:t xml:space="preserve">της </w:t>
      </w:r>
      <w:r w:rsidR="00CE0BEA" w:rsidRPr="00CE0BEA">
        <w:rPr>
          <w:rFonts w:asciiTheme="majorHAnsi" w:hAnsiTheme="majorHAnsi"/>
          <w:color w:val="002060"/>
          <w:sz w:val="22"/>
          <w:szCs w:val="22"/>
        </w:rPr>
        <w:t>7</w:t>
      </w:r>
      <w:r w:rsidR="003F3832" w:rsidRPr="00712CE3">
        <w:rPr>
          <w:rFonts w:asciiTheme="majorHAnsi" w:hAnsiTheme="majorHAnsi"/>
          <w:color w:val="002060"/>
          <w:sz w:val="22"/>
          <w:szCs w:val="22"/>
        </w:rPr>
        <w:t xml:space="preserve">ης Θεματικής Ενότητας </w:t>
      </w:r>
      <w:r w:rsidRPr="00712CE3">
        <w:rPr>
          <w:rFonts w:asciiTheme="majorHAnsi" w:hAnsiTheme="majorHAnsi"/>
          <w:color w:val="002060"/>
          <w:sz w:val="22"/>
          <w:szCs w:val="22"/>
        </w:rPr>
        <w:t>και την ενδεχόμενη εφαρμογή του Διδακτικού Σεναρίου στη Διδασκαλία των Μαθηματικών προτείν</w:t>
      </w:r>
      <w:r w:rsidR="00CE0BEA">
        <w:rPr>
          <w:rFonts w:asciiTheme="majorHAnsi" w:hAnsiTheme="majorHAnsi"/>
          <w:color w:val="002060"/>
          <w:sz w:val="22"/>
          <w:szCs w:val="22"/>
          <w:lang w:val="en-GB"/>
        </w:rPr>
        <w:t>o</w:t>
      </w:r>
      <w:r w:rsidR="00CE0BEA">
        <w:rPr>
          <w:rFonts w:asciiTheme="majorHAnsi" w:hAnsiTheme="majorHAnsi"/>
          <w:color w:val="002060"/>
          <w:sz w:val="22"/>
          <w:szCs w:val="22"/>
        </w:rPr>
        <w:t>ν</w:t>
      </w:r>
      <w:r w:rsidRPr="00712CE3">
        <w:rPr>
          <w:rFonts w:asciiTheme="majorHAnsi" w:hAnsiTheme="majorHAnsi"/>
          <w:color w:val="002060"/>
          <w:sz w:val="22"/>
          <w:szCs w:val="22"/>
        </w:rPr>
        <w:t xml:space="preserve">ται </w:t>
      </w:r>
      <w:r w:rsidR="00CE0BEA">
        <w:rPr>
          <w:rFonts w:asciiTheme="majorHAnsi" w:hAnsiTheme="majorHAnsi"/>
          <w:color w:val="002060"/>
          <w:sz w:val="22"/>
          <w:szCs w:val="22"/>
        </w:rPr>
        <w:t>οι</w:t>
      </w:r>
      <w:r w:rsidRPr="00712CE3">
        <w:rPr>
          <w:rFonts w:asciiTheme="majorHAnsi" w:hAnsiTheme="majorHAnsi"/>
          <w:color w:val="002060"/>
          <w:sz w:val="22"/>
          <w:szCs w:val="22"/>
        </w:rPr>
        <w:t xml:space="preserve"> ακόλουθ</w:t>
      </w:r>
      <w:r w:rsidR="00CE0BEA">
        <w:rPr>
          <w:rFonts w:asciiTheme="majorHAnsi" w:hAnsiTheme="majorHAnsi"/>
          <w:color w:val="002060"/>
          <w:sz w:val="22"/>
          <w:szCs w:val="22"/>
        </w:rPr>
        <w:t>ες</w:t>
      </w:r>
      <w:r w:rsidRPr="00712CE3">
        <w:rPr>
          <w:rFonts w:asciiTheme="majorHAnsi" w:hAnsiTheme="majorHAnsi"/>
          <w:color w:val="002060"/>
          <w:sz w:val="22"/>
          <w:szCs w:val="22"/>
        </w:rPr>
        <w:t xml:space="preserve"> δραστηριότητ</w:t>
      </w:r>
      <w:r w:rsidR="00CE0BEA">
        <w:rPr>
          <w:rFonts w:asciiTheme="majorHAnsi" w:hAnsiTheme="majorHAnsi"/>
          <w:color w:val="002060"/>
          <w:sz w:val="22"/>
          <w:szCs w:val="22"/>
        </w:rPr>
        <w:t>ες</w:t>
      </w:r>
      <w:r w:rsidRPr="00712CE3">
        <w:rPr>
          <w:rFonts w:asciiTheme="majorHAnsi" w:hAnsiTheme="majorHAnsi"/>
          <w:color w:val="002060"/>
          <w:sz w:val="22"/>
          <w:szCs w:val="22"/>
        </w:rPr>
        <w:t>:</w:t>
      </w:r>
    </w:p>
    <w:tbl>
      <w:tblPr>
        <w:tblStyle w:val="af"/>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EAF1DD" w:themeFill="accent3" w:themeFillTint="33"/>
        <w:tblLook w:val="04A0" w:firstRow="1" w:lastRow="0" w:firstColumn="1" w:lastColumn="0" w:noHBand="0" w:noVBand="1"/>
      </w:tblPr>
      <w:tblGrid>
        <w:gridCol w:w="9629"/>
      </w:tblGrid>
      <w:tr w:rsidR="009A1559" w:rsidRPr="00712CE3" w14:paraId="0D087B19" w14:textId="77777777" w:rsidTr="008D546A">
        <w:trPr>
          <w:trHeight w:val="841"/>
        </w:trPr>
        <w:tc>
          <w:tcPr>
            <w:tcW w:w="9855" w:type="dxa"/>
            <w:shd w:val="clear" w:color="auto" w:fill="EAF1DD" w:themeFill="accent3" w:themeFillTint="33"/>
          </w:tcPr>
          <w:p w14:paraId="1A9A7FC0" w14:textId="45736FF9" w:rsidR="009A1559" w:rsidRPr="00712CE3" w:rsidRDefault="009A1559" w:rsidP="00736F11">
            <w:pPr>
              <w:spacing w:before="120" w:after="120" w:line="360" w:lineRule="auto"/>
              <w:jc w:val="center"/>
              <w:rPr>
                <w:rFonts w:asciiTheme="majorHAnsi" w:hAnsiTheme="majorHAnsi" w:cs="Segoe UI"/>
                <w:b/>
                <w:color w:val="002060"/>
                <w:sz w:val="22"/>
                <w:szCs w:val="22"/>
                <w:lang w:val="el-GR"/>
              </w:rPr>
            </w:pPr>
            <w:r w:rsidRPr="00712CE3">
              <w:rPr>
                <w:rFonts w:asciiTheme="majorHAnsi" w:hAnsiTheme="majorHAnsi" w:cs="Segoe UI"/>
                <w:b/>
                <w:color w:val="002060"/>
                <w:sz w:val="22"/>
                <w:szCs w:val="22"/>
                <w:lang w:val="el-GR"/>
              </w:rPr>
              <w:t xml:space="preserve">Δραστηριότητα </w:t>
            </w:r>
            <w:r w:rsidR="003713E7" w:rsidRPr="00712CE3">
              <w:rPr>
                <w:rFonts w:asciiTheme="majorHAnsi" w:hAnsiTheme="majorHAnsi" w:cs="Segoe UI"/>
                <w:b/>
                <w:color w:val="002060"/>
                <w:sz w:val="22"/>
                <w:szCs w:val="22"/>
                <w:lang w:val="el-GR"/>
              </w:rPr>
              <w:t>1</w:t>
            </w:r>
          </w:p>
          <w:p w14:paraId="3423BA7F" w14:textId="77777777" w:rsidR="009A1559" w:rsidRPr="00712CE3" w:rsidRDefault="009A1559" w:rsidP="00736F11">
            <w:pPr>
              <w:spacing w:before="120" w:after="120" w:line="360" w:lineRule="auto"/>
              <w:jc w:val="both"/>
              <w:rPr>
                <w:rFonts w:asciiTheme="majorHAnsi" w:hAnsiTheme="majorHAnsi" w:cs="Segoe UI"/>
                <w:b/>
                <w:i/>
                <w:color w:val="002060"/>
                <w:sz w:val="22"/>
                <w:szCs w:val="22"/>
                <w:lang w:val="el-GR"/>
              </w:rPr>
            </w:pPr>
            <w:r w:rsidRPr="00712CE3">
              <w:rPr>
                <w:rFonts w:asciiTheme="majorHAnsi" w:hAnsiTheme="majorHAnsi" w:cs="Segoe UI"/>
                <w:b/>
                <w:i/>
                <w:color w:val="002060"/>
                <w:sz w:val="22"/>
                <w:szCs w:val="22"/>
                <w:lang w:val="el-GR"/>
              </w:rPr>
              <w:t>Στόχος</w:t>
            </w:r>
          </w:p>
          <w:p w14:paraId="59B67A7E" w14:textId="77777777" w:rsidR="009A1559" w:rsidRPr="00712CE3" w:rsidRDefault="009A1559" w:rsidP="00736F11">
            <w:pPr>
              <w:spacing w:before="120" w:after="120" w:line="360" w:lineRule="auto"/>
              <w:jc w:val="both"/>
              <w:rPr>
                <w:rFonts w:asciiTheme="majorHAnsi" w:hAnsiTheme="majorHAnsi" w:cs="Segoe UI"/>
                <w:color w:val="002060"/>
                <w:sz w:val="22"/>
                <w:szCs w:val="22"/>
                <w:lang w:val="el-GR"/>
              </w:rPr>
            </w:pPr>
            <w:r w:rsidRPr="00712CE3">
              <w:rPr>
                <w:rFonts w:asciiTheme="majorHAnsi" w:hAnsiTheme="majorHAnsi" w:cs="Segoe UI"/>
                <w:color w:val="002060"/>
                <w:sz w:val="22"/>
                <w:szCs w:val="22"/>
                <w:lang w:val="el-GR"/>
              </w:rPr>
              <w:t>Με τη δραστηριότητα αυτή επιδιώκεται</w:t>
            </w:r>
            <w:r w:rsidR="001A3D15" w:rsidRPr="00712CE3">
              <w:rPr>
                <w:rFonts w:asciiTheme="majorHAnsi" w:hAnsiTheme="majorHAnsi" w:cs="Segoe UI"/>
                <w:color w:val="002060"/>
                <w:sz w:val="22"/>
                <w:szCs w:val="22"/>
                <w:lang w:val="el-GR"/>
              </w:rPr>
              <w:t xml:space="preserve"> </w:t>
            </w:r>
            <w:r w:rsidR="00480F9D" w:rsidRPr="00712CE3">
              <w:rPr>
                <w:rFonts w:asciiTheme="majorHAnsi" w:hAnsiTheme="majorHAnsi" w:cs="Segoe UI"/>
                <w:color w:val="002060"/>
                <w:sz w:val="22"/>
                <w:szCs w:val="22"/>
                <w:lang w:val="el-GR"/>
              </w:rPr>
              <w:t xml:space="preserve">η ανάδειξη </w:t>
            </w:r>
            <w:r w:rsidR="00654136" w:rsidRPr="00712CE3">
              <w:rPr>
                <w:rFonts w:asciiTheme="majorHAnsi" w:hAnsiTheme="majorHAnsi" w:cs="Segoe UI"/>
                <w:color w:val="002060"/>
                <w:sz w:val="22"/>
                <w:szCs w:val="22"/>
                <w:lang w:val="el-GR"/>
              </w:rPr>
              <w:t xml:space="preserve">της σημασίας και της χρησιμότητας </w:t>
            </w:r>
            <w:r w:rsidR="00480F9D" w:rsidRPr="00712CE3">
              <w:rPr>
                <w:rFonts w:asciiTheme="majorHAnsi" w:hAnsiTheme="majorHAnsi" w:cs="Segoe UI"/>
                <w:color w:val="002060"/>
                <w:sz w:val="22"/>
                <w:szCs w:val="22"/>
                <w:lang w:val="el-GR"/>
              </w:rPr>
              <w:t xml:space="preserve">του </w:t>
            </w:r>
            <w:r w:rsidR="00654136" w:rsidRPr="00712CE3">
              <w:rPr>
                <w:rFonts w:asciiTheme="majorHAnsi" w:hAnsiTheme="majorHAnsi" w:cs="Segoe UI"/>
                <w:color w:val="002060"/>
                <w:sz w:val="22"/>
                <w:szCs w:val="22"/>
                <w:lang w:val="el-GR"/>
              </w:rPr>
              <w:t>Δ</w:t>
            </w:r>
            <w:r w:rsidR="00480F9D" w:rsidRPr="00712CE3">
              <w:rPr>
                <w:rFonts w:asciiTheme="majorHAnsi" w:hAnsiTheme="majorHAnsi" w:cs="Segoe UI"/>
                <w:color w:val="002060"/>
                <w:sz w:val="22"/>
                <w:szCs w:val="22"/>
                <w:lang w:val="el-GR"/>
              </w:rPr>
              <w:t xml:space="preserve">ιδακτικού </w:t>
            </w:r>
            <w:r w:rsidR="00654136" w:rsidRPr="00712CE3">
              <w:rPr>
                <w:rFonts w:asciiTheme="majorHAnsi" w:hAnsiTheme="majorHAnsi" w:cs="Segoe UI"/>
                <w:color w:val="002060"/>
                <w:sz w:val="22"/>
                <w:szCs w:val="22"/>
                <w:lang w:val="el-GR"/>
              </w:rPr>
              <w:t>Σ</w:t>
            </w:r>
            <w:r w:rsidR="00480F9D" w:rsidRPr="00712CE3">
              <w:rPr>
                <w:rFonts w:asciiTheme="majorHAnsi" w:hAnsiTheme="majorHAnsi" w:cs="Segoe UI"/>
                <w:color w:val="002060"/>
                <w:sz w:val="22"/>
                <w:szCs w:val="22"/>
                <w:lang w:val="el-GR"/>
              </w:rPr>
              <w:t xml:space="preserve">εναρίου ως εργαλείου αναστοχασμού του εκπαιδευτικού </w:t>
            </w:r>
            <w:r w:rsidR="00654136" w:rsidRPr="00712CE3">
              <w:rPr>
                <w:rFonts w:asciiTheme="majorHAnsi" w:hAnsiTheme="majorHAnsi" w:cs="Segoe UI"/>
                <w:color w:val="002060"/>
                <w:sz w:val="22"/>
                <w:szCs w:val="22"/>
                <w:lang w:val="el-GR"/>
              </w:rPr>
              <w:t xml:space="preserve">και ενδυνάμωσης του ρόλου του </w:t>
            </w:r>
            <w:r w:rsidR="00582D15" w:rsidRPr="00712CE3">
              <w:rPr>
                <w:rFonts w:asciiTheme="majorHAnsi" w:hAnsiTheme="majorHAnsi" w:cs="Segoe UI"/>
                <w:color w:val="002060"/>
                <w:sz w:val="22"/>
                <w:szCs w:val="22"/>
                <w:lang w:val="el-GR"/>
              </w:rPr>
              <w:t xml:space="preserve">στη </w:t>
            </w:r>
            <w:r w:rsidR="00480F9D" w:rsidRPr="00712CE3">
              <w:rPr>
                <w:rFonts w:asciiTheme="majorHAnsi" w:hAnsiTheme="majorHAnsi" w:cs="Segoe UI"/>
                <w:color w:val="002060"/>
                <w:sz w:val="22"/>
                <w:szCs w:val="22"/>
                <w:lang w:val="el-GR"/>
              </w:rPr>
              <w:t>δ</w:t>
            </w:r>
            <w:r w:rsidR="00582D15" w:rsidRPr="00712CE3">
              <w:rPr>
                <w:rFonts w:asciiTheme="majorHAnsi" w:hAnsiTheme="majorHAnsi" w:cs="Segoe UI"/>
                <w:color w:val="002060"/>
                <w:sz w:val="22"/>
                <w:szCs w:val="22"/>
                <w:lang w:val="el-GR"/>
              </w:rPr>
              <w:t>ιδασκαλία και τη μάθηση των Μαθηματικών στο πλαίσιο του νέου ΠΣ</w:t>
            </w:r>
            <w:r w:rsidR="0048743A" w:rsidRPr="00712CE3">
              <w:rPr>
                <w:rFonts w:asciiTheme="majorHAnsi" w:hAnsiTheme="majorHAnsi" w:cs="Segoe UI"/>
                <w:color w:val="002060"/>
                <w:sz w:val="22"/>
                <w:szCs w:val="22"/>
                <w:lang w:val="el-GR"/>
              </w:rPr>
              <w:t xml:space="preserve">. </w:t>
            </w:r>
          </w:p>
          <w:p w14:paraId="4886243E" w14:textId="77777777" w:rsidR="009A1559" w:rsidRPr="00712CE3" w:rsidRDefault="009A1559" w:rsidP="00736F11">
            <w:pPr>
              <w:spacing w:before="120" w:after="120" w:line="360" w:lineRule="auto"/>
              <w:jc w:val="both"/>
              <w:rPr>
                <w:rFonts w:asciiTheme="majorHAnsi" w:hAnsiTheme="majorHAnsi" w:cs="Segoe UI"/>
                <w:color w:val="002060"/>
                <w:sz w:val="22"/>
                <w:szCs w:val="22"/>
                <w:lang w:val="el-GR"/>
              </w:rPr>
            </w:pPr>
          </w:p>
          <w:p w14:paraId="5D292AA6" w14:textId="77777777" w:rsidR="009A1559" w:rsidRPr="00712CE3" w:rsidRDefault="009A1559" w:rsidP="00736F11">
            <w:pPr>
              <w:spacing w:before="120" w:after="120" w:line="360" w:lineRule="auto"/>
              <w:jc w:val="both"/>
              <w:rPr>
                <w:rFonts w:asciiTheme="majorHAnsi" w:hAnsiTheme="majorHAnsi" w:cs="Segoe UI"/>
                <w:b/>
                <w:i/>
                <w:color w:val="002060"/>
                <w:sz w:val="22"/>
                <w:szCs w:val="22"/>
                <w:lang w:val="el-GR"/>
              </w:rPr>
            </w:pPr>
            <w:r w:rsidRPr="00712CE3">
              <w:rPr>
                <w:rFonts w:asciiTheme="majorHAnsi" w:hAnsiTheme="majorHAnsi" w:cs="Segoe UI"/>
                <w:b/>
                <w:i/>
                <w:color w:val="002060"/>
                <w:sz w:val="22"/>
                <w:szCs w:val="22"/>
                <w:lang w:val="el-GR"/>
              </w:rPr>
              <w:t>Χρόνος &amp; ανατροφοδότηση</w:t>
            </w:r>
          </w:p>
          <w:p w14:paraId="0F561120" w14:textId="39E38020" w:rsidR="009A1559" w:rsidRPr="00712CE3" w:rsidRDefault="009A1559" w:rsidP="00736F11">
            <w:pPr>
              <w:spacing w:before="120" w:after="120" w:line="360" w:lineRule="auto"/>
              <w:jc w:val="both"/>
              <w:rPr>
                <w:rFonts w:asciiTheme="majorHAnsi" w:hAnsiTheme="majorHAnsi" w:cstheme="minorHAnsi"/>
                <w:color w:val="002060"/>
                <w:sz w:val="22"/>
                <w:szCs w:val="22"/>
                <w:lang w:val="el-GR"/>
              </w:rPr>
            </w:pPr>
            <w:r w:rsidRPr="00712CE3">
              <w:rPr>
                <w:rFonts w:asciiTheme="majorHAnsi" w:hAnsiTheme="majorHAnsi" w:cstheme="minorHAnsi"/>
                <w:color w:val="002060"/>
                <w:sz w:val="22"/>
                <w:szCs w:val="22"/>
                <w:lang w:val="el-GR"/>
              </w:rPr>
              <w:t xml:space="preserve">Για την εκπόνηση της δραστηριότητας απαιτείται χρόνος περίπου </w:t>
            </w:r>
            <w:r w:rsidR="00DC728C" w:rsidRPr="00712CE3">
              <w:rPr>
                <w:rFonts w:asciiTheme="majorHAnsi" w:hAnsiTheme="majorHAnsi" w:cstheme="minorHAnsi"/>
                <w:b/>
                <w:bCs/>
                <w:color w:val="002060"/>
                <w:sz w:val="22"/>
                <w:szCs w:val="22"/>
                <w:lang w:val="el-GR"/>
              </w:rPr>
              <w:t>2</w:t>
            </w:r>
            <w:r w:rsidR="0048743A" w:rsidRPr="00712CE3">
              <w:rPr>
                <w:rFonts w:asciiTheme="majorHAnsi" w:hAnsiTheme="majorHAnsi" w:cstheme="minorHAnsi"/>
                <w:b/>
                <w:bCs/>
                <w:color w:val="002060"/>
                <w:sz w:val="22"/>
                <w:szCs w:val="22"/>
                <w:lang w:val="el-GR"/>
              </w:rPr>
              <w:t>0</w:t>
            </w:r>
            <w:r w:rsidRPr="00712CE3">
              <w:rPr>
                <w:rFonts w:asciiTheme="majorHAnsi" w:hAnsiTheme="majorHAnsi" w:cstheme="minorHAnsi"/>
                <w:b/>
                <w:bCs/>
                <w:color w:val="002060"/>
                <w:sz w:val="22"/>
                <w:szCs w:val="22"/>
                <w:lang w:val="el-GR"/>
              </w:rPr>
              <w:t xml:space="preserve"> λεπτ</w:t>
            </w:r>
            <w:r w:rsidR="00DC728C" w:rsidRPr="00712CE3">
              <w:rPr>
                <w:rFonts w:asciiTheme="majorHAnsi" w:hAnsiTheme="majorHAnsi" w:cstheme="minorHAnsi"/>
                <w:b/>
                <w:bCs/>
                <w:color w:val="002060"/>
                <w:sz w:val="22"/>
                <w:szCs w:val="22"/>
                <w:lang w:val="el-GR"/>
              </w:rPr>
              <w:t>ά</w:t>
            </w:r>
            <w:r w:rsidRPr="00712CE3">
              <w:rPr>
                <w:rFonts w:asciiTheme="majorHAnsi" w:hAnsiTheme="majorHAnsi" w:cstheme="minorHAnsi"/>
                <w:color w:val="002060"/>
                <w:sz w:val="22"/>
                <w:szCs w:val="22"/>
                <w:lang w:val="el-GR"/>
              </w:rPr>
              <w:t xml:space="preserve">. Τη δική μας ενδεικτική απάντηση μπορείτε να τη δείτε στο τέλος του Υλικού Μελέτης της </w:t>
            </w:r>
            <w:r w:rsidR="00014E75" w:rsidRPr="00712CE3">
              <w:rPr>
                <w:rFonts w:asciiTheme="majorHAnsi" w:hAnsiTheme="majorHAnsi" w:cstheme="minorHAnsi"/>
                <w:color w:val="002060"/>
                <w:sz w:val="22"/>
                <w:szCs w:val="22"/>
                <w:lang w:val="el-GR"/>
              </w:rPr>
              <w:t>7</w:t>
            </w:r>
            <w:r w:rsidRPr="00712CE3">
              <w:rPr>
                <w:rFonts w:asciiTheme="majorHAnsi" w:hAnsiTheme="majorHAnsi" w:cstheme="minorHAnsi"/>
                <w:color w:val="002060"/>
                <w:sz w:val="22"/>
                <w:szCs w:val="22"/>
                <w:vertAlign w:val="superscript"/>
                <w:lang w:val="el-GR"/>
              </w:rPr>
              <w:t>ης</w:t>
            </w:r>
            <w:r w:rsidRPr="00712CE3">
              <w:rPr>
                <w:rFonts w:asciiTheme="majorHAnsi" w:hAnsiTheme="majorHAnsi" w:cstheme="minorHAnsi"/>
                <w:color w:val="002060"/>
                <w:sz w:val="22"/>
                <w:szCs w:val="22"/>
                <w:lang w:val="el-GR"/>
              </w:rPr>
              <w:t xml:space="preserve"> ΕΜ.</w:t>
            </w:r>
          </w:p>
          <w:p w14:paraId="73DBC4E6" w14:textId="77777777" w:rsidR="0048743A" w:rsidRPr="00712CE3" w:rsidRDefault="0048743A" w:rsidP="00736F11">
            <w:pPr>
              <w:spacing w:before="120" w:after="120" w:line="360" w:lineRule="auto"/>
              <w:jc w:val="both"/>
              <w:rPr>
                <w:rFonts w:asciiTheme="majorHAnsi" w:hAnsiTheme="majorHAnsi" w:cs="Segoe UI"/>
                <w:b/>
                <w:i/>
                <w:color w:val="002060"/>
                <w:sz w:val="22"/>
                <w:szCs w:val="22"/>
                <w:lang w:val="el-GR"/>
              </w:rPr>
            </w:pPr>
          </w:p>
          <w:p w14:paraId="511DA84F" w14:textId="77777777" w:rsidR="009A1559" w:rsidRPr="00712CE3" w:rsidRDefault="009A1559" w:rsidP="00736F11">
            <w:pPr>
              <w:spacing w:before="120" w:after="120" w:line="360" w:lineRule="auto"/>
              <w:jc w:val="both"/>
              <w:rPr>
                <w:rFonts w:asciiTheme="majorHAnsi" w:hAnsiTheme="majorHAnsi" w:cs="Segoe UI"/>
                <w:b/>
                <w:i/>
                <w:color w:val="002060"/>
                <w:sz w:val="22"/>
                <w:szCs w:val="22"/>
                <w:lang w:val="el-GR"/>
              </w:rPr>
            </w:pPr>
            <w:r w:rsidRPr="00712CE3">
              <w:rPr>
                <w:rFonts w:asciiTheme="majorHAnsi" w:hAnsiTheme="majorHAnsi" w:cs="Segoe UI"/>
                <w:b/>
                <w:i/>
                <w:color w:val="002060"/>
                <w:sz w:val="22"/>
                <w:szCs w:val="22"/>
                <w:lang w:val="el-GR"/>
              </w:rPr>
              <w:t>Οδηγίες</w:t>
            </w:r>
            <w:r w:rsidR="00230A7F" w:rsidRPr="00712CE3">
              <w:rPr>
                <w:rFonts w:asciiTheme="majorHAnsi" w:hAnsiTheme="majorHAnsi" w:cs="Segoe UI"/>
                <w:b/>
                <w:i/>
                <w:color w:val="002060"/>
                <w:sz w:val="22"/>
                <w:szCs w:val="22"/>
                <w:lang w:val="el-GR"/>
              </w:rPr>
              <w:t xml:space="preserve"> </w:t>
            </w:r>
          </w:p>
          <w:p w14:paraId="79CEC92B" w14:textId="77777777" w:rsidR="009A1559" w:rsidRPr="007B4114" w:rsidRDefault="00480F9D" w:rsidP="00736F11">
            <w:pPr>
              <w:shd w:val="clear" w:color="auto" w:fill="EAF1DD" w:themeFill="accent3" w:themeFillTint="33"/>
              <w:spacing w:before="120" w:after="120" w:line="360" w:lineRule="auto"/>
              <w:rPr>
                <w:rFonts w:asciiTheme="majorHAnsi" w:hAnsiTheme="majorHAnsi" w:cstheme="minorHAnsi"/>
                <w:b/>
                <w:bCs/>
                <w:i/>
                <w:iCs/>
                <w:sz w:val="22"/>
                <w:szCs w:val="22"/>
              </w:rPr>
            </w:pPr>
            <w:r w:rsidRPr="007B4114">
              <w:rPr>
                <w:rFonts w:asciiTheme="majorHAnsi" w:hAnsiTheme="majorHAnsi"/>
                <w:b/>
                <w:bCs/>
                <w:i/>
                <w:color w:val="002060"/>
                <w:sz w:val="22"/>
                <w:szCs w:val="22"/>
                <w:lang w:val="el-GR"/>
              </w:rPr>
              <w:t>Πόσο συχνά ο εκπαιδευτικός φτιάχνει ένα διδακτικό σενάριο στην τάξη του;</w:t>
            </w:r>
            <w:r w:rsidR="0007436A" w:rsidRPr="007B4114">
              <w:rPr>
                <w:rFonts w:asciiTheme="majorHAnsi" w:hAnsiTheme="majorHAnsi"/>
                <w:b/>
                <w:bCs/>
                <w:i/>
                <w:color w:val="002060"/>
                <w:sz w:val="22"/>
                <w:szCs w:val="22"/>
                <w:lang w:val="el-GR"/>
              </w:rPr>
              <w:t xml:space="preserve"> </w:t>
            </w:r>
            <w:r w:rsidR="00742D13" w:rsidRPr="007B4114">
              <w:rPr>
                <w:rFonts w:asciiTheme="majorHAnsi" w:hAnsiTheme="majorHAnsi"/>
                <w:b/>
                <w:bCs/>
                <w:i/>
                <w:color w:val="002060"/>
                <w:sz w:val="22"/>
                <w:szCs w:val="22"/>
                <w:lang w:val="el-GR"/>
              </w:rPr>
              <w:t>Ν</w:t>
            </w:r>
            <w:r w:rsidR="00582D15" w:rsidRPr="007B4114">
              <w:rPr>
                <w:rFonts w:asciiTheme="majorHAnsi" w:hAnsiTheme="majorHAnsi"/>
                <w:b/>
                <w:bCs/>
                <w:i/>
                <w:color w:val="002060"/>
                <w:sz w:val="22"/>
                <w:szCs w:val="22"/>
                <w:lang w:val="el-GR"/>
              </w:rPr>
              <w:t>ομίζετε ότι το Διδακτικό Σενάριο αποτελεί μέσο μάθησης και επαγγελματικής ανάπτυξης του εκπαιδευτικού στο πλαίσιο του νέου ΠΣΜ του Γυμνασίου; Να αιτιολογήσετε τη θέση σας</w:t>
            </w:r>
            <w:r w:rsidR="0028680B" w:rsidRPr="007B4114">
              <w:rPr>
                <w:rFonts w:asciiTheme="majorHAnsi" w:hAnsiTheme="majorHAnsi"/>
                <w:b/>
                <w:bCs/>
                <w:i/>
                <w:color w:val="002060"/>
                <w:sz w:val="22"/>
                <w:szCs w:val="22"/>
              </w:rPr>
              <w:t>.</w:t>
            </w:r>
          </w:p>
        </w:tc>
      </w:tr>
      <w:bookmarkEnd w:id="6"/>
      <w:bookmarkEnd w:id="7"/>
      <w:bookmarkEnd w:id="8"/>
    </w:tbl>
    <w:p w14:paraId="196726F5" w14:textId="17884096" w:rsidR="003A0BB3" w:rsidRPr="00712CE3" w:rsidRDefault="003A0BB3" w:rsidP="00736F11">
      <w:pPr>
        <w:spacing w:before="120" w:after="120" w:line="360" w:lineRule="auto"/>
        <w:jc w:val="both"/>
        <w:rPr>
          <w:rFonts w:cstheme="minorHAnsi"/>
          <w:sz w:val="22"/>
          <w:szCs w:val="22"/>
        </w:rPr>
      </w:pPr>
    </w:p>
    <w:p w14:paraId="4615BA58" w14:textId="77777777" w:rsidR="00014E75" w:rsidRPr="00712CE3" w:rsidRDefault="00014E75" w:rsidP="00736F11">
      <w:pPr>
        <w:spacing w:before="120" w:after="120" w:line="360" w:lineRule="auto"/>
        <w:jc w:val="both"/>
        <w:rPr>
          <w:rFonts w:asciiTheme="majorHAnsi" w:hAnsiTheme="majorHAnsi"/>
          <w:color w:val="002060"/>
          <w:sz w:val="22"/>
          <w:szCs w:val="22"/>
        </w:rPr>
      </w:pPr>
    </w:p>
    <w:tbl>
      <w:tblPr>
        <w:tblStyle w:val="af"/>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shd w:val="clear" w:color="auto" w:fill="EAF1DD" w:themeFill="accent3" w:themeFillTint="33"/>
        <w:tblLook w:val="04A0" w:firstRow="1" w:lastRow="0" w:firstColumn="1" w:lastColumn="0" w:noHBand="0" w:noVBand="1"/>
      </w:tblPr>
      <w:tblGrid>
        <w:gridCol w:w="9629"/>
      </w:tblGrid>
      <w:tr w:rsidR="00014E75" w:rsidRPr="00712CE3" w14:paraId="080B21E9" w14:textId="77777777" w:rsidTr="00C32CD3">
        <w:trPr>
          <w:trHeight w:val="841"/>
        </w:trPr>
        <w:tc>
          <w:tcPr>
            <w:tcW w:w="9855" w:type="dxa"/>
            <w:shd w:val="clear" w:color="auto" w:fill="EAF1DD" w:themeFill="accent3" w:themeFillTint="33"/>
          </w:tcPr>
          <w:p w14:paraId="4A9AA9BF" w14:textId="789B6ED5" w:rsidR="00014E75" w:rsidRPr="00712CE3" w:rsidRDefault="00014E75" w:rsidP="00736F11">
            <w:pPr>
              <w:spacing w:before="120" w:after="120" w:line="360" w:lineRule="auto"/>
              <w:jc w:val="center"/>
              <w:rPr>
                <w:rFonts w:asciiTheme="majorHAnsi" w:hAnsiTheme="majorHAnsi" w:cs="Segoe UI"/>
                <w:b/>
                <w:color w:val="002060"/>
                <w:sz w:val="22"/>
                <w:szCs w:val="22"/>
                <w:lang w:val="el-GR"/>
              </w:rPr>
            </w:pPr>
            <w:r w:rsidRPr="00712CE3">
              <w:rPr>
                <w:rFonts w:asciiTheme="majorHAnsi" w:hAnsiTheme="majorHAnsi" w:cs="Segoe UI"/>
                <w:b/>
                <w:color w:val="002060"/>
                <w:sz w:val="22"/>
                <w:szCs w:val="22"/>
                <w:lang w:val="el-GR"/>
              </w:rPr>
              <w:t xml:space="preserve">Δραστηριότητα </w:t>
            </w:r>
            <w:r w:rsidR="003713E7" w:rsidRPr="00712CE3">
              <w:rPr>
                <w:rFonts w:asciiTheme="majorHAnsi" w:hAnsiTheme="majorHAnsi" w:cs="Segoe UI"/>
                <w:b/>
                <w:color w:val="002060"/>
                <w:sz w:val="22"/>
                <w:szCs w:val="22"/>
                <w:lang w:val="el-GR"/>
              </w:rPr>
              <w:t>2</w:t>
            </w:r>
          </w:p>
          <w:p w14:paraId="2A6EE4D2" w14:textId="77777777" w:rsidR="00014E75" w:rsidRPr="00712CE3" w:rsidRDefault="00014E75" w:rsidP="00736F11">
            <w:pPr>
              <w:spacing w:before="120" w:after="120" w:line="360" w:lineRule="auto"/>
              <w:jc w:val="both"/>
              <w:rPr>
                <w:rFonts w:asciiTheme="majorHAnsi" w:hAnsiTheme="majorHAnsi" w:cs="Segoe UI"/>
                <w:b/>
                <w:i/>
                <w:color w:val="002060"/>
                <w:sz w:val="22"/>
                <w:szCs w:val="22"/>
                <w:lang w:val="el-GR"/>
              </w:rPr>
            </w:pPr>
            <w:r w:rsidRPr="00712CE3">
              <w:rPr>
                <w:rFonts w:asciiTheme="majorHAnsi" w:hAnsiTheme="majorHAnsi" w:cs="Segoe UI"/>
                <w:b/>
                <w:i/>
                <w:color w:val="002060"/>
                <w:sz w:val="22"/>
                <w:szCs w:val="22"/>
                <w:lang w:val="el-GR"/>
              </w:rPr>
              <w:t>Στόχος</w:t>
            </w:r>
          </w:p>
          <w:p w14:paraId="0FB98240" w14:textId="5F5F37A6" w:rsidR="000702C0" w:rsidRPr="00E26C3E" w:rsidRDefault="00014E75" w:rsidP="00736F11">
            <w:pPr>
              <w:spacing w:before="120" w:after="120" w:line="360" w:lineRule="auto"/>
              <w:jc w:val="both"/>
              <w:rPr>
                <w:rFonts w:asciiTheme="majorHAnsi" w:hAnsiTheme="majorHAnsi" w:cs="Segoe UI"/>
                <w:color w:val="002060"/>
                <w:sz w:val="22"/>
                <w:szCs w:val="22"/>
                <w:lang w:val="el-GR"/>
              </w:rPr>
            </w:pPr>
            <w:r w:rsidRPr="00712CE3">
              <w:rPr>
                <w:rFonts w:asciiTheme="majorHAnsi" w:hAnsiTheme="majorHAnsi" w:cs="Segoe UI"/>
                <w:color w:val="002060"/>
                <w:sz w:val="22"/>
                <w:szCs w:val="22"/>
                <w:lang w:val="el-GR"/>
              </w:rPr>
              <w:t xml:space="preserve">Με τη δραστηριότητα αυτή επιδιώκεται </w:t>
            </w:r>
            <w:r w:rsidR="000702C0" w:rsidRPr="00712CE3">
              <w:rPr>
                <w:rFonts w:asciiTheme="majorHAnsi" w:hAnsiTheme="majorHAnsi" w:cs="Segoe UI"/>
                <w:color w:val="002060"/>
                <w:sz w:val="22"/>
                <w:szCs w:val="22"/>
                <w:lang w:val="el-GR"/>
              </w:rPr>
              <w:t xml:space="preserve">η διερεύνηση της σύνδεσης του έτοιμου διδακτικού σεναρίου με το υλικό της </w:t>
            </w:r>
            <w:r w:rsidR="000702C0" w:rsidRPr="00E26C3E">
              <w:rPr>
                <w:rFonts w:asciiTheme="majorHAnsi" w:hAnsiTheme="majorHAnsi" w:cs="Segoe UI"/>
                <w:color w:val="002060"/>
                <w:sz w:val="22"/>
                <w:szCs w:val="22"/>
                <w:lang w:val="el-GR"/>
              </w:rPr>
              <w:t xml:space="preserve">επιμόρφωσης του </w:t>
            </w:r>
            <w:r w:rsidR="00E26C3E" w:rsidRPr="00E26C3E">
              <w:rPr>
                <w:rFonts w:asciiTheme="majorHAnsi" w:hAnsiTheme="majorHAnsi"/>
                <w:color w:val="002060"/>
                <w:sz w:val="22"/>
                <w:szCs w:val="22"/>
                <w:lang w:val="el-GR"/>
              </w:rPr>
              <w:t>Μαζικού Ανοικτού Διαδικτυακού Μαθήματος (</w:t>
            </w:r>
            <w:r w:rsidR="00E26C3E" w:rsidRPr="00E26C3E">
              <w:rPr>
                <w:rFonts w:asciiTheme="majorHAnsi" w:hAnsiTheme="majorHAnsi"/>
                <w:color w:val="002060"/>
                <w:sz w:val="22"/>
                <w:szCs w:val="22"/>
              </w:rPr>
              <w:t>MOOC</w:t>
            </w:r>
            <w:r w:rsidR="00E26C3E" w:rsidRPr="00E26C3E">
              <w:rPr>
                <w:rFonts w:asciiTheme="majorHAnsi" w:hAnsiTheme="majorHAnsi"/>
                <w:color w:val="002060"/>
                <w:sz w:val="22"/>
                <w:szCs w:val="22"/>
                <w:lang w:val="el-GR"/>
              </w:rPr>
              <w:t xml:space="preserve">) </w:t>
            </w:r>
            <w:r w:rsidR="000702C0" w:rsidRPr="00E26C3E">
              <w:rPr>
                <w:rFonts w:asciiTheme="majorHAnsi" w:hAnsiTheme="majorHAnsi" w:cs="Segoe UI"/>
                <w:color w:val="002060"/>
                <w:sz w:val="22"/>
                <w:szCs w:val="22"/>
                <w:lang w:val="el-GR"/>
              </w:rPr>
              <w:t xml:space="preserve">και το νέο ΠΣΜ του Γυμνασίου.  </w:t>
            </w:r>
          </w:p>
          <w:p w14:paraId="586C40CA" w14:textId="77777777" w:rsidR="00014E75" w:rsidRPr="00712CE3" w:rsidRDefault="00014E75" w:rsidP="00736F11">
            <w:pPr>
              <w:spacing w:before="120" w:after="120" w:line="360" w:lineRule="auto"/>
              <w:jc w:val="both"/>
              <w:rPr>
                <w:rFonts w:asciiTheme="majorHAnsi" w:hAnsiTheme="majorHAnsi" w:cs="Segoe UI"/>
                <w:color w:val="002060"/>
                <w:sz w:val="22"/>
                <w:szCs w:val="22"/>
                <w:lang w:val="el-GR"/>
              </w:rPr>
            </w:pPr>
          </w:p>
          <w:p w14:paraId="4BFE74A7" w14:textId="77777777" w:rsidR="00014E75" w:rsidRPr="00712CE3" w:rsidRDefault="00014E75" w:rsidP="00736F11">
            <w:pPr>
              <w:spacing w:before="120" w:after="120" w:line="360" w:lineRule="auto"/>
              <w:jc w:val="both"/>
              <w:rPr>
                <w:rFonts w:asciiTheme="majorHAnsi" w:hAnsiTheme="majorHAnsi" w:cs="Segoe UI"/>
                <w:b/>
                <w:i/>
                <w:color w:val="002060"/>
                <w:sz w:val="22"/>
                <w:szCs w:val="22"/>
                <w:lang w:val="el-GR"/>
              </w:rPr>
            </w:pPr>
            <w:r w:rsidRPr="00712CE3">
              <w:rPr>
                <w:rFonts w:asciiTheme="majorHAnsi" w:hAnsiTheme="majorHAnsi" w:cs="Segoe UI"/>
                <w:b/>
                <w:i/>
                <w:color w:val="002060"/>
                <w:sz w:val="22"/>
                <w:szCs w:val="22"/>
                <w:lang w:val="el-GR"/>
              </w:rPr>
              <w:t>Χρόνος &amp; ανατροφοδότηση</w:t>
            </w:r>
          </w:p>
          <w:p w14:paraId="7BCDFA63" w14:textId="0FB2DBA2" w:rsidR="00014E75" w:rsidRPr="00712CE3" w:rsidRDefault="00014E75" w:rsidP="00736F11">
            <w:pPr>
              <w:spacing w:before="120" w:after="120" w:line="360" w:lineRule="auto"/>
              <w:jc w:val="both"/>
              <w:rPr>
                <w:rFonts w:asciiTheme="majorHAnsi" w:hAnsiTheme="majorHAnsi" w:cstheme="minorHAnsi"/>
                <w:color w:val="002060"/>
                <w:sz w:val="22"/>
                <w:szCs w:val="22"/>
                <w:lang w:val="el-GR"/>
              </w:rPr>
            </w:pPr>
            <w:r w:rsidRPr="00712CE3">
              <w:rPr>
                <w:rFonts w:asciiTheme="majorHAnsi" w:hAnsiTheme="majorHAnsi" w:cstheme="minorHAnsi"/>
                <w:color w:val="002060"/>
                <w:sz w:val="22"/>
                <w:szCs w:val="22"/>
                <w:lang w:val="el-GR"/>
              </w:rPr>
              <w:lastRenderedPageBreak/>
              <w:t xml:space="preserve">Για την εκπόνηση της δραστηριότητας απαιτείται χρόνος περίπου </w:t>
            </w:r>
            <w:r w:rsidRPr="00712CE3">
              <w:rPr>
                <w:rFonts w:asciiTheme="majorHAnsi" w:hAnsiTheme="majorHAnsi" w:cstheme="minorHAnsi"/>
                <w:b/>
                <w:bCs/>
                <w:color w:val="002060"/>
                <w:sz w:val="22"/>
                <w:szCs w:val="22"/>
                <w:lang w:val="el-GR"/>
              </w:rPr>
              <w:t>20 λεπτά</w:t>
            </w:r>
            <w:r w:rsidRPr="00712CE3">
              <w:rPr>
                <w:rFonts w:asciiTheme="majorHAnsi" w:hAnsiTheme="majorHAnsi" w:cstheme="minorHAnsi"/>
                <w:color w:val="002060"/>
                <w:sz w:val="22"/>
                <w:szCs w:val="22"/>
                <w:lang w:val="el-GR"/>
              </w:rPr>
              <w:t>. Τη δική μας ενδεικτική απάντηση μπορείτε να τη δείτε στο τέλος του Υλικού Μελέτης της 7</w:t>
            </w:r>
            <w:r w:rsidRPr="00712CE3">
              <w:rPr>
                <w:rFonts w:asciiTheme="majorHAnsi" w:hAnsiTheme="majorHAnsi" w:cstheme="minorHAnsi"/>
                <w:color w:val="002060"/>
                <w:sz w:val="22"/>
                <w:szCs w:val="22"/>
                <w:vertAlign w:val="superscript"/>
                <w:lang w:val="el-GR"/>
              </w:rPr>
              <w:t>ης</w:t>
            </w:r>
            <w:r w:rsidRPr="00712CE3">
              <w:rPr>
                <w:rFonts w:asciiTheme="majorHAnsi" w:hAnsiTheme="majorHAnsi" w:cstheme="minorHAnsi"/>
                <w:color w:val="002060"/>
                <w:sz w:val="22"/>
                <w:szCs w:val="22"/>
                <w:lang w:val="el-GR"/>
              </w:rPr>
              <w:t xml:space="preserve"> ΕΜ.</w:t>
            </w:r>
          </w:p>
          <w:p w14:paraId="280BB25C" w14:textId="77777777" w:rsidR="00014E75" w:rsidRPr="00712CE3" w:rsidRDefault="00014E75" w:rsidP="00736F11">
            <w:pPr>
              <w:spacing w:before="120" w:after="120" w:line="360" w:lineRule="auto"/>
              <w:jc w:val="both"/>
              <w:rPr>
                <w:rFonts w:asciiTheme="majorHAnsi" w:hAnsiTheme="majorHAnsi" w:cs="Segoe UI"/>
                <w:b/>
                <w:i/>
                <w:color w:val="002060"/>
                <w:sz w:val="22"/>
                <w:szCs w:val="22"/>
                <w:lang w:val="el-GR"/>
              </w:rPr>
            </w:pPr>
          </w:p>
          <w:p w14:paraId="63C639C7" w14:textId="75CBAEEF" w:rsidR="00014E75" w:rsidRPr="00712CE3" w:rsidRDefault="00014E75" w:rsidP="00736F11">
            <w:pPr>
              <w:spacing w:before="120" w:after="120" w:line="360" w:lineRule="auto"/>
              <w:jc w:val="both"/>
              <w:rPr>
                <w:rFonts w:asciiTheme="majorHAnsi" w:hAnsiTheme="majorHAnsi" w:cs="Segoe UI"/>
                <w:b/>
                <w:i/>
                <w:color w:val="002060"/>
                <w:sz w:val="22"/>
                <w:szCs w:val="22"/>
                <w:lang w:val="el-GR"/>
              </w:rPr>
            </w:pPr>
            <w:r w:rsidRPr="00712CE3">
              <w:rPr>
                <w:rFonts w:asciiTheme="majorHAnsi" w:hAnsiTheme="majorHAnsi" w:cs="Segoe UI"/>
                <w:b/>
                <w:i/>
                <w:color w:val="002060"/>
                <w:sz w:val="22"/>
                <w:szCs w:val="22"/>
                <w:lang w:val="el-GR"/>
              </w:rPr>
              <w:t xml:space="preserve">Οδηγίες </w:t>
            </w:r>
          </w:p>
          <w:p w14:paraId="220307EE" w14:textId="12590310" w:rsidR="00014E75" w:rsidRPr="00712CE3" w:rsidRDefault="00014E75" w:rsidP="00736F11">
            <w:pPr>
              <w:spacing w:before="120" w:after="120" w:line="360" w:lineRule="auto"/>
              <w:jc w:val="both"/>
              <w:rPr>
                <w:rFonts w:asciiTheme="majorHAnsi" w:hAnsiTheme="majorHAnsi" w:cstheme="minorHAnsi"/>
                <w:color w:val="002060"/>
                <w:sz w:val="22"/>
                <w:szCs w:val="22"/>
                <w:lang w:val="el-GR"/>
              </w:rPr>
            </w:pPr>
            <w:r w:rsidRPr="00712CE3">
              <w:rPr>
                <w:rFonts w:asciiTheme="majorHAnsi" w:hAnsiTheme="majorHAnsi" w:cstheme="minorHAnsi"/>
                <w:color w:val="002060"/>
                <w:sz w:val="22"/>
                <w:szCs w:val="22"/>
                <w:lang w:val="el-GR"/>
              </w:rPr>
              <w:t>Να μελετήσετε το έτοιμο διδακτικό σενάριο για το Γυμνάσιο, το οποίο θα βρείτε στο υλικό μελέτης της ΘΕΜΑΤΙΚΗΣ ΕΝΟΤΗΤΑΣ Δ (7ης εβδομάδας). Να απαντήσετε στα παρακάτω ερωτήματα:</w:t>
            </w:r>
          </w:p>
          <w:p w14:paraId="7A3E3D6A" w14:textId="47C408DA" w:rsidR="00F53064" w:rsidRPr="0000629A" w:rsidRDefault="00014E75" w:rsidP="00CE1F51">
            <w:pPr>
              <w:pStyle w:val="a8"/>
              <w:numPr>
                <w:ilvl w:val="0"/>
                <w:numId w:val="31"/>
              </w:numPr>
              <w:spacing w:before="120" w:after="120" w:line="360" w:lineRule="auto"/>
              <w:rPr>
                <w:rFonts w:asciiTheme="majorHAnsi" w:hAnsiTheme="majorHAnsi" w:cstheme="minorHAnsi"/>
                <w:b/>
                <w:bCs/>
                <w:i/>
                <w:iCs/>
                <w:color w:val="002060"/>
                <w:sz w:val="22"/>
                <w:szCs w:val="22"/>
                <w:lang w:val="el-GR"/>
              </w:rPr>
            </w:pPr>
            <w:r w:rsidRPr="0000629A">
              <w:rPr>
                <w:rFonts w:asciiTheme="majorHAnsi" w:hAnsiTheme="majorHAnsi" w:cstheme="minorHAnsi"/>
                <w:b/>
                <w:bCs/>
                <w:i/>
                <w:iCs/>
                <w:color w:val="002060"/>
                <w:sz w:val="22"/>
                <w:szCs w:val="22"/>
                <w:lang w:val="el-GR"/>
              </w:rPr>
              <w:t xml:space="preserve">Ποια θέματα </w:t>
            </w:r>
            <w:r w:rsidR="00482E05" w:rsidRPr="0000629A">
              <w:rPr>
                <w:rFonts w:asciiTheme="majorHAnsi" w:hAnsiTheme="majorHAnsi" w:cstheme="minorHAnsi"/>
                <w:b/>
                <w:bCs/>
                <w:i/>
                <w:iCs/>
                <w:color w:val="002060"/>
                <w:sz w:val="22"/>
                <w:szCs w:val="22"/>
                <w:lang w:val="el-GR"/>
              </w:rPr>
              <w:t>α</w:t>
            </w:r>
            <w:r w:rsidR="00F53064" w:rsidRPr="0000629A">
              <w:rPr>
                <w:rFonts w:asciiTheme="majorHAnsi" w:hAnsiTheme="majorHAnsi"/>
                <w:b/>
                <w:bCs/>
                <w:i/>
                <w:iCs/>
                <w:color w:val="002060"/>
                <w:sz w:val="22"/>
                <w:szCs w:val="22"/>
                <w:lang w:val="el-GR"/>
              </w:rPr>
              <w:t>πό τις ενότητες της ετερόχρονης εξ αποστάσεως επιμόρφωσης του Μαζικού Ανοικτού Διαδικτυακού Μαθήματος (</w:t>
            </w:r>
            <w:r w:rsidR="00F53064" w:rsidRPr="0000629A">
              <w:rPr>
                <w:rFonts w:asciiTheme="majorHAnsi" w:hAnsiTheme="majorHAnsi"/>
                <w:b/>
                <w:bCs/>
                <w:i/>
                <w:iCs/>
                <w:color w:val="002060"/>
                <w:sz w:val="22"/>
                <w:szCs w:val="22"/>
              </w:rPr>
              <w:t>MOOC</w:t>
            </w:r>
            <w:r w:rsidR="00F53064" w:rsidRPr="0000629A">
              <w:rPr>
                <w:rFonts w:asciiTheme="majorHAnsi" w:hAnsiTheme="majorHAnsi"/>
                <w:b/>
                <w:bCs/>
                <w:i/>
                <w:iCs/>
                <w:color w:val="002060"/>
                <w:sz w:val="22"/>
                <w:szCs w:val="22"/>
                <w:lang w:val="el-GR"/>
              </w:rPr>
              <w:t xml:space="preserve">) </w:t>
            </w:r>
            <w:r w:rsidRPr="0000629A">
              <w:rPr>
                <w:rFonts w:asciiTheme="majorHAnsi" w:hAnsiTheme="majorHAnsi" w:cstheme="minorHAnsi"/>
                <w:b/>
                <w:bCs/>
                <w:i/>
                <w:iCs/>
                <w:color w:val="002060"/>
                <w:sz w:val="22"/>
                <w:szCs w:val="22"/>
                <w:lang w:val="el-GR"/>
              </w:rPr>
              <w:t>αναγνωρίζετε στο έτοιμο διδακτικό σενάριο;</w:t>
            </w:r>
          </w:p>
          <w:p w14:paraId="23AB9688" w14:textId="6E1B51EB" w:rsidR="00014E75" w:rsidRPr="0000629A" w:rsidRDefault="00014E75" w:rsidP="00CE1F51">
            <w:pPr>
              <w:pStyle w:val="a8"/>
              <w:numPr>
                <w:ilvl w:val="0"/>
                <w:numId w:val="31"/>
              </w:numPr>
              <w:spacing w:before="120" w:after="120" w:line="360" w:lineRule="auto"/>
              <w:rPr>
                <w:rFonts w:asciiTheme="majorHAnsi" w:hAnsiTheme="majorHAnsi" w:cstheme="minorHAnsi"/>
                <w:b/>
                <w:bCs/>
                <w:i/>
                <w:iCs/>
                <w:color w:val="002060"/>
                <w:sz w:val="22"/>
                <w:szCs w:val="22"/>
                <w:lang w:val="el-GR"/>
              </w:rPr>
            </w:pPr>
            <w:r w:rsidRPr="0000629A">
              <w:rPr>
                <w:rFonts w:asciiTheme="majorHAnsi" w:hAnsiTheme="majorHAnsi" w:cstheme="minorHAnsi"/>
                <w:b/>
                <w:bCs/>
                <w:i/>
                <w:iCs/>
                <w:color w:val="002060"/>
                <w:sz w:val="22"/>
                <w:szCs w:val="22"/>
                <w:lang w:val="el-GR"/>
              </w:rPr>
              <w:t xml:space="preserve">Στο παράδειγμα του έτοιμου σεναρίου ποιες θεματικές ενότητες και υποενότητες </w:t>
            </w:r>
            <w:r w:rsidR="000702C0" w:rsidRPr="0000629A">
              <w:rPr>
                <w:rFonts w:asciiTheme="majorHAnsi" w:hAnsiTheme="majorHAnsi" w:cstheme="minorHAnsi"/>
                <w:b/>
                <w:bCs/>
                <w:i/>
                <w:iCs/>
                <w:color w:val="002060"/>
                <w:sz w:val="22"/>
                <w:szCs w:val="22"/>
                <w:lang w:val="el-GR"/>
              </w:rPr>
              <w:t xml:space="preserve">του ΠΣΜ του Γυμνασίου </w:t>
            </w:r>
            <w:r w:rsidRPr="0000629A">
              <w:rPr>
                <w:rFonts w:asciiTheme="majorHAnsi" w:hAnsiTheme="majorHAnsi" w:cstheme="minorHAnsi"/>
                <w:b/>
                <w:bCs/>
                <w:i/>
                <w:iCs/>
                <w:color w:val="002060"/>
                <w:sz w:val="22"/>
                <w:szCs w:val="22"/>
                <w:lang w:val="el-GR"/>
              </w:rPr>
              <w:t>αναπτύσσονται και πώς κρίνετε την εξέλιξη των ΠΜΑ που υποστηρίζει;</w:t>
            </w:r>
          </w:p>
          <w:p w14:paraId="6DAEAE41" w14:textId="159A3BC5" w:rsidR="005F3ABF" w:rsidRPr="0000629A" w:rsidRDefault="00014E75" w:rsidP="00CE1F51">
            <w:pPr>
              <w:pStyle w:val="a8"/>
              <w:numPr>
                <w:ilvl w:val="0"/>
                <w:numId w:val="31"/>
              </w:numPr>
              <w:spacing w:before="120" w:after="120" w:line="360" w:lineRule="auto"/>
              <w:rPr>
                <w:rFonts w:asciiTheme="majorHAnsi" w:hAnsiTheme="majorHAnsi" w:cstheme="minorHAnsi"/>
                <w:b/>
                <w:bCs/>
                <w:i/>
                <w:iCs/>
                <w:color w:val="002060"/>
                <w:sz w:val="22"/>
                <w:szCs w:val="22"/>
                <w:lang w:val="el-GR"/>
              </w:rPr>
            </w:pPr>
            <w:r w:rsidRPr="0000629A">
              <w:rPr>
                <w:rFonts w:asciiTheme="majorHAnsi" w:hAnsiTheme="majorHAnsi" w:cstheme="minorHAnsi"/>
                <w:b/>
                <w:bCs/>
                <w:i/>
                <w:iCs/>
                <w:color w:val="002060"/>
                <w:sz w:val="22"/>
                <w:szCs w:val="22"/>
                <w:lang w:val="el-GR"/>
              </w:rPr>
              <w:t xml:space="preserve">Τι θα αλλάζατε </w:t>
            </w:r>
            <w:r w:rsidR="008F202D">
              <w:rPr>
                <w:rFonts w:asciiTheme="majorHAnsi" w:hAnsiTheme="majorHAnsi" w:cstheme="minorHAnsi"/>
                <w:b/>
                <w:bCs/>
                <w:i/>
                <w:iCs/>
                <w:color w:val="002060"/>
                <w:sz w:val="22"/>
                <w:szCs w:val="22"/>
                <w:lang w:val="el-GR"/>
              </w:rPr>
              <w:t xml:space="preserve">από το έτοιμο σενάριο </w:t>
            </w:r>
            <w:r w:rsidRPr="0000629A">
              <w:rPr>
                <w:rFonts w:asciiTheme="majorHAnsi" w:hAnsiTheme="majorHAnsi" w:cstheme="minorHAnsi"/>
                <w:b/>
                <w:bCs/>
                <w:i/>
                <w:iCs/>
                <w:color w:val="002060"/>
                <w:sz w:val="22"/>
                <w:szCs w:val="22"/>
                <w:lang w:val="el-GR"/>
              </w:rPr>
              <w:t>για να το εφαρμόσετε στη διδασκαλία σας και γιατί;</w:t>
            </w:r>
          </w:p>
          <w:p w14:paraId="46A376A3" w14:textId="31FFC890" w:rsidR="005F3ABF" w:rsidRPr="0069038D" w:rsidRDefault="00CD572F" w:rsidP="00CE1F51">
            <w:pPr>
              <w:pStyle w:val="a8"/>
              <w:numPr>
                <w:ilvl w:val="0"/>
                <w:numId w:val="31"/>
              </w:numPr>
              <w:spacing w:before="120" w:after="120" w:line="360" w:lineRule="auto"/>
              <w:jc w:val="both"/>
              <w:rPr>
                <w:rFonts w:asciiTheme="majorHAnsi" w:hAnsiTheme="majorHAnsi" w:cstheme="minorHAnsi"/>
                <w:b/>
                <w:bCs/>
                <w:i/>
                <w:iCs/>
                <w:color w:val="002060"/>
                <w:sz w:val="22"/>
                <w:szCs w:val="22"/>
                <w:lang w:val="el-GR"/>
              </w:rPr>
            </w:pPr>
            <w:r w:rsidRPr="00CD572F">
              <w:rPr>
                <w:rFonts w:asciiTheme="majorHAnsi" w:hAnsiTheme="majorHAnsi" w:cstheme="minorHAnsi"/>
                <w:b/>
                <w:bCs/>
                <w:i/>
                <w:iCs/>
                <w:color w:val="002060"/>
                <w:sz w:val="22"/>
                <w:szCs w:val="22"/>
                <w:lang w:val="el-GR"/>
              </w:rPr>
              <w:t xml:space="preserve">Στο πρώτο μαθηματικό έργο να εξετάσετε αν η σχέση των «συμμεταβαλλόμενων» ποσοτήτων </w:t>
            </w:r>
            <w:r w:rsidRPr="00CD572F">
              <w:rPr>
                <w:rFonts w:asciiTheme="majorHAnsi" w:hAnsiTheme="majorHAnsi" w:cstheme="minorHAnsi"/>
                <w:b/>
                <w:bCs/>
                <w:i/>
                <w:iCs/>
                <w:color w:val="002060"/>
                <w:sz w:val="22"/>
                <w:szCs w:val="22"/>
                <w:lang w:val="en-GB"/>
              </w:rPr>
              <w:t>L</w:t>
            </w:r>
            <w:r w:rsidRPr="00CD572F">
              <w:rPr>
                <w:rFonts w:asciiTheme="majorHAnsi" w:hAnsiTheme="majorHAnsi" w:cstheme="minorHAnsi"/>
                <w:b/>
                <w:bCs/>
                <w:i/>
                <w:iCs/>
                <w:color w:val="002060"/>
                <w:sz w:val="22"/>
                <w:szCs w:val="22"/>
                <w:lang w:val="el-GR"/>
              </w:rPr>
              <w:t xml:space="preserve"> και </w:t>
            </w:r>
            <w:r w:rsidRPr="00CD572F">
              <w:rPr>
                <w:rFonts w:asciiTheme="majorHAnsi" w:hAnsiTheme="majorHAnsi" w:cstheme="minorHAnsi"/>
                <w:b/>
                <w:bCs/>
                <w:i/>
                <w:iCs/>
                <w:color w:val="002060"/>
                <w:sz w:val="22"/>
                <w:szCs w:val="22"/>
                <w:lang w:val="en-GB"/>
              </w:rPr>
              <w:t>d</w:t>
            </w:r>
            <w:r w:rsidRPr="00CD572F">
              <w:rPr>
                <w:rFonts w:asciiTheme="majorHAnsi" w:hAnsiTheme="majorHAnsi" w:cstheme="minorHAnsi"/>
                <w:b/>
                <w:bCs/>
                <w:i/>
                <w:iCs/>
                <w:color w:val="002060"/>
                <w:sz w:val="22"/>
                <w:szCs w:val="22"/>
                <w:lang w:val="el-GR"/>
              </w:rPr>
              <w:t xml:space="preserve"> είναι συνάρτηση. </w:t>
            </w:r>
            <w:r w:rsidR="00CE1F51" w:rsidRPr="00CD572F">
              <w:rPr>
                <w:rFonts w:asciiTheme="majorHAnsi" w:hAnsiTheme="majorHAnsi" w:cstheme="minorHAnsi"/>
                <w:b/>
                <w:bCs/>
                <w:i/>
                <w:iCs/>
                <w:color w:val="002060"/>
                <w:sz w:val="22"/>
                <w:szCs w:val="22"/>
                <w:lang w:val="el-GR"/>
              </w:rPr>
              <w:t>Να φανταστείτε</w:t>
            </w:r>
            <w:r w:rsidR="00CE1F51" w:rsidRPr="003173B5">
              <w:rPr>
                <w:rFonts w:asciiTheme="majorHAnsi" w:hAnsiTheme="majorHAnsi" w:cstheme="minorHAnsi"/>
                <w:b/>
                <w:bCs/>
                <w:i/>
                <w:iCs/>
                <w:color w:val="002060"/>
                <w:sz w:val="22"/>
                <w:szCs w:val="22"/>
                <w:lang w:val="el-GR"/>
              </w:rPr>
              <w:t xml:space="preserve"> και να περιγράψετε μία δική σας εκδοχή για τη </w:t>
            </w:r>
            <w:r w:rsidR="008F202D">
              <w:rPr>
                <w:rFonts w:asciiTheme="majorHAnsi" w:hAnsiTheme="majorHAnsi" w:cstheme="minorHAnsi"/>
                <w:b/>
                <w:bCs/>
                <w:i/>
                <w:iCs/>
                <w:color w:val="002060"/>
                <w:sz w:val="22"/>
                <w:szCs w:val="22"/>
                <w:lang w:val="el-GR"/>
              </w:rPr>
              <w:t xml:space="preserve">μαθηματική </w:t>
            </w:r>
            <w:r w:rsidR="00CE1F51" w:rsidRPr="003173B5">
              <w:rPr>
                <w:rFonts w:asciiTheme="majorHAnsi" w:hAnsiTheme="majorHAnsi" w:cstheme="minorHAnsi"/>
                <w:b/>
                <w:bCs/>
                <w:i/>
                <w:iCs/>
                <w:color w:val="002060"/>
                <w:sz w:val="22"/>
                <w:szCs w:val="22"/>
                <w:lang w:val="el-GR"/>
              </w:rPr>
              <w:t>δραστηριότητα των μαθητών.</w:t>
            </w:r>
          </w:p>
        </w:tc>
      </w:tr>
    </w:tbl>
    <w:p w14:paraId="254E3350" w14:textId="77777777" w:rsidR="00F94B41" w:rsidRPr="00712CE3" w:rsidRDefault="00F94B41" w:rsidP="00736F11">
      <w:pPr>
        <w:pStyle w:val="1"/>
        <w:spacing w:before="120" w:after="120" w:line="360" w:lineRule="auto"/>
        <w:rPr>
          <w:rFonts w:asciiTheme="majorHAnsi" w:hAnsiTheme="majorHAnsi"/>
          <w:sz w:val="22"/>
          <w:szCs w:val="22"/>
        </w:rPr>
      </w:pPr>
      <w:r w:rsidRPr="00712CE3">
        <w:rPr>
          <w:rFonts w:asciiTheme="majorHAnsi" w:hAnsiTheme="majorHAnsi"/>
          <w:sz w:val="22"/>
          <w:szCs w:val="22"/>
        </w:rPr>
        <w:t>Συμπεράσματα</w:t>
      </w:r>
    </w:p>
    <w:p w14:paraId="50754D6F" w14:textId="7DB00137" w:rsidR="00C8797E" w:rsidRPr="00712CE3" w:rsidRDefault="00C8797E" w:rsidP="00736F11">
      <w:pPr>
        <w:spacing w:before="120" w:after="120" w:line="360" w:lineRule="auto"/>
        <w:jc w:val="both"/>
        <w:rPr>
          <w:rFonts w:asciiTheme="majorHAnsi" w:hAnsiTheme="majorHAnsi" w:cstheme="minorHAnsi"/>
          <w:color w:val="002060"/>
          <w:sz w:val="22"/>
          <w:szCs w:val="22"/>
          <w:shd w:val="clear" w:color="auto" w:fill="FFFFFF"/>
        </w:rPr>
      </w:pPr>
      <w:r w:rsidRPr="00712CE3">
        <w:rPr>
          <w:rFonts w:asciiTheme="majorHAnsi" w:hAnsiTheme="majorHAnsi" w:cstheme="minorHAnsi"/>
          <w:color w:val="002060"/>
          <w:sz w:val="22"/>
          <w:szCs w:val="22"/>
          <w:shd w:val="clear" w:color="auto" w:fill="FFFFFF"/>
        </w:rPr>
        <w:t xml:space="preserve">Η ανάπτυξη </w:t>
      </w:r>
      <w:r w:rsidR="00A87233" w:rsidRPr="00712CE3">
        <w:rPr>
          <w:rFonts w:asciiTheme="majorHAnsi" w:hAnsiTheme="majorHAnsi" w:cstheme="minorHAnsi"/>
          <w:color w:val="002060"/>
          <w:sz w:val="22"/>
          <w:szCs w:val="22"/>
          <w:shd w:val="clear" w:color="auto" w:fill="FFFFFF"/>
        </w:rPr>
        <w:t xml:space="preserve">διδακτικών </w:t>
      </w:r>
      <w:r w:rsidRPr="00712CE3">
        <w:rPr>
          <w:rFonts w:asciiTheme="majorHAnsi" w:hAnsiTheme="majorHAnsi" w:cstheme="minorHAnsi"/>
          <w:color w:val="002060"/>
          <w:sz w:val="22"/>
          <w:szCs w:val="22"/>
          <w:shd w:val="clear" w:color="auto" w:fill="FFFFFF"/>
        </w:rPr>
        <w:t>σεναρίων</w:t>
      </w:r>
      <w:r w:rsidR="00A87233" w:rsidRPr="00712CE3">
        <w:rPr>
          <w:rFonts w:asciiTheme="majorHAnsi" w:hAnsiTheme="majorHAnsi" w:cstheme="minorHAnsi"/>
          <w:color w:val="002060"/>
          <w:sz w:val="22"/>
          <w:szCs w:val="22"/>
          <w:shd w:val="clear" w:color="auto" w:fill="FFFFFF"/>
        </w:rPr>
        <w:t xml:space="preserve"> είναι μια διαδικασία</w:t>
      </w:r>
      <w:r w:rsidRPr="00712CE3">
        <w:rPr>
          <w:rFonts w:asciiTheme="majorHAnsi" w:hAnsiTheme="majorHAnsi" w:cstheme="minorHAnsi"/>
          <w:color w:val="002060"/>
          <w:sz w:val="22"/>
          <w:szCs w:val="22"/>
          <w:shd w:val="clear" w:color="auto" w:fill="FFFFFF"/>
        </w:rPr>
        <w:t xml:space="preserve"> </w:t>
      </w:r>
      <w:r w:rsidR="00A87233" w:rsidRPr="00712CE3">
        <w:rPr>
          <w:rFonts w:asciiTheme="majorHAnsi" w:hAnsiTheme="majorHAnsi" w:cstheme="minorHAnsi"/>
          <w:color w:val="002060"/>
          <w:sz w:val="22"/>
          <w:szCs w:val="22"/>
          <w:shd w:val="clear" w:color="auto" w:fill="FFFFFF"/>
        </w:rPr>
        <w:t xml:space="preserve">παιδαγωγικού </w:t>
      </w:r>
      <w:r w:rsidRPr="00712CE3">
        <w:rPr>
          <w:rFonts w:asciiTheme="majorHAnsi" w:hAnsiTheme="majorHAnsi" w:cstheme="minorHAnsi"/>
          <w:color w:val="002060"/>
          <w:sz w:val="22"/>
          <w:szCs w:val="22"/>
          <w:shd w:val="clear" w:color="auto" w:fill="FFFFFF"/>
        </w:rPr>
        <w:t>σχεδιασμ</w:t>
      </w:r>
      <w:r w:rsidR="00A87233" w:rsidRPr="00712CE3">
        <w:rPr>
          <w:rFonts w:asciiTheme="majorHAnsi" w:hAnsiTheme="majorHAnsi" w:cstheme="minorHAnsi"/>
          <w:color w:val="002060"/>
          <w:sz w:val="22"/>
          <w:szCs w:val="22"/>
          <w:shd w:val="clear" w:color="auto" w:fill="FFFFFF"/>
        </w:rPr>
        <w:t>ού</w:t>
      </w:r>
      <w:r w:rsidRPr="00712CE3">
        <w:rPr>
          <w:rFonts w:asciiTheme="majorHAnsi" w:hAnsiTheme="majorHAnsi" w:cstheme="minorHAnsi"/>
          <w:color w:val="002060"/>
          <w:sz w:val="22"/>
          <w:szCs w:val="22"/>
          <w:shd w:val="clear" w:color="auto" w:fill="FFFFFF"/>
        </w:rPr>
        <w:t xml:space="preserve"> και </w:t>
      </w:r>
      <w:r w:rsidR="00A87233" w:rsidRPr="00712CE3">
        <w:rPr>
          <w:rFonts w:asciiTheme="majorHAnsi" w:hAnsiTheme="majorHAnsi" w:cstheme="minorHAnsi"/>
          <w:color w:val="002060"/>
          <w:sz w:val="22"/>
          <w:szCs w:val="22"/>
          <w:shd w:val="clear" w:color="auto" w:fill="FFFFFF"/>
        </w:rPr>
        <w:t>τα εκπονημένα</w:t>
      </w:r>
      <w:r w:rsidRPr="00712CE3">
        <w:rPr>
          <w:rFonts w:asciiTheme="majorHAnsi" w:hAnsiTheme="majorHAnsi" w:cstheme="minorHAnsi"/>
          <w:color w:val="002060"/>
          <w:sz w:val="22"/>
          <w:szCs w:val="22"/>
          <w:shd w:val="clear" w:color="auto" w:fill="FFFFFF"/>
        </w:rPr>
        <w:t xml:space="preserve"> σενάρι</w:t>
      </w:r>
      <w:r w:rsidR="00A87233" w:rsidRPr="00712CE3">
        <w:rPr>
          <w:rFonts w:asciiTheme="majorHAnsi" w:hAnsiTheme="majorHAnsi" w:cstheme="minorHAnsi"/>
          <w:color w:val="002060"/>
          <w:sz w:val="22"/>
          <w:szCs w:val="22"/>
          <w:shd w:val="clear" w:color="auto" w:fill="FFFFFF"/>
        </w:rPr>
        <w:t>α</w:t>
      </w:r>
      <w:r w:rsidRPr="00712CE3">
        <w:rPr>
          <w:rFonts w:asciiTheme="majorHAnsi" w:hAnsiTheme="majorHAnsi" w:cstheme="minorHAnsi"/>
          <w:color w:val="002060"/>
          <w:sz w:val="22"/>
          <w:szCs w:val="22"/>
          <w:shd w:val="clear" w:color="auto" w:fill="FFFFFF"/>
        </w:rPr>
        <w:t xml:space="preserve"> </w:t>
      </w:r>
      <w:r w:rsidR="00A87233" w:rsidRPr="00712CE3">
        <w:rPr>
          <w:rFonts w:asciiTheme="majorHAnsi" w:hAnsiTheme="majorHAnsi" w:cstheme="minorHAnsi"/>
          <w:color w:val="002060"/>
          <w:sz w:val="22"/>
          <w:szCs w:val="22"/>
          <w:shd w:val="clear" w:color="auto" w:fill="FFFFFF"/>
        </w:rPr>
        <w:t>μπορούν να αποτελέσουν</w:t>
      </w:r>
      <w:r w:rsidRPr="00712CE3">
        <w:rPr>
          <w:rFonts w:asciiTheme="majorHAnsi" w:hAnsiTheme="majorHAnsi" w:cstheme="minorHAnsi"/>
          <w:color w:val="002060"/>
          <w:sz w:val="22"/>
          <w:szCs w:val="22"/>
          <w:shd w:val="clear" w:color="auto" w:fill="FFFFFF"/>
        </w:rPr>
        <w:t xml:space="preserve"> αντικείμενο αναστοχασμού σχεδίων εκπαιδευτικής δραστηριότητας. </w:t>
      </w:r>
      <w:r w:rsidR="007E4A24">
        <w:rPr>
          <w:rFonts w:asciiTheme="majorHAnsi" w:hAnsiTheme="majorHAnsi" w:cstheme="minorHAnsi"/>
          <w:color w:val="002060"/>
          <w:sz w:val="22"/>
          <w:szCs w:val="22"/>
          <w:shd w:val="clear" w:color="auto" w:fill="FFFFFF"/>
        </w:rPr>
        <w:t>Με</w:t>
      </w:r>
      <w:r w:rsidRPr="00712CE3">
        <w:rPr>
          <w:rFonts w:asciiTheme="majorHAnsi" w:hAnsiTheme="majorHAnsi" w:cstheme="minorHAnsi"/>
          <w:color w:val="002060"/>
          <w:sz w:val="22"/>
          <w:szCs w:val="22"/>
          <w:shd w:val="clear" w:color="auto" w:fill="FFFFFF"/>
        </w:rPr>
        <w:t xml:space="preserve"> τη διαδικασία εκπόνησης σεναρίων ο εκπαιδευτικός ενδυναμώνεται κατά την εμπλοκή του και αποκομίζει σημαντικά </w:t>
      </w:r>
      <w:r w:rsidR="00A973A2" w:rsidRPr="00712CE3">
        <w:rPr>
          <w:rFonts w:asciiTheme="majorHAnsi" w:hAnsiTheme="majorHAnsi" w:cstheme="minorHAnsi"/>
          <w:color w:val="002060"/>
          <w:sz w:val="22"/>
          <w:szCs w:val="22"/>
          <w:shd w:val="clear" w:color="auto" w:fill="FFFFFF"/>
        </w:rPr>
        <w:t>επαγγελματικά</w:t>
      </w:r>
      <w:r w:rsidRPr="00712CE3">
        <w:rPr>
          <w:rFonts w:asciiTheme="majorHAnsi" w:hAnsiTheme="majorHAnsi" w:cstheme="minorHAnsi"/>
          <w:color w:val="002060"/>
          <w:sz w:val="22"/>
          <w:szCs w:val="22"/>
          <w:shd w:val="clear" w:color="auto" w:fill="FFFFFF"/>
        </w:rPr>
        <w:t xml:space="preserve"> οφέλη</w:t>
      </w:r>
      <w:r w:rsidR="003B4367">
        <w:rPr>
          <w:rFonts w:asciiTheme="majorHAnsi" w:hAnsiTheme="majorHAnsi" w:cstheme="minorHAnsi"/>
          <w:color w:val="002060"/>
          <w:sz w:val="22"/>
          <w:szCs w:val="22"/>
          <w:shd w:val="clear" w:color="auto" w:fill="FFFFFF"/>
        </w:rPr>
        <w:t xml:space="preserve"> (</w:t>
      </w:r>
      <w:r w:rsidR="003B4367" w:rsidRPr="00712CE3">
        <w:rPr>
          <w:rFonts w:asciiTheme="majorHAnsi" w:hAnsiTheme="majorHAnsi" w:cstheme="minorHAnsi"/>
          <w:color w:val="002060"/>
          <w:sz w:val="22"/>
          <w:szCs w:val="22"/>
        </w:rPr>
        <w:t>Κυνηγός</w:t>
      </w:r>
      <w:r w:rsidR="003B4367" w:rsidRPr="00556267">
        <w:rPr>
          <w:rFonts w:asciiTheme="majorHAnsi" w:hAnsiTheme="majorHAnsi" w:cstheme="minorHAnsi"/>
          <w:color w:val="002060"/>
          <w:sz w:val="22"/>
          <w:szCs w:val="22"/>
        </w:rPr>
        <w:t>, 2006)</w:t>
      </w:r>
      <w:r w:rsidRPr="00712CE3">
        <w:rPr>
          <w:rFonts w:asciiTheme="majorHAnsi" w:hAnsiTheme="majorHAnsi" w:cstheme="minorHAnsi"/>
          <w:color w:val="002060"/>
          <w:sz w:val="22"/>
          <w:szCs w:val="22"/>
          <w:shd w:val="clear" w:color="auto" w:fill="FFFFFF"/>
        </w:rPr>
        <w:t>.</w:t>
      </w:r>
      <w:r w:rsidR="00A973A2" w:rsidRPr="00712CE3">
        <w:rPr>
          <w:rFonts w:asciiTheme="majorHAnsi" w:hAnsiTheme="majorHAnsi" w:cstheme="minorHAnsi"/>
          <w:color w:val="002060"/>
          <w:sz w:val="22"/>
          <w:szCs w:val="22"/>
          <w:shd w:val="clear" w:color="auto" w:fill="FFFFFF"/>
        </w:rPr>
        <w:t xml:space="preserve"> Η ολοκλήρωση της διαδικασία</w:t>
      </w:r>
      <w:r w:rsidR="00B61967" w:rsidRPr="00712CE3">
        <w:rPr>
          <w:rFonts w:asciiTheme="majorHAnsi" w:hAnsiTheme="majorHAnsi" w:cstheme="minorHAnsi"/>
          <w:color w:val="002060"/>
          <w:sz w:val="22"/>
          <w:szCs w:val="22"/>
          <w:shd w:val="clear" w:color="auto" w:fill="FFFFFF"/>
        </w:rPr>
        <w:t>ς</w:t>
      </w:r>
      <w:r w:rsidR="00A973A2" w:rsidRPr="00712CE3">
        <w:rPr>
          <w:rFonts w:asciiTheme="majorHAnsi" w:hAnsiTheme="majorHAnsi" w:cstheme="minorHAnsi"/>
          <w:color w:val="002060"/>
          <w:sz w:val="22"/>
          <w:szCs w:val="22"/>
          <w:shd w:val="clear" w:color="auto" w:fill="FFFFFF"/>
        </w:rPr>
        <w:t xml:space="preserve"> σχεδιασμού, υλοποίησης και αναστοχασμού σε συνδυασμό με τις </w:t>
      </w:r>
      <w:r w:rsidR="00E36770" w:rsidRPr="00712CE3">
        <w:rPr>
          <w:rFonts w:asciiTheme="majorHAnsi" w:hAnsiTheme="majorHAnsi" w:cstheme="minorHAnsi"/>
          <w:color w:val="002060"/>
          <w:sz w:val="22"/>
          <w:szCs w:val="22"/>
          <w:shd w:val="clear" w:color="auto" w:fill="FFFFFF"/>
        </w:rPr>
        <w:t>γνώσεις</w:t>
      </w:r>
      <w:r w:rsidR="00A973A2" w:rsidRPr="00712CE3">
        <w:rPr>
          <w:rFonts w:asciiTheme="majorHAnsi" w:hAnsiTheme="majorHAnsi" w:cstheme="minorHAnsi"/>
          <w:color w:val="002060"/>
          <w:sz w:val="22"/>
          <w:szCs w:val="22"/>
          <w:shd w:val="clear" w:color="auto" w:fill="FFFFFF"/>
        </w:rPr>
        <w:t xml:space="preserve"> και δεξιότητες που αποκόμισε κατά τ</w:t>
      </w:r>
      <w:r w:rsidR="00E36770" w:rsidRPr="00712CE3">
        <w:rPr>
          <w:rFonts w:asciiTheme="majorHAnsi" w:hAnsiTheme="majorHAnsi" w:cstheme="minorHAnsi"/>
          <w:color w:val="002060"/>
          <w:sz w:val="22"/>
          <w:szCs w:val="22"/>
          <w:shd w:val="clear" w:color="auto" w:fill="FFFFFF"/>
        </w:rPr>
        <w:t xml:space="preserve">ην παρακολούθηση της ετερόχρονης εξ αποστάσεως επιμόρφωσης </w:t>
      </w:r>
      <w:r w:rsidR="00EE65B7" w:rsidRPr="00712CE3">
        <w:rPr>
          <w:rFonts w:asciiTheme="majorHAnsi" w:hAnsiTheme="majorHAnsi"/>
          <w:color w:val="002060"/>
          <w:sz w:val="22"/>
          <w:szCs w:val="22"/>
        </w:rPr>
        <w:t>του Μαζικού Ανοικτού Διαδικτυακού Μαθήματος (MOOC)</w:t>
      </w:r>
      <w:r w:rsidR="00EE65B7" w:rsidRPr="00712CE3">
        <w:rPr>
          <w:rFonts w:asciiTheme="majorHAnsi" w:hAnsiTheme="majorHAnsi" w:cstheme="minorHAnsi"/>
          <w:color w:val="002060"/>
          <w:sz w:val="22"/>
          <w:szCs w:val="22"/>
          <w:shd w:val="clear" w:color="auto" w:fill="FFFFFF"/>
        </w:rPr>
        <w:t xml:space="preserve">, </w:t>
      </w:r>
      <w:r w:rsidR="00A973A2" w:rsidRPr="00712CE3">
        <w:rPr>
          <w:rFonts w:asciiTheme="majorHAnsi" w:hAnsiTheme="majorHAnsi" w:cstheme="minorHAnsi"/>
          <w:color w:val="002060"/>
          <w:sz w:val="22"/>
          <w:szCs w:val="22"/>
          <w:shd w:val="clear" w:color="auto" w:fill="FFFFFF"/>
        </w:rPr>
        <w:t>θα είναι μια θαυμάσια ευκαιρία αυτομόρφωσης και ουσιαστικής κατανόησης των δυνατοτήτων του νέου ΠΣ Μαθηματικών του Γυμνασίου.</w:t>
      </w:r>
      <w:r w:rsidR="00EE65B7" w:rsidRPr="00712CE3">
        <w:rPr>
          <w:rFonts w:asciiTheme="majorHAnsi" w:hAnsiTheme="majorHAnsi" w:cstheme="minorHAnsi"/>
          <w:color w:val="002060"/>
          <w:sz w:val="22"/>
          <w:szCs w:val="22"/>
          <w:shd w:val="clear" w:color="auto" w:fill="FFFFFF"/>
        </w:rPr>
        <w:t xml:space="preserve"> Η εκπόνηση</w:t>
      </w:r>
      <w:r w:rsidRPr="00712CE3">
        <w:rPr>
          <w:rFonts w:asciiTheme="majorHAnsi" w:hAnsiTheme="majorHAnsi" w:cstheme="minorHAnsi"/>
          <w:color w:val="002060"/>
          <w:sz w:val="22"/>
          <w:szCs w:val="22"/>
          <w:shd w:val="clear" w:color="auto" w:fill="FFFFFF"/>
        </w:rPr>
        <w:t xml:space="preserve"> </w:t>
      </w:r>
      <w:r w:rsidR="00EE65B7" w:rsidRPr="00712CE3">
        <w:rPr>
          <w:rFonts w:asciiTheme="majorHAnsi" w:hAnsiTheme="majorHAnsi" w:cstheme="minorHAnsi"/>
          <w:color w:val="002060"/>
          <w:sz w:val="22"/>
          <w:szCs w:val="22"/>
          <w:shd w:val="clear" w:color="auto" w:fill="FFFFFF"/>
        </w:rPr>
        <w:t>μελετημένων διδακτικών</w:t>
      </w:r>
      <w:r w:rsidRPr="00712CE3">
        <w:rPr>
          <w:rFonts w:asciiTheme="majorHAnsi" w:hAnsiTheme="majorHAnsi" w:cstheme="minorHAnsi"/>
          <w:color w:val="002060"/>
          <w:sz w:val="22"/>
          <w:szCs w:val="22"/>
          <w:shd w:val="clear" w:color="auto" w:fill="FFFFFF"/>
        </w:rPr>
        <w:t xml:space="preserve"> σεναρίων είναι μια διεργασία μάθησης και επαγγελματικής  ανάπτυξης των εκπαιδευτικών</w:t>
      </w:r>
      <w:r w:rsidR="00556267" w:rsidRPr="00556267">
        <w:rPr>
          <w:rFonts w:asciiTheme="majorHAnsi" w:hAnsiTheme="majorHAnsi" w:cstheme="minorHAnsi"/>
          <w:color w:val="002060"/>
          <w:sz w:val="22"/>
          <w:szCs w:val="22"/>
        </w:rPr>
        <w:t>.</w:t>
      </w:r>
    </w:p>
    <w:p w14:paraId="40A1F384" w14:textId="47479E6D" w:rsidR="004D3B8C" w:rsidRPr="00712CE3" w:rsidRDefault="004D3B8C" w:rsidP="00736F11">
      <w:pPr>
        <w:spacing w:before="120" w:after="120" w:line="360" w:lineRule="auto"/>
        <w:jc w:val="both"/>
        <w:rPr>
          <w:rFonts w:asciiTheme="majorHAnsi" w:hAnsiTheme="majorHAnsi" w:cstheme="minorHAnsi"/>
          <w:color w:val="002060"/>
          <w:sz w:val="22"/>
          <w:szCs w:val="22"/>
          <w:shd w:val="clear" w:color="auto" w:fill="FFFFFF"/>
        </w:rPr>
      </w:pPr>
      <w:r w:rsidRPr="00712CE3">
        <w:rPr>
          <w:rFonts w:asciiTheme="majorHAnsi" w:hAnsiTheme="majorHAnsi" w:cstheme="minorHAnsi"/>
          <w:color w:val="002060"/>
          <w:sz w:val="22"/>
          <w:szCs w:val="22"/>
          <w:shd w:val="clear" w:color="auto" w:fill="FFFFFF"/>
        </w:rPr>
        <w:t xml:space="preserve">Η μάθηση, στη σύγχρονη αίθουσα διδασκαλίας των Μαθηματικών, είναι μη γραμμική. Το σχέδιο γραμμικής μάθησης είναι μονής κατεύθυνσης και κατευθύνεται κυρίως από τον εκπαιδευτικό. Οι μαθητές ακολουθούν τη σειρά που ορίζεται από το δομημένο σχέδιο μαθήματος. Στο ευέλικτο διδακτικό σενάριο μη γραμμικής μάθησης, οι μαθητές δεν ακολουθούν μια προκαθορισμένη σειρά διδακτικών ενεργειών και μαθησιακών δραστηριοτήτων. Με βάση τις μαθησιακές τους προτιμήσεις </w:t>
      </w:r>
      <w:r w:rsidRPr="00712CE3">
        <w:rPr>
          <w:rFonts w:asciiTheme="majorHAnsi" w:hAnsiTheme="majorHAnsi" w:cstheme="minorHAnsi"/>
          <w:color w:val="002060"/>
          <w:sz w:val="22"/>
          <w:szCs w:val="22"/>
          <w:shd w:val="clear" w:color="auto" w:fill="FFFFFF"/>
        </w:rPr>
        <w:lastRenderedPageBreak/>
        <w:t xml:space="preserve">και τις πρότερες γνώσεις τους, μπορούν να </w:t>
      </w:r>
      <w:r w:rsidRPr="001F519C">
        <w:rPr>
          <w:rFonts w:asciiTheme="majorHAnsi" w:hAnsiTheme="majorHAnsi" w:cstheme="minorHAnsi"/>
          <w:color w:val="002060"/>
          <w:sz w:val="22"/>
          <w:szCs w:val="22"/>
          <w:shd w:val="clear" w:color="auto" w:fill="FFFFFF"/>
        </w:rPr>
        <w:t>επιλέξουν τα βασικά σημεία για να ολοκληρώσουν την υλοποίηση του σχεδιασμού του διδακτικού σεναρίου.</w:t>
      </w:r>
      <w:r w:rsidR="001F519C" w:rsidRPr="001F519C">
        <w:rPr>
          <w:rFonts w:asciiTheme="majorHAnsi" w:hAnsiTheme="majorHAnsi"/>
          <w:color w:val="002060"/>
          <w:sz w:val="22"/>
          <w:szCs w:val="22"/>
        </w:rPr>
        <w:t xml:space="preserve"> Με την υλοποίηση του διδακτικού σεναρίου η μαθηματική γνώση έχει νόημα για τους μαθητές και τις μαθήτριες. </w:t>
      </w:r>
      <w:r w:rsidR="001F519C" w:rsidRPr="001F519C">
        <w:rPr>
          <w:rFonts w:asciiTheme="majorHAnsi" w:hAnsiTheme="majorHAnsi" w:cstheme="minorHAnsi"/>
          <w:color w:val="002060"/>
          <w:sz w:val="22"/>
          <w:szCs w:val="22"/>
          <w:shd w:val="clear" w:color="auto" w:fill="FFFFFF"/>
        </w:rPr>
        <w:t>Η εφαρμογή του διδακτικού σεναρίου στην τάξη βασίζεται στην ενεργητική μάθηση των μαθητών και μαθητριών.</w:t>
      </w:r>
    </w:p>
    <w:p w14:paraId="44134147" w14:textId="7CD0523F" w:rsidR="00877149" w:rsidRPr="00712CE3" w:rsidRDefault="00877149" w:rsidP="00736F11">
      <w:pPr>
        <w:spacing w:before="120" w:after="120" w:line="360" w:lineRule="auto"/>
        <w:jc w:val="both"/>
        <w:rPr>
          <w:rFonts w:asciiTheme="majorHAnsi" w:hAnsiTheme="majorHAnsi" w:cstheme="minorHAnsi"/>
          <w:color w:val="002060"/>
          <w:sz w:val="22"/>
          <w:szCs w:val="22"/>
        </w:rPr>
      </w:pPr>
      <w:r w:rsidRPr="00712CE3">
        <w:rPr>
          <w:rFonts w:asciiTheme="majorHAnsi" w:hAnsiTheme="majorHAnsi" w:cstheme="minorHAnsi"/>
          <w:color w:val="002060"/>
          <w:sz w:val="22"/>
          <w:szCs w:val="22"/>
        </w:rPr>
        <w:t xml:space="preserve">Η εκπόνηση διδακτικών σεναρίων προσφέρει στους εκπαιδευτικούς τη δυνατότητα να εξοικειωθούν και να κατανοήσουν τη φιλοσοφία, το περιεχόμενο και τον τρόπο εφαρμογής του νέου ΠΣΜ του Γυμνασίου και να αντιληφθούν τον προσανατολισμό και τη διαχείριση της διδακτικής πράξης προς όφελος της μάθησης των μαθητών και μαθητριών. Η ενασχόληση με τον σχεδιασμό Διδακτικού Σεναρίου παρέχει στους επιμορφούμενους την ευκαιρία να αξιοποιήσουν με γόνιμο και εποικοδομητικό τρόπο όσα γνώρισαν κατά τις προηγούμενες εβδομάδες παρακολούθησης του προγράμματος ετερόχρονης εξ αποστάσεως επιμόρφωσης. Οι επιμορφούμενοι </w:t>
      </w:r>
      <w:r w:rsidR="00A15259" w:rsidRPr="00712CE3">
        <w:rPr>
          <w:rFonts w:asciiTheme="majorHAnsi" w:hAnsiTheme="majorHAnsi" w:cstheme="minorHAnsi"/>
          <w:color w:val="002060"/>
          <w:sz w:val="22"/>
          <w:szCs w:val="22"/>
        </w:rPr>
        <w:t xml:space="preserve">με τον σχεδιασμό και την εφαρμογή Διδακτικών Σεναρίων </w:t>
      </w:r>
      <w:r w:rsidRPr="00712CE3">
        <w:rPr>
          <w:rFonts w:asciiTheme="majorHAnsi" w:hAnsiTheme="majorHAnsi" w:cstheme="minorHAnsi"/>
          <w:color w:val="002060"/>
          <w:sz w:val="22"/>
          <w:szCs w:val="22"/>
        </w:rPr>
        <w:t>μπορούν να διερευνήσουν κατάλληλα μαθηματικά έργα και να αναστοχαστούν πάνω στις δυνατότητες των σύγχρονων διδακτικών προσεγγίσεων με κριτική ματιά.</w:t>
      </w:r>
    </w:p>
    <w:p w14:paraId="1274D6CA" w14:textId="77777777" w:rsidR="00A87233" w:rsidRPr="00712CE3" w:rsidRDefault="00A87233" w:rsidP="00736F11">
      <w:pPr>
        <w:spacing w:before="120" w:after="120" w:line="360" w:lineRule="auto"/>
        <w:jc w:val="both"/>
        <w:rPr>
          <w:rFonts w:asciiTheme="majorHAnsi" w:hAnsiTheme="majorHAnsi" w:cstheme="minorHAnsi"/>
          <w:color w:val="002060"/>
          <w:sz w:val="22"/>
          <w:szCs w:val="22"/>
        </w:rPr>
      </w:pPr>
    </w:p>
    <w:p w14:paraId="31BC29FE" w14:textId="77777777" w:rsidR="0012437E" w:rsidRPr="00712CE3" w:rsidRDefault="00136B1E" w:rsidP="00736F11">
      <w:pPr>
        <w:pStyle w:val="1"/>
        <w:spacing w:before="120" w:after="120" w:line="360" w:lineRule="auto"/>
        <w:rPr>
          <w:rFonts w:asciiTheme="majorHAnsi" w:hAnsiTheme="majorHAnsi"/>
          <w:sz w:val="22"/>
          <w:szCs w:val="22"/>
        </w:rPr>
      </w:pPr>
      <w:r w:rsidRPr="00712CE3">
        <w:rPr>
          <w:rFonts w:asciiTheme="majorHAnsi" w:hAnsiTheme="majorHAnsi"/>
          <w:sz w:val="22"/>
          <w:szCs w:val="22"/>
        </w:rPr>
        <w:t>Συμπληρωματικό Υλικό Μελέτης</w:t>
      </w:r>
    </w:p>
    <w:p w14:paraId="1AA3D004" w14:textId="77777777" w:rsidR="000125D6" w:rsidRPr="00712CE3" w:rsidRDefault="00F410CF" w:rsidP="00736F11">
      <w:pPr>
        <w:spacing w:before="120" w:after="120" w:line="360" w:lineRule="auto"/>
        <w:rPr>
          <w:rFonts w:asciiTheme="majorHAnsi" w:hAnsiTheme="majorHAnsi"/>
          <w:b/>
          <w:bCs/>
          <w:sz w:val="22"/>
          <w:szCs w:val="22"/>
        </w:rPr>
      </w:pPr>
      <w:r w:rsidRPr="00712CE3">
        <w:rPr>
          <w:rFonts w:asciiTheme="majorHAnsi" w:hAnsiTheme="majorHAnsi"/>
          <w:color w:val="002060"/>
          <w:sz w:val="22"/>
          <w:szCs w:val="22"/>
        </w:rPr>
        <w:t xml:space="preserve">Στο συμπληρωματικό υλικό μελέτης συγκαταλέγονται: </w:t>
      </w:r>
    </w:p>
    <w:p w14:paraId="196FDBA8" w14:textId="77777777" w:rsidR="000125D6" w:rsidRPr="00712CE3" w:rsidRDefault="00F410CF" w:rsidP="00736F11">
      <w:pPr>
        <w:pStyle w:val="a8"/>
        <w:numPr>
          <w:ilvl w:val="0"/>
          <w:numId w:val="27"/>
        </w:numPr>
        <w:spacing w:before="120" w:after="120" w:line="360" w:lineRule="auto"/>
        <w:rPr>
          <w:rFonts w:asciiTheme="majorHAnsi" w:hAnsiTheme="majorHAnsi"/>
          <w:color w:val="002060"/>
          <w:sz w:val="22"/>
          <w:szCs w:val="22"/>
        </w:rPr>
      </w:pPr>
      <w:r w:rsidRPr="00712CE3">
        <w:rPr>
          <w:rFonts w:asciiTheme="majorHAnsi" w:hAnsiTheme="majorHAnsi"/>
          <w:color w:val="002060"/>
          <w:sz w:val="22"/>
          <w:szCs w:val="22"/>
        </w:rPr>
        <w:t>Το Πρότυπο Δομής Διδακτικού Σεναρίου Μαθηματικών</w:t>
      </w:r>
      <w:r w:rsidR="00302B93" w:rsidRPr="00712CE3">
        <w:rPr>
          <w:rFonts w:asciiTheme="majorHAnsi" w:hAnsiTheme="majorHAnsi"/>
          <w:color w:val="002060"/>
          <w:sz w:val="22"/>
          <w:szCs w:val="22"/>
        </w:rPr>
        <w:t>, και</w:t>
      </w:r>
      <w:r w:rsidRPr="00712CE3">
        <w:rPr>
          <w:rFonts w:asciiTheme="majorHAnsi" w:hAnsiTheme="majorHAnsi"/>
          <w:color w:val="002060"/>
          <w:sz w:val="22"/>
          <w:szCs w:val="22"/>
        </w:rPr>
        <w:t xml:space="preserve"> </w:t>
      </w:r>
    </w:p>
    <w:p w14:paraId="734A8A54" w14:textId="77777777" w:rsidR="00302B93" w:rsidRPr="00712CE3" w:rsidRDefault="00302B93" w:rsidP="00736F11">
      <w:pPr>
        <w:pStyle w:val="a8"/>
        <w:numPr>
          <w:ilvl w:val="0"/>
          <w:numId w:val="27"/>
        </w:numPr>
        <w:spacing w:before="120" w:after="120" w:line="360" w:lineRule="auto"/>
        <w:rPr>
          <w:rFonts w:asciiTheme="majorHAnsi" w:hAnsiTheme="majorHAnsi"/>
          <w:color w:val="002060"/>
          <w:sz w:val="22"/>
          <w:szCs w:val="22"/>
        </w:rPr>
      </w:pPr>
      <w:r w:rsidRPr="00712CE3">
        <w:rPr>
          <w:rFonts w:asciiTheme="majorHAnsi" w:hAnsiTheme="majorHAnsi"/>
          <w:color w:val="002060"/>
          <w:sz w:val="22"/>
          <w:szCs w:val="22"/>
        </w:rPr>
        <w:t>Το Σχέδιο αξιολόγησης διδακτικού σεναρίου.</w:t>
      </w:r>
    </w:p>
    <w:p w14:paraId="0DA9B19A" w14:textId="77777777" w:rsidR="00136B1E" w:rsidRPr="00712CE3" w:rsidRDefault="00136B1E" w:rsidP="00736F11">
      <w:pPr>
        <w:pStyle w:val="1"/>
        <w:spacing w:before="120" w:after="120" w:line="360" w:lineRule="auto"/>
        <w:rPr>
          <w:rFonts w:asciiTheme="majorHAnsi" w:hAnsiTheme="majorHAnsi"/>
          <w:sz w:val="22"/>
          <w:szCs w:val="22"/>
        </w:rPr>
      </w:pPr>
      <w:r w:rsidRPr="00712CE3">
        <w:rPr>
          <w:rFonts w:asciiTheme="majorHAnsi" w:hAnsiTheme="majorHAnsi"/>
          <w:sz w:val="22"/>
          <w:szCs w:val="22"/>
        </w:rPr>
        <w:t>Βιβλιογραφικές αναφορές</w:t>
      </w:r>
    </w:p>
    <w:p w14:paraId="15946ED3" w14:textId="56A2299A" w:rsidR="00EF0E66" w:rsidRPr="00712CE3" w:rsidRDefault="00EF0E66" w:rsidP="00736F11">
      <w:pPr>
        <w:spacing w:before="120" w:after="120" w:line="360" w:lineRule="auto"/>
        <w:jc w:val="both"/>
        <w:rPr>
          <w:rFonts w:asciiTheme="majorHAnsi" w:hAnsiTheme="majorHAnsi" w:cstheme="minorHAnsi"/>
          <w:sz w:val="22"/>
          <w:szCs w:val="22"/>
          <w:shd w:val="clear" w:color="auto" w:fill="FFFFFF"/>
        </w:rPr>
      </w:pPr>
      <w:r w:rsidRPr="00712CE3">
        <w:rPr>
          <w:rFonts w:asciiTheme="majorHAnsi" w:hAnsiTheme="majorHAnsi" w:cstheme="minorHAnsi"/>
          <w:sz w:val="22"/>
          <w:szCs w:val="22"/>
          <w:shd w:val="clear" w:color="auto" w:fill="FFFFFF"/>
        </w:rPr>
        <w:t xml:space="preserve">Εκτίθενται παραπάνω. </w:t>
      </w:r>
    </w:p>
    <w:p w14:paraId="5923D3EE" w14:textId="77777777" w:rsidR="00BD58A4" w:rsidRPr="007E4A24" w:rsidRDefault="00BD58A4" w:rsidP="00736F11">
      <w:pPr>
        <w:shd w:val="clear" w:color="auto" w:fill="C6D9F1" w:themeFill="text2" w:themeFillTint="33"/>
        <w:spacing w:before="120" w:after="120" w:line="360" w:lineRule="auto"/>
        <w:rPr>
          <w:rFonts w:asciiTheme="majorHAnsi" w:hAnsiTheme="majorHAnsi"/>
          <w:b/>
          <w:color w:val="002060"/>
          <w:sz w:val="22"/>
          <w:szCs w:val="22"/>
        </w:rPr>
      </w:pPr>
      <w:r w:rsidRPr="007E4A24">
        <w:rPr>
          <w:rFonts w:asciiTheme="majorHAnsi" w:hAnsiTheme="majorHAnsi"/>
          <w:b/>
          <w:color w:val="002060"/>
          <w:sz w:val="22"/>
          <w:szCs w:val="22"/>
        </w:rPr>
        <w:t xml:space="preserve">Ενδεικτικές Απαντήσεις στις Δραστηριότητες </w:t>
      </w:r>
    </w:p>
    <w:p w14:paraId="4E8638DD" w14:textId="77777777" w:rsidR="006B5317" w:rsidRPr="00712CE3" w:rsidRDefault="006B5317" w:rsidP="00736F11">
      <w:pPr>
        <w:spacing w:before="120" w:after="120" w:line="360" w:lineRule="auto"/>
        <w:jc w:val="both"/>
        <w:rPr>
          <w:rFonts w:asciiTheme="majorHAnsi" w:hAnsiTheme="majorHAnsi"/>
          <w:sz w:val="22"/>
          <w:szCs w:val="22"/>
        </w:rPr>
      </w:pPr>
    </w:p>
    <w:tbl>
      <w:tblPr>
        <w:tblStyle w:val="af"/>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9629"/>
      </w:tblGrid>
      <w:tr w:rsidR="00BD58A4" w:rsidRPr="00712CE3" w14:paraId="13EE11DA" w14:textId="77777777" w:rsidTr="00BD58A4">
        <w:tc>
          <w:tcPr>
            <w:tcW w:w="9855" w:type="dxa"/>
          </w:tcPr>
          <w:p w14:paraId="0E40433D" w14:textId="14BB9E41" w:rsidR="00BD58A4" w:rsidRPr="00712CE3" w:rsidRDefault="00BD58A4" w:rsidP="00736F11">
            <w:pPr>
              <w:spacing w:before="120" w:after="120" w:line="360" w:lineRule="auto"/>
              <w:jc w:val="center"/>
              <w:rPr>
                <w:rFonts w:asciiTheme="majorHAnsi" w:hAnsiTheme="majorHAnsi" w:cs="Segoe UI"/>
                <w:b/>
                <w:color w:val="002060"/>
                <w:lang w:val="el-GR"/>
              </w:rPr>
            </w:pPr>
            <w:r w:rsidRPr="00712CE3">
              <w:rPr>
                <w:rFonts w:asciiTheme="majorHAnsi" w:hAnsiTheme="majorHAnsi" w:cs="Segoe UI"/>
                <w:b/>
                <w:color w:val="002060"/>
                <w:lang w:val="el-GR"/>
              </w:rPr>
              <w:t>Ενδεικτικ</w:t>
            </w:r>
            <w:r w:rsidR="00BC3C86" w:rsidRPr="00712CE3">
              <w:rPr>
                <w:rFonts w:asciiTheme="majorHAnsi" w:hAnsiTheme="majorHAnsi" w:cs="Segoe UI"/>
                <w:b/>
                <w:color w:val="002060"/>
                <w:lang w:val="el-GR"/>
              </w:rPr>
              <w:t>ή</w:t>
            </w:r>
            <w:r w:rsidRPr="00712CE3">
              <w:rPr>
                <w:rFonts w:asciiTheme="majorHAnsi" w:hAnsiTheme="majorHAnsi" w:cs="Segoe UI"/>
                <w:b/>
                <w:color w:val="002060"/>
                <w:lang w:val="el-GR"/>
              </w:rPr>
              <w:t xml:space="preserve"> Απάντηση στη Δραστηριότητα</w:t>
            </w:r>
            <w:r w:rsidR="0048743A" w:rsidRPr="00712CE3">
              <w:rPr>
                <w:rFonts w:asciiTheme="majorHAnsi" w:hAnsiTheme="majorHAnsi" w:cs="Segoe UI"/>
                <w:b/>
                <w:color w:val="002060"/>
                <w:lang w:val="el-GR"/>
              </w:rPr>
              <w:t xml:space="preserve"> </w:t>
            </w:r>
            <w:r w:rsidR="009C3A44" w:rsidRPr="00712CE3">
              <w:rPr>
                <w:rFonts w:asciiTheme="majorHAnsi" w:hAnsiTheme="majorHAnsi" w:cs="Segoe UI"/>
                <w:b/>
                <w:color w:val="002060"/>
                <w:lang w:val="el-GR"/>
              </w:rPr>
              <w:t>1</w:t>
            </w:r>
          </w:p>
          <w:p w14:paraId="520BF0CE" w14:textId="62E6CCBF" w:rsidR="007C6F30" w:rsidRPr="00712CE3" w:rsidRDefault="00742D13" w:rsidP="00736F11">
            <w:pPr>
              <w:spacing w:before="120" w:after="120" w:line="360" w:lineRule="auto"/>
              <w:jc w:val="both"/>
              <w:rPr>
                <w:rFonts w:asciiTheme="majorHAnsi" w:hAnsiTheme="majorHAnsi" w:cstheme="minorHAnsi"/>
                <w:color w:val="002060"/>
                <w:sz w:val="22"/>
                <w:szCs w:val="22"/>
                <w:shd w:val="clear" w:color="auto" w:fill="FFFFFF"/>
                <w:lang w:val="el-GR"/>
              </w:rPr>
            </w:pPr>
            <w:r w:rsidRPr="00712CE3">
              <w:rPr>
                <w:rFonts w:asciiTheme="majorHAnsi" w:hAnsiTheme="majorHAnsi" w:cstheme="minorHAnsi"/>
                <w:color w:val="002060"/>
                <w:sz w:val="22"/>
                <w:szCs w:val="22"/>
                <w:shd w:val="clear" w:color="auto" w:fill="FFFFFF"/>
                <w:lang w:val="el-GR"/>
              </w:rPr>
              <w:t xml:space="preserve">Σύμφωνα με τις παρατηρήσεις μας δεν φαίνεται ότι ο εκπαιδευτικός φτιάχνει συχνά διδακτικά σενάρια κατά τη διδασκαλία και τη μάθηση των Μαθηματικών. </w:t>
            </w:r>
            <w:r w:rsidR="00EF0E66" w:rsidRPr="00712CE3">
              <w:rPr>
                <w:rFonts w:asciiTheme="majorHAnsi" w:hAnsiTheme="majorHAnsi" w:cstheme="minorHAnsi"/>
                <w:color w:val="002060"/>
                <w:sz w:val="22"/>
                <w:szCs w:val="22"/>
                <w:shd w:val="clear" w:color="auto" w:fill="FFFFFF"/>
                <w:lang w:val="el-GR"/>
              </w:rPr>
              <w:t>Ο σχεδιασμός και</w:t>
            </w:r>
            <w:r w:rsidRPr="00712CE3">
              <w:rPr>
                <w:rFonts w:asciiTheme="majorHAnsi" w:hAnsiTheme="majorHAnsi" w:cstheme="minorHAnsi"/>
                <w:color w:val="002060"/>
                <w:sz w:val="22"/>
                <w:szCs w:val="22"/>
                <w:shd w:val="clear" w:color="auto" w:fill="FFFFFF"/>
                <w:lang w:val="el-GR"/>
              </w:rPr>
              <w:t xml:space="preserve"> ανάπτυξη </w:t>
            </w:r>
            <w:r w:rsidR="00EF0E66" w:rsidRPr="00712CE3">
              <w:rPr>
                <w:rFonts w:asciiTheme="majorHAnsi" w:hAnsiTheme="majorHAnsi" w:cstheme="minorHAnsi"/>
                <w:color w:val="002060"/>
                <w:sz w:val="22"/>
                <w:szCs w:val="22"/>
                <w:shd w:val="clear" w:color="auto" w:fill="FFFFFF"/>
                <w:lang w:val="el-GR"/>
              </w:rPr>
              <w:t xml:space="preserve">του διδακτικού </w:t>
            </w:r>
            <w:r w:rsidRPr="00712CE3">
              <w:rPr>
                <w:rFonts w:asciiTheme="majorHAnsi" w:hAnsiTheme="majorHAnsi" w:cstheme="minorHAnsi"/>
                <w:color w:val="002060"/>
                <w:sz w:val="22"/>
                <w:szCs w:val="22"/>
                <w:shd w:val="clear" w:color="auto" w:fill="FFFFFF"/>
                <w:lang w:val="el-GR"/>
              </w:rPr>
              <w:t>σεναρί</w:t>
            </w:r>
            <w:r w:rsidR="00EF0E66" w:rsidRPr="00712CE3">
              <w:rPr>
                <w:rFonts w:asciiTheme="majorHAnsi" w:hAnsiTheme="majorHAnsi" w:cstheme="minorHAnsi"/>
                <w:color w:val="002060"/>
                <w:sz w:val="22"/>
                <w:szCs w:val="22"/>
                <w:shd w:val="clear" w:color="auto" w:fill="FFFFFF"/>
                <w:lang w:val="el-GR"/>
              </w:rPr>
              <w:t>ου από τον</w:t>
            </w:r>
            <w:r w:rsidR="007C6F30" w:rsidRPr="00712CE3">
              <w:rPr>
                <w:rFonts w:asciiTheme="majorHAnsi" w:hAnsiTheme="majorHAnsi" w:cstheme="minorHAnsi"/>
                <w:color w:val="002060"/>
                <w:sz w:val="22"/>
                <w:szCs w:val="22"/>
                <w:shd w:val="clear" w:color="auto" w:fill="FFFFFF"/>
                <w:lang w:val="el-GR"/>
              </w:rPr>
              <w:t xml:space="preserve"> εκπαιδευτικ</w:t>
            </w:r>
            <w:r w:rsidR="00EF0E66" w:rsidRPr="00712CE3">
              <w:rPr>
                <w:rFonts w:asciiTheme="majorHAnsi" w:hAnsiTheme="majorHAnsi" w:cstheme="minorHAnsi"/>
                <w:color w:val="002060"/>
                <w:sz w:val="22"/>
                <w:szCs w:val="22"/>
                <w:shd w:val="clear" w:color="auto" w:fill="FFFFFF"/>
                <w:lang w:val="el-GR"/>
              </w:rPr>
              <w:t>ό</w:t>
            </w:r>
            <w:r w:rsidR="007C6F30" w:rsidRPr="00712CE3">
              <w:rPr>
                <w:rFonts w:asciiTheme="majorHAnsi" w:hAnsiTheme="majorHAnsi" w:cstheme="minorHAnsi"/>
                <w:color w:val="002060"/>
                <w:sz w:val="22"/>
                <w:szCs w:val="22"/>
                <w:shd w:val="clear" w:color="auto" w:fill="FFFFFF"/>
                <w:lang w:val="el-GR"/>
              </w:rPr>
              <w:t xml:space="preserve"> είναι μια διεργασία μάθησης και επαγγελματικής  ανάπτυξης. </w:t>
            </w:r>
          </w:p>
          <w:p w14:paraId="2F21E95A" w14:textId="1E98CBFB" w:rsidR="007C6F30" w:rsidRPr="00712CE3" w:rsidRDefault="007C6F30" w:rsidP="00736F11">
            <w:pPr>
              <w:spacing w:before="120" w:after="120" w:line="360" w:lineRule="auto"/>
              <w:jc w:val="both"/>
              <w:rPr>
                <w:rFonts w:asciiTheme="majorHAnsi" w:hAnsiTheme="majorHAnsi" w:cstheme="minorHAnsi"/>
                <w:color w:val="002060"/>
                <w:sz w:val="22"/>
                <w:szCs w:val="22"/>
                <w:shd w:val="clear" w:color="auto" w:fill="FFFFFF"/>
                <w:lang w:val="el-GR"/>
              </w:rPr>
            </w:pPr>
            <w:r w:rsidRPr="00712CE3">
              <w:rPr>
                <w:rFonts w:asciiTheme="majorHAnsi" w:hAnsiTheme="majorHAnsi" w:cstheme="minorHAnsi"/>
                <w:color w:val="002060"/>
                <w:sz w:val="22"/>
                <w:szCs w:val="22"/>
                <w:shd w:val="clear" w:color="auto" w:fill="FFFFFF"/>
                <w:lang w:val="el-GR"/>
              </w:rPr>
              <w:t xml:space="preserve">Σε ένα διδακτικό σενάριο, εκτός από τους στόχους και την περιγραφή της μαθησιακής διαδικασίας, αναφέρονται ρητά οι διδακτικές και παιδαγωγικές αρχές που υιοθετούνται, προσδιορίζονται με σαφήνεια οι ρόλοι εκπαιδευτικών και μαθητών καθώς και η αλληλεπίδρασή τους σε κάθε φάση της εκπαιδευτικής διαδικασίας. Καθορίζονται, επίσης, οι μορφές αξιολόγησης της μαθησιακής </w:t>
            </w:r>
            <w:r w:rsidRPr="00712CE3">
              <w:rPr>
                <w:rFonts w:asciiTheme="majorHAnsi" w:hAnsiTheme="majorHAnsi" w:cstheme="minorHAnsi"/>
                <w:color w:val="002060"/>
                <w:sz w:val="22"/>
                <w:szCs w:val="22"/>
                <w:shd w:val="clear" w:color="auto" w:fill="FFFFFF"/>
                <w:lang w:val="el-GR"/>
              </w:rPr>
              <w:lastRenderedPageBreak/>
              <w:t xml:space="preserve">διαδικασίας και των μαθησιακών αποτελεσμάτων και προβλέπονται εναλλακτικές διαδρομές και επιλογές, σε περίπτωση που υπάρχουν δυσκολίες σε κάποιο στάδιο υλοποίησής του. Τέλος, κατά  τον σχεδιασμό, αλλά κυρίως κατά την εφαρμογή του, προτείνονται προς διερεύνηση, αξιολόγηση και αναστοχασμό, συγκεκριμένα στοιχεία της εκπαιδευτικής διαδικασίας, τα “κρίσιμα μαθησιακά συμβάντα”, </w:t>
            </w:r>
            <w:r w:rsidR="00DC728C" w:rsidRPr="00712CE3">
              <w:rPr>
                <w:rFonts w:asciiTheme="majorHAnsi" w:hAnsiTheme="majorHAnsi" w:cstheme="minorHAnsi"/>
                <w:color w:val="002060"/>
                <w:sz w:val="22"/>
                <w:szCs w:val="22"/>
                <w:shd w:val="clear" w:color="auto" w:fill="FFFFFF"/>
                <w:lang w:val="el-GR"/>
              </w:rPr>
              <w:t>τα οποία</w:t>
            </w:r>
            <w:r w:rsidRPr="00712CE3">
              <w:rPr>
                <w:rFonts w:asciiTheme="majorHAnsi" w:hAnsiTheme="majorHAnsi" w:cstheme="minorHAnsi"/>
                <w:color w:val="002060"/>
                <w:sz w:val="22"/>
                <w:szCs w:val="22"/>
                <w:shd w:val="clear" w:color="auto" w:fill="FFFFFF"/>
                <w:lang w:val="el-GR"/>
              </w:rPr>
              <w:t xml:space="preserve"> βοηθούν τον εκπαιδευτικό που το εφαρμόζει να αναστοχ</w:t>
            </w:r>
            <w:r w:rsidR="00DC728C" w:rsidRPr="00712CE3">
              <w:rPr>
                <w:rFonts w:asciiTheme="majorHAnsi" w:hAnsiTheme="majorHAnsi" w:cstheme="minorHAnsi"/>
                <w:color w:val="002060"/>
                <w:sz w:val="22"/>
                <w:szCs w:val="22"/>
                <w:shd w:val="clear" w:color="auto" w:fill="FFFFFF"/>
                <w:lang w:val="el-GR"/>
              </w:rPr>
              <w:t xml:space="preserve">άζεται </w:t>
            </w:r>
            <w:r w:rsidRPr="00712CE3">
              <w:rPr>
                <w:rFonts w:asciiTheme="majorHAnsi" w:hAnsiTheme="majorHAnsi" w:cstheme="minorHAnsi"/>
                <w:color w:val="002060"/>
                <w:sz w:val="22"/>
                <w:szCs w:val="22"/>
                <w:shd w:val="clear" w:color="auto" w:fill="FFFFFF"/>
                <w:lang w:val="el-GR"/>
              </w:rPr>
              <w:t>σχετικά με την έκβαση της εκπαιδευτικής διαδικασίας.</w:t>
            </w:r>
          </w:p>
          <w:p w14:paraId="4301E55B" w14:textId="77777777" w:rsidR="007C6F30" w:rsidRPr="006E75A9" w:rsidRDefault="007C6F30" w:rsidP="00736F11">
            <w:pPr>
              <w:spacing w:before="120" w:after="120" w:line="360" w:lineRule="auto"/>
              <w:jc w:val="both"/>
              <w:rPr>
                <w:rFonts w:asciiTheme="majorHAnsi" w:hAnsiTheme="majorHAnsi" w:cstheme="minorHAnsi"/>
                <w:color w:val="002060"/>
                <w:sz w:val="22"/>
                <w:szCs w:val="22"/>
                <w:shd w:val="clear" w:color="auto" w:fill="FFFFFF"/>
                <w:lang w:val="el-GR"/>
              </w:rPr>
            </w:pPr>
            <w:r w:rsidRPr="00712CE3">
              <w:rPr>
                <w:rFonts w:asciiTheme="majorHAnsi" w:hAnsiTheme="majorHAnsi" w:cstheme="minorHAnsi"/>
                <w:color w:val="002060"/>
                <w:sz w:val="22"/>
                <w:szCs w:val="22"/>
                <w:shd w:val="clear" w:color="auto" w:fill="FFFFFF"/>
                <w:lang w:val="el-GR"/>
              </w:rPr>
              <w:t xml:space="preserve">Όπως σε κάθε σύγχρονη εκδοχή προτεινόμενων εκπαιδευτικών σεναρίων, έτσι και στην περίπτωση των σεναρίων που αναμένεται να εκπονηθούν και να εφαρμοστούν στο πλαίσιο του προγράμματος της ετερόχρονης εξ αποστάσεως εκπαίδευσης, υιοθετούνται οι βασικές  αρχές και αντιλήψεις που έχουν αναπτυχθεί τα </w:t>
            </w:r>
            <w:r w:rsidRPr="006E75A9">
              <w:rPr>
                <w:rFonts w:asciiTheme="majorHAnsi" w:hAnsiTheme="majorHAnsi" w:cstheme="minorHAnsi"/>
                <w:color w:val="002060"/>
                <w:sz w:val="22"/>
                <w:szCs w:val="22"/>
                <w:shd w:val="clear" w:color="auto" w:fill="FFFFFF"/>
                <w:lang w:val="el-GR"/>
              </w:rPr>
              <w:t>τελευταία χρόνια στο πεδίο των γνωστικών και κοινωνικο-γνωστικών θεωριών µε βάση το κοινωνικό εποικοδοµητικό µοντέλο σύμφωνα με το οποίο η μάθηση είναι μια συλλογική διαδικασία κοινωνικής και πολιτισμικής αλληλεπίδρασης και συμμετοχής σε συνεργατικές κοινότητες μάθησης και πρακτικής. Στο πλαίσιο αυτό, βασικές αρχές για τη σχεδίαση των διδακτικών σεναρίων αποτελούν:</w:t>
            </w:r>
          </w:p>
          <w:p w14:paraId="3AC8AEB9" w14:textId="5C77249F" w:rsidR="007C6F30" w:rsidRPr="006E75A9" w:rsidRDefault="00281347" w:rsidP="00736F11">
            <w:pPr>
              <w:pStyle w:val="a8"/>
              <w:numPr>
                <w:ilvl w:val="0"/>
                <w:numId w:val="28"/>
              </w:numPr>
              <w:spacing w:before="120" w:after="120" w:line="360" w:lineRule="auto"/>
              <w:ind w:left="992" w:hanging="567"/>
              <w:rPr>
                <w:rFonts w:asciiTheme="majorHAnsi" w:hAnsiTheme="majorHAnsi" w:cstheme="minorHAnsi"/>
                <w:color w:val="002060"/>
                <w:sz w:val="22"/>
                <w:szCs w:val="22"/>
                <w:shd w:val="clear" w:color="auto" w:fill="FFFFFF"/>
                <w:lang w:val="el-GR"/>
              </w:rPr>
            </w:pPr>
            <w:r>
              <w:rPr>
                <w:rFonts w:asciiTheme="majorHAnsi" w:hAnsiTheme="majorHAnsi" w:cstheme="minorHAnsi"/>
                <w:color w:val="002060"/>
                <w:sz w:val="22"/>
                <w:szCs w:val="22"/>
                <w:shd w:val="clear" w:color="auto" w:fill="FFFFFF"/>
                <w:lang w:val="el-GR"/>
              </w:rPr>
              <w:t>Η</w:t>
            </w:r>
            <w:r w:rsidR="007C6F30" w:rsidRPr="006E75A9">
              <w:rPr>
                <w:rFonts w:asciiTheme="majorHAnsi" w:hAnsiTheme="majorHAnsi" w:cstheme="minorHAnsi"/>
                <w:color w:val="002060"/>
                <w:sz w:val="22"/>
                <w:szCs w:val="22"/>
                <w:shd w:val="clear" w:color="auto" w:fill="FFFFFF"/>
                <w:lang w:val="el-GR"/>
              </w:rPr>
              <w:t xml:space="preserve"> αξιοποίηση των εμπειριών και βιωμάτων των μαθητών και των προηγούμενων γνώσεών </w:t>
            </w:r>
            <w:r>
              <w:rPr>
                <w:rFonts w:asciiTheme="majorHAnsi" w:hAnsiTheme="majorHAnsi" w:cstheme="minorHAnsi"/>
                <w:color w:val="002060"/>
                <w:sz w:val="22"/>
                <w:szCs w:val="22"/>
                <w:shd w:val="clear" w:color="auto" w:fill="FFFFFF"/>
                <w:lang w:val="el-GR"/>
              </w:rPr>
              <w:t>τους.</w:t>
            </w:r>
          </w:p>
          <w:p w14:paraId="3FE3C0CE" w14:textId="0132EE6F" w:rsidR="007C6F30" w:rsidRPr="006E75A9" w:rsidRDefault="00281347" w:rsidP="00736F11">
            <w:pPr>
              <w:pStyle w:val="a8"/>
              <w:numPr>
                <w:ilvl w:val="0"/>
                <w:numId w:val="28"/>
              </w:numPr>
              <w:spacing w:before="120" w:after="120" w:line="360" w:lineRule="auto"/>
              <w:ind w:left="992" w:hanging="567"/>
              <w:rPr>
                <w:rFonts w:asciiTheme="majorHAnsi" w:hAnsiTheme="majorHAnsi" w:cstheme="minorHAnsi"/>
                <w:color w:val="002060"/>
                <w:sz w:val="22"/>
                <w:szCs w:val="22"/>
                <w:shd w:val="clear" w:color="auto" w:fill="FFFFFF"/>
                <w:lang w:val="el-GR"/>
              </w:rPr>
            </w:pPr>
            <w:r>
              <w:rPr>
                <w:rFonts w:asciiTheme="majorHAnsi" w:hAnsiTheme="majorHAnsi" w:cstheme="minorHAnsi"/>
                <w:color w:val="002060"/>
                <w:sz w:val="22"/>
                <w:szCs w:val="22"/>
                <w:shd w:val="clear" w:color="auto" w:fill="FFFFFF"/>
                <w:lang w:val="el-GR"/>
              </w:rPr>
              <w:t>Η</w:t>
            </w:r>
            <w:r w:rsidR="007C6F30" w:rsidRPr="006E75A9">
              <w:rPr>
                <w:rFonts w:asciiTheme="majorHAnsi" w:hAnsiTheme="majorHAnsi" w:cstheme="minorHAnsi"/>
                <w:color w:val="002060"/>
                <w:sz w:val="22"/>
                <w:szCs w:val="22"/>
                <w:shd w:val="clear" w:color="auto" w:fill="FFFFFF"/>
                <w:lang w:val="el-GR"/>
              </w:rPr>
              <w:t xml:space="preserve"> υποστήριξη της “νοηματοδότησης” της γνώσης μέσα από τη σύνδεσή της με την πραγματική ζωή</w:t>
            </w:r>
            <w:r>
              <w:rPr>
                <w:rFonts w:asciiTheme="majorHAnsi" w:hAnsiTheme="majorHAnsi" w:cstheme="minorHAnsi"/>
                <w:color w:val="002060"/>
                <w:sz w:val="22"/>
                <w:szCs w:val="22"/>
                <w:shd w:val="clear" w:color="auto" w:fill="FFFFFF"/>
                <w:lang w:val="el-GR"/>
              </w:rPr>
              <w:t>.</w:t>
            </w:r>
          </w:p>
          <w:p w14:paraId="1F687142" w14:textId="412411C6" w:rsidR="007C6F30" w:rsidRPr="006E75A9" w:rsidRDefault="00281347" w:rsidP="00736F11">
            <w:pPr>
              <w:pStyle w:val="a8"/>
              <w:numPr>
                <w:ilvl w:val="0"/>
                <w:numId w:val="28"/>
              </w:numPr>
              <w:spacing w:before="120" w:after="120" w:line="360" w:lineRule="auto"/>
              <w:ind w:left="992" w:hanging="567"/>
              <w:rPr>
                <w:rFonts w:asciiTheme="majorHAnsi" w:hAnsiTheme="majorHAnsi" w:cstheme="minorHAnsi"/>
                <w:color w:val="002060"/>
                <w:sz w:val="22"/>
                <w:szCs w:val="22"/>
                <w:shd w:val="clear" w:color="auto" w:fill="FFFFFF"/>
                <w:lang w:val="el-GR"/>
              </w:rPr>
            </w:pPr>
            <w:r>
              <w:rPr>
                <w:rFonts w:asciiTheme="majorHAnsi" w:hAnsiTheme="majorHAnsi" w:cstheme="minorHAnsi"/>
                <w:color w:val="002060"/>
                <w:sz w:val="22"/>
                <w:szCs w:val="22"/>
                <w:shd w:val="clear" w:color="auto" w:fill="FFFFFF"/>
                <w:lang w:val="el-GR"/>
              </w:rPr>
              <w:t>Η</w:t>
            </w:r>
            <w:r w:rsidR="007C6F30" w:rsidRPr="006E75A9">
              <w:rPr>
                <w:rFonts w:asciiTheme="majorHAnsi" w:hAnsiTheme="majorHAnsi" w:cstheme="minorHAnsi"/>
                <w:color w:val="002060"/>
                <w:sz w:val="22"/>
                <w:szCs w:val="22"/>
                <w:shd w:val="clear" w:color="auto" w:fill="FFFFFF"/>
                <w:lang w:val="el-GR"/>
              </w:rPr>
              <w:t xml:space="preserve"> έμφαση στην ανακαλυπτική και διερευνητική μάθηση καθώς και τη διαδικασία ενεργητικής δόμησης της γνώσης</w:t>
            </w:r>
            <w:r>
              <w:rPr>
                <w:rFonts w:asciiTheme="majorHAnsi" w:hAnsiTheme="majorHAnsi" w:cstheme="minorHAnsi"/>
                <w:color w:val="002060"/>
                <w:sz w:val="22"/>
                <w:szCs w:val="22"/>
                <w:shd w:val="clear" w:color="auto" w:fill="FFFFFF"/>
                <w:lang w:val="el-GR"/>
              </w:rPr>
              <w:t>.</w:t>
            </w:r>
          </w:p>
          <w:p w14:paraId="04CDC354" w14:textId="29A2C523" w:rsidR="007C6F30" w:rsidRPr="006E75A9" w:rsidRDefault="00281347" w:rsidP="00736F11">
            <w:pPr>
              <w:pStyle w:val="a8"/>
              <w:numPr>
                <w:ilvl w:val="0"/>
                <w:numId w:val="28"/>
              </w:numPr>
              <w:spacing w:before="120" w:after="120" w:line="360" w:lineRule="auto"/>
              <w:ind w:left="992" w:hanging="567"/>
              <w:rPr>
                <w:rFonts w:asciiTheme="majorHAnsi" w:hAnsiTheme="majorHAnsi" w:cstheme="minorHAnsi"/>
                <w:color w:val="002060"/>
                <w:sz w:val="22"/>
                <w:szCs w:val="22"/>
                <w:shd w:val="clear" w:color="auto" w:fill="FFFFFF"/>
                <w:lang w:val="el-GR"/>
              </w:rPr>
            </w:pPr>
            <w:r>
              <w:rPr>
                <w:rFonts w:asciiTheme="majorHAnsi" w:hAnsiTheme="majorHAnsi" w:cstheme="minorHAnsi"/>
                <w:color w:val="002060"/>
                <w:sz w:val="22"/>
                <w:szCs w:val="22"/>
                <w:shd w:val="clear" w:color="auto" w:fill="FFFFFF"/>
                <w:lang w:val="el-GR"/>
              </w:rPr>
              <w:t>Η</w:t>
            </w:r>
            <w:r w:rsidR="007C6F30" w:rsidRPr="006E75A9">
              <w:rPr>
                <w:rFonts w:asciiTheme="majorHAnsi" w:hAnsiTheme="majorHAnsi" w:cstheme="minorHAnsi"/>
                <w:color w:val="002060"/>
                <w:sz w:val="22"/>
                <w:szCs w:val="22"/>
                <w:shd w:val="clear" w:color="auto" w:fill="FFFFFF"/>
                <w:lang w:val="el-GR"/>
              </w:rPr>
              <w:t xml:space="preserve"> προσφορά ευκαιριών “συνεργατικής δράσης” των μαθητών μέσα από αυθεντικές μαθησιακές “εμπειρίες”</w:t>
            </w:r>
            <w:r>
              <w:rPr>
                <w:rFonts w:asciiTheme="majorHAnsi" w:hAnsiTheme="majorHAnsi" w:cstheme="minorHAnsi"/>
                <w:color w:val="002060"/>
                <w:sz w:val="22"/>
                <w:szCs w:val="22"/>
                <w:shd w:val="clear" w:color="auto" w:fill="FFFFFF"/>
                <w:lang w:val="el-GR"/>
              </w:rPr>
              <w:t>.</w:t>
            </w:r>
          </w:p>
          <w:p w14:paraId="64CB1287" w14:textId="0D02851C" w:rsidR="007C6F30" w:rsidRPr="006E75A9" w:rsidRDefault="00281347" w:rsidP="00736F11">
            <w:pPr>
              <w:pStyle w:val="a8"/>
              <w:numPr>
                <w:ilvl w:val="0"/>
                <w:numId w:val="28"/>
              </w:numPr>
              <w:spacing w:before="120" w:after="120" w:line="360" w:lineRule="auto"/>
              <w:ind w:left="992" w:hanging="567"/>
              <w:rPr>
                <w:rFonts w:asciiTheme="majorHAnsi" w:hAnsiTheme="majorHAnsi" w:cstheme="minorHAnsi"/>
                <w:color w:val="002060"/>
                <w:sz w:val="22"/>
                <w:szCs w:val="22"/>
                <w:shd w:val="clear" w:color="auto" w:fill="FFFFFF"/>
                <w:lang w:val="el-GR"/>
              </w:rPr>
            </w:pPr>
            <w:r>
              <w:rPr>
                <w:rFonts w:asciiTheme="majorHAnsi" w:hAnsiTheme="majorHAnsi" w:cstheme="minorHAnsi"/>
                <w:color w:val="002060"/>
                <w:sz w:val="22"/>
                <w:szCs w:val="22"/>
                <w:shd w:val="clear" w:color="auto" w:fill="FFFFFF"/>
                <w:lang w:val="el-GR"/>
              </w:rPr>
              <w:t>Η</w:t>
            </w:r>
            <w:r w:rsidR="007C6F30" w:rsidRPr="006E75A9">
              <w:rPr>
                <w:rFonts w:asciiTheme="majorHAnsi" w:hAnsiTheme="majorHAnsi" w:cstheme="minorHAnsi"/>
                <w:color w:val="002060"/>
                <w:sz w:val="22"/>
                <w:szCs w:val="22"/>
                <w:shd w:val="clear" w:color="auto" w:fill="FFFFFF"/>
                <w:lang w:val="el-GR"/>
              </w:rPr>
              <w:t xml:space="preserve"> έμφαση στη διαφοροποιημένη διδασκαλία και μάθηση καθώς και στην εξατομικευμένη υποστήριξη</w:t>
            </w:r>
            <w:r>
              <w:rPr>
                <w:rFonts w:asciiTheme="majorHAnsi" w:hAnsiTheme="majorHAnsi" w:cstheme="minorHAnsi"/>
                <w:color w:val="002060"/>
                <w:sz w:val="22"/>
                <w:szCs w:val="22"/>
                <w:shd w:val="clear" w:color="auto" w:fill="FFFFFF"/>
                <w:lang w:val="el-GR"/>
              </w:rPr>
              <w:t>.</w:t>
            </w:r>
          </w:p>
          <w:p w14:paraId="61192567" w14:textId="42D9744D" w:rsidR="007C6F30" w:rsidRPr="006E75A9" w:rsidRDefault="00281347" w:rsidP="00736F11">
            <w:pPr>
              <w:pStyle w:val="a8"/>
              <w:numPr>
                <w:ilvl w:val="0"/>
                <w:numId w:val="28"/>
              </w:numPr>
              <w:spacing w:before="120" w:after="120" w:line="360" w:lineRule="auto"/>
              <w:ind w:left="992" w:hanging="567"/>
              <w:rPr>
                <w:rFonts w:asciiTheme="majorHAnsi" w:hAnsiTheme="majorHAnsi" w:cstheme="minorHAnsi"/>
                <w:color w:val="002060"/>
                <w:sz w:val="22"/>
                <w:szCs w:val="22"/>
                <w:shd w:val="clear" w:color="auto" w:fill="FFFFFF"/>
                <w:lang w:val="el-GR"/>
              </w:rPr>
            </w:pPr>
            <w:r>
              <w:rPr>
                <w:rFonts w:asciiTheme="majorHAnsi" w:hAnsiTheme="majorHAnsi" w:cstheme="minorHAnsi"/>
                <w:color w:val="002060"/>
                <w:sz w:val="22"/>
                <w:szCs w:val="22"/>
                <w:shd w:val="clear" w:color="auto" w:fill="FFFFFF"/>
                <w:lang w:val="el-GR"/>
              </w:rPr>
              <w:t>Η</w:t>
            </w:r>
            <w:r w:rsidR="007C6F30" w:rsidRPr="006E75A9">
              <w:rPr>
                <w:rFonts w:asciiTheme="majorHAnsi" w:hAnsiTheme="majorHAnsi" w:cstheme="minorHAnsi"/>
                <w:color w:val="002060"/>
                <w:sz w:val="22"/>
                <w:szCs w:val="22"/>
                <w:shd w:val="clear" w:color="auto" w:fill="FFFFFF"/>
                <w:lang w:val="el-GR"/>
              </w:rPr>
              <w:t xml:space="preserve"> υιοθέτηση εναλλακτικών μορφών αξιολόγησης της μαθησιακής διαδικασίας.</w:t>
            </w:r>
          </w:p>
          <w:p w14:paraId="1CBCD96E" w14:textId="6B865BB5" w:rsidR="00BD58A4" w:rsidRPr="00712CE3" w:rsidRDefault="007C6F30" w:rsidP="00736F11">
            <w:pPr>
              <w:spacing w:before="120" w:after="120" w:line="360" w:lineRule="auto"/>
              <w:jc w:val="both"/>
              <w:rPr>
                <w:rFonts w:asciiTheme="majorHAnsi" w:hAnsiTheme="majorHAnsi" w:cstheme="minorHAnsi"/>
                <w:color w:val="002060"/>
                <w:sz w:val="22"/>
                <w:szCs w:val="22"/>
                <w:shd w:val="clear" w:color="auto" w:fill="FFFFFF"/>
                <w:lang w:val="el-GR"/>
              </w:rPr>
            </w:pPr>
            <w:r w:rsidRPr="006E75A9">
              <w:rPr>
                <w:rFonts w:asciiTheme="majorHAnsi" w:hAnsiTheme="majorHAnsi" w:cstheme="minorHAnsi"/>
                <w:color w:val="002060"/>
                <w:sz w:val="22"/>
                <w:szCs w:val="22"/>
                <w:shd w:val="clear" w:color="auto" w:fill="FFFFFF"/>
                <w:lang w:val="el-GR"/>
              </w:rPr>
              <w:t xml:space="preserve">Στο πλαίσιο της διδασκαλίας και της μάθησης των </w:t>
            </w:r>
            <w:r w:rsidR="008C2C2E" w:rsidRPr="006E75A9">
              <w:rPr>
                <w:rFonts w:asciiTheme="majorHAnsi" w:hAnsiTheme="majorHAnsi" w:cstheme="minorHAnsi"/>
                <w:color w:val="002060"/>
                <w:sz w:val="22"/>
                <w:szCs w:val="22"/>
                <w:shd w:val="clear" w:color="auto" w:fill="FFFFFF"/>
                <w:lang w:val="el-GR"/>
              </w:rPr>
              <w:t>Μαθηματικών</w:t>
            </w:r>
            <w:r w:rsidRPr="006E75A9">
              <w:rPr>
                <w:rFonts w:asciiTheme="majorHAnsi" w:hAnsiTheme="majorHAnsi" w:cstheme="minorHAnsi"/>
                <w:color w:val="002060"/>
                <w:sz w:val="22"/>
                <w:szCs w:val="22"/>
                <w:shd w:val="clear" w:color="auto" w:fill="FFFFFF"/>
                <w:lang w:val="el-GR"/>
              </w:rPr>
              <w:t xml:space="preserve">, κατά τη συμπλήρωση του “Πρότυπου Δομής Διδακτικού Σεναρίου Μαθηματικών” αιτιολογούνται οι επιλογές που αφορούν τους βασικούς παράγοντες που διαμορφώνουν τη διδασκαλία και σε κάθε δραστηριότητα (task) συμπληρώνονται σύντομες οδηγίες υλοποίησης, όπου απαιτείται. Ωστόσο δεν περιγράφονται τα πάντα με πλήρη λεπτομέρεια και ακρίβεια. Σε ένα ευέλικτο διαδραστικό περιβάλλον το εκπαιδευτικό σενάριο μπορεί να συνοδεύεται με λιγότερο καθοδηγούμενα φύλλα εργασίας και να είναι  ανοιχτό στις ποικίλες απρόβλεπτες παρεμβάσεις των μαθητών και σε μια πιθανή διαφορετική εξέλιξη του μαθήματος. Στη σύγχρονη διερευνητική τάξη των Μαθηματικών, οι μαθητές δεν ελέγχονται δεσμευτικά από το διδακτικό σενάριο και τη δομή του προγράμματος. Περαιτέρω, η αυξημένη </w:t>
            </w:r>
            <w:r w:rsidRPr="006E75A9">
              <w:rPr>
                <w:rFonts w:asciiTheme="majorHAnsi" w:hAnsiTheme="majorHAnsi" w:cstheme="minorHAnsi"/>
                <w:color w:val="002060"/>
                <w:sz w:val="22"/>
                <w:szCs w:val="22"/>
                <w:shd w:val="clear" w:color="auto" w:fill="FFFFFF"/>
                <w:lang w:val="el-GR"/>
              </w:rPr>
              <w:lastRenderedPageBreak/>
              <w:t xml:space="preserve">παιδαγωγική ελευθερία του εκπαιδευτικού συνδέεται στενά με την υπευθυνότητα, τη συνεργασία μεταξύ των εκπαιδευτικών σε κοινότητες μάθησης και πρακτικής (ψηφιακής και εκ του σύνεγγυς/ομόχρονης) και την επιμόρφωση. </w:t>
            </w:r>
            <w:r w:rsidR="00453EE7" w:rsidRPr="00453EE7">
              <w:rPr>
                <w:rFonts w:asciiTheme="majorHAnsi" w:hAnsiTheme="majorHAnsi" w:cstheme="minorHAnsi"/>
                <w:color w:val="002060"/>
                <w:sz w:val="22"/>
                <w:szCs w:val="22"/>
                <w:shd w:val="clear" w:color="auto" w:fill="FFFFFF"/>
                <w:lang w:val="el-GR"/>
              </w:rPr>
              <w:t>Με τις προηγούμενες αιτιολογήσεις και σκέψεις συνηγορούμε με την άποψη ότι το διδακτικό σενάριο ενισχύει την επαγγελματική μάθηση, αποτελεί ένα σημαντικό εργαλείο επαγγελματικής ανάπτυξης του εκπαιδευτικού και τον βοηθά στη βελτίωση της διδασκαλίας και της μάθησης των Μαθηματικών</w:t>
            </w:r>
            <w:r w:rsidR="00453EE7">
              <w:rPr>
                <w:rFonts w:asciiTheme="majorHAnsi" w:hAnsiTheme="majorHAnsi" w:cstheme="minorHAnsi"/>
                <w:color w:val="002060"/>
                <w:sz w:val="22"/>
                <w:szCs w:val="22"/>
                <w:shd w:val="clear" w:color="auto" w:fill="FFFFFF"/>
                <w:lang w:val="el-GR"/>
              </w:rPr>
              <w:t>.</w:t>
            </w:r>
          </w:p>
        </w:tc>
      </w:tr>
      <w:bookmarkEnd w:id="0"/>
    </w:tbl>
    <w:p w14:paraId="7CB2CFE4" w14:textId="77777777" w:rsidR="009C3A44" w:rsidRPr="00712CE3" w:rsidRDefault="009C3A44" w:rsidP="00736F11">
      <w:pPr>
        <w:spacing w:before="120" w:after="120" w:line="360" w:lineRule="auto"/>
        <w:jc w:val="both"/>
        <w:rPr>
          <w:rFonts w:asciiTheme="majorHAnsi" w:hAnsiTheme="majorHAnsi"/>
          <w:sz w:val="22"/>
          <w:szCs w:val="22"/>
        </w:rPr>
      </w:pPr>
    </w:p>
    <w:tbl>
      <w:tblPr>
        <w:tblStyle w:val="af"/>
        <w:tblW w:w="0" w:type="auto"/>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Look w:val="04A0" w:firstRow="1" w:lastRow="0" w:firstColumn="1" w:lastColumn="0" w:noHBand="0" w:noVBand="1"/>
      </w:tblPr>
      <w:tblGrid>
        <w:gridCol w:w="9629"/>
      </w:tblGrid>
      <w:tr w:rsidR="00900C44" w:rsidRPr="00867F71" w14:paraId="1C56A716" w14:textId="77777777" w:rsidTr="00C32CD3">
        <w:tc>
          <w:tcPr>
            <w:tcW w:w="9855" w:type="dxa"/>
          </w:tcPr>
          <w:p w14:paraId="72DE6B71" w14:textId="2B13EA6A" w:rsidR="009C3A44" w:rsidRPr="00867F71" w:rsidRDefault="009C3A44" w:rsidP="00736F11">
            <w:pPr>
              <w:spacing w:before="120" w:after="120" w:line="360" w:lineRule="auto"/>
              <w:jc w:val="center"/>
              <w:rPr>
                <w:rFonts w:ascii="Cambria" w:hAnsi="Cambria" w:cs="Segoe UI"/>
                <w:b/>
                <w:color w:val="002060"/>
                <w:lang w:val="el-GR"/>
              </w:rPr>
            </w:pPr>
            <w:r w:rsidRPr="00867F71">
              <w:rPr>
                <w:rFonts w:ascii="Cambria" w:hAnsi="Cambria" w:cs="Segoe UI"/>
                <w:b/>
                <w:color w:val="002060"/>
                <w:lang w:val="el-GR"/>
              </w:rPr>
              <w:t>Ενδεικτική Απάντηση στη Δραστηριότητα 2</w:t>
            </w:r>
          </w:p>
          <w:p w14:paraId="69C4955E" w14:textId="2E4DFE7E" w:rsidR="009938B1" w:rsidRPr="00867F71" w:rsidRDefault="009938B1" w:rsidP="00736F11">
            <w:pPr>
              <w:pStyle w:val="a8"/>
              <w:numPr>
                <w:ilvl w:val="0"/>
                <w:numId w:val="34"/>
              </w:numPr>
              <w:spacing w:before="120" w:after="120" w:line="360" w:lineRule="auto"/>
              <w:rPr>
                <w:rFonts w:ascii="Cambria" w:hAnsi="Cambria" w:cstheme="minorHAnsi"/>
                <w:b/>
                <w:bCs/>
                <w:color w:val="002060"/>
                <w:sz w:val="22"/>
                <w:szCs w:val="22"/>
                <w:lang w:val="el-GR"/>
              </w:rPr>
            </w:pPr>
            <w:r w:rsidRPr="00867F71">
              <w:rPr>
                <w:rFonts w:ascii="Cambria" w:hAnsi="Cambria" w:cstheme="minorHAnsi"/>
                <w:b/>
                <w:bCs/>
                <w:color w:val="002060"/>
                <w:sz w:val="22"/>
                <w:szCs w:val="22"/>
                <w:lang w:val="el-GR"/>
              </w:rPr>
              <w:t>Ποια θέματα α</w:t>
            </w:r>
            <w:r w:rsidRPr="00867F71">
              <w:rPr>
                <w:rFonts w:ascii="Cambria" w:hAnsi="Cambria"/>
                <w:b/>
                <w:bCs/>
                <w:color w:val="002060"/>
                <w:sz w:val="22"/>
                <w:szCs w:val="22"/>
                <w:lang w:val="el-GR"/>
              </w:rPr>
              <w:t>πό τις ενότητες της ετερόχρονης εξ αποστάσεως επιμόρφωσης του Μαζικού Ανοικτού Διαδικτυακού Μαθήματος (</w:t>
            </w:r>
            <w:r w:rsidRPr="00867F71">
              <w:rPr>
                <w:rFonts w:ascii="Cambria" w:hAnsi="Cambria"/>
                <w:b/>
                <w:bCs/>
                <w:color w:val="002060"/>
                <w:sz w:val="22"/>
                <w:szCs w:val="22"/>
              </w:rPr>
              <w:t>MOOC</w:t>
            </w:r>
            <w:r w:rsidRPr="00867F71">
              <w:rPr>
                <w:rFonts w:ascii="Cambria" w:hAnsi="Cambria"/>
                <w:b/>
                <w:bCs/>
                <w:color w:val="002060"/>
                <w:sz w:val="22"/>
                <w:szCs w:val="22"/>
                <w:lang w:val="el-GR"/>
              </w:rPr>
              <w:t xml:space="preserve">) </w:t>
            </w:r>
            <w:r w:rsidRPr="00867F71">
              <w:rPr>
                <w:rFonts w:ascii="Cambria" w:hAnsi="Cambria" w:cstheme="minorHAnsi"/>
                <w:b/>
                <w:bCs/>
                <w:color w:val="002060"/>
                <w:sz w:val="22"/>
                <w:szCs w:val="22"/>
                <w:lang w:val="el-GR"/>
              </w:rPr>
              <w:t>αναγνωρίζετε στο έτοιμο διδακτικό σενάριο;</w:t>
            </w:r>
          </w:p>
          <w:p w14:paraId="0128F2A2" w14:textId="0F710815" w:rsidR="00CD6531" w:rsidRPr="00867F71" w:rsidRDefault="00CD6531" w:rsidP="00A11431">
            <w:pPr>
              <w:spacing w:before="120" w:after="120" w:line="360" w:lineRule="auto"/>
              <w:jc w:val="both"/>
              <w:rPr>
                <w:rFonts w:ascii="Cambria" w:hAnsi="Cambria" w:cstheme="minorHAnsi"/>
                <w:color w:val="002060"/>
                <w:sz w:val="22"/>
                <w:szCs w:val="22"/>
                <w:lang w:val="el-GR"/>
              </w:rPr>
            </w:pPr>
            <w:r w:rsidRPr="00867F71">
              <w:rPr>
                <w:rFonts w:ascii="Cambria" w:hAnsi="Cambria" w:cstheme="minorHAnsi"/>
                <w:color w:val="002060"/>
                <w:sz w:val="22"/>
                <w:szCs w:val="22"/>
                <w:lang w:val="el-GR"/>
              </w:rPr>
              <w:t xml:space="preserve">Πολλά θέματα αναγνωρίζονται στις </w:t>
            </w:r>
            <w:r w:rsidR="00E07A8F" w:rsidRPr="00867F71">
              <w:rPr>
                <w:rFonts w:ascii="Cambria" w:hAnsi="Cambria" w:cstheme="minorHAnsi"/>
                <w:color w:val="002060"/>
                <w:sz w:val="22"/>
                <w:szCs w:val="22"/>
                <w:lang w:val="el-GR"/>
              </w:rPr>
              <w:t xml:space="preserve">τρεις πρώτες </w:t>
            </w:r>
            <w:r w:rsidRPr="00867F71">
              <w:rPr>
                <w:rFonts w:ascii="Cambria" w:hAnsi="Cambria" w:cstheme="minorHAnsi"/>
                <w:color w:val="002060"/>
                <w:sz w:val="22"/>
                <w:szCs w:val="22"/>
                <w:lang w:val="el-GR"/>
              </w:rPr>
              <w:t>ενότητες της της ετερόχρονης εξ αποστάσεως επιμόρφωσης του Μαζικού Ανοικτού Διαδικτυακού Μαθήματος (MOOC) που προηγήθηκ</w:t>
            </w:r>
            <w:r w:rsidR="00E07A8F" w:rsidRPr="00867F71">
              <w:rPr>
                <w:rFonts w:ascii="Cambria" w:hAnsi="Cambria" w:cstheme="minorHAnsi"/>
                <w:color w:val="002060"/>
                <w:sz w:val="22"/>
                <w:szCs w:val="22"/>
                <w:lang w:val="el-GR"/>
              </w:rPr>
              <w:t>αν</w:t>
            </w:r>
            <w:r w:rsidRPr="00867F71">
              <w:rPr>
                <w:rFonts w:ascii="Cambria" w:hAnsi="Cambria" w:cstheme="minorHAnsi"/>
                <w:color w:val="002060"/>
                <w:sz w:val="22"/>
                <w:szCs w:val="22"/>
                <w:lang w:val="el-GR"/>
              </w:rPr>
              <w:t xml:space="preserve">. </w:t>
            </w:r>
            <w:r w:rsidR="00A924A0" w:rsidRPr="00867F71">
              <w:rPr>
                <w:rFonts w:ascii="Cambria" w:hAnsi="Cambria" w:cstheme="minorHAnsi"/>
                <w:color w:val="002060"/>
                <w:sz w:val="22"/>
                <w:szCs w:val="22"/>
                <w:lang w:val="el-GR"/>
              </w:rPr>
              <w:t>Ενδεικτικά σημειώνονται τα ακόλουθα:</w:t>
            </w:r>
          </w:p>
          <w:p w14:paraId="6FB2B8C9" w14:textId="45917308" w:rsidR="00CA1072" w:rsidRPr="00867F71" w:rsidRDefault="00A924A0" w:rsidP="00A924A0">
            <w:pPr>
              <w:pStyle w:val="a8"/>
              <w:numPr>
                <w:ilvl w:val="0"/>
                <w:numId w:val="46"/>
              </w:numPr>
              <w:spacing w:before="120" w:after="120" w:line="360" w:lineRule="auto"/>
              <w:ind w:left="720" w:hanging="548"/>
              <w:jc w:val="both"/>
              <w:rPr>
                <w:rFonts w:ascii="Cambria" w:eastAsiaTheme="minorHAnsi" w:hAnsi="Cambria" w:cstheme="minorBidi"/>
                <w:color w:val="002060"/>
                <w:sz w:val="22"/>
                <w:szCs w:val="22"/>
                <w:lang w:val="el-GR"/>
              </w:rPr>
            </w:pPr>
            <w:r w:rsidRPr="00867F71">
              <w:rPr>
                <w:rFonts w:ascii="Cambria" w:eastAsiaTheme="minorHAnsi" w:hAnsi="Cambria" w:cstheme="minorBidi"/>
                <w:color w:val="002060"/>
                <w:sz w:val="22"/>
                <w:szCs w:val="22"/>
                <w:lang w:val="el-GR"/>
              </w:rPr>
              <w:t>Ε</w:t>
            </w:r>
            <w:r w:rsidR="00CA1072" w:rsidRPr="00867F71">
              <w:rPr>
                <w:rFonts w:ascii="Cambria" w:eastAsiaTheme="minorHAnsi" w:hAnsi="Cambria" w:cstheme="minorBidi"/>
                <w:color w:val="002060"/>
                <w:sz w:val="22"/>
                <w:szCs w:val="22"/>
                <w:lang w:val="el-GR"/>
              </w:rPr>
              <w:t>παγγελματική ανάπτυξη των εκπαιδευτικών και Μελέτη Μαθήματος (Lesson Study)</w:t>
            </w:r>
            <w:r w:rsidRPr="00867F71">
              <w:rPr>
                <w:rFonts w:ascii="Cambria" w:eastAsiaTheme="minorHAnsi" w:hAnsi="Cambria" w:cstheme="minorBidi"/>
                <w:color w:val="002060"/>
                <w:sz w:val="22"/>
                <w:szCs w:val="22"/>
                <w:lang w:val="el-GR"/>
              </w:rPr>
              <w:t>.</w:t>
            </w:r>
          </w:p>
          <w:p w14:paraId="3667F367" w14:textId="7E0E7CA3" w:rsidR="00CA1072" w:rsidRPr="00867F71" w:rsidRDefault="00A924A0" w:rsidP="00A924A0">
            <w:pPr>
              <w:pStyle w:val="a8"/>
              <w:numPr>
                <w:ilvl w:val="0"/>
                <w:numId w:val="46"/>
              </w:numPr>
              <w:spacing w:before="120" w:after="120" w:line="360" w:lineRule="auto"/>
              <w:ind w:left="720" w:hanging="548"/>
              <w:jc w:val="both"/>
              <w:rPr>
                <w:rFonts w:ascii="Cambria" w:eastAsiaTheme="minorHAnsi" w:hAnsi="Cambria" w:cstheme="minorBidi"/>
                <w:color w:val="002060"/>
                <w:sz w:val="22"/>
                <w:szCs w:val="22"/>
                <w:lang w:val="el-GR"/>
              </w:rPr>
            </w:pPr>
            <w:r w:rsidRPr="00867F71">
              <w:rPr>
                <w:rFonts w:ascii="Cambria" w:eastAsiaTheme="minorHAnsi" w:hAnsi="Cambria" w:cstheme="minorBidi"/>
                <w:color w:val="002060"/>
                <w:sz w:val="22"/>
                <w:szCs w:val="22"/>
                <w:lang w:val="el-GR"/>
              </w:rPr>
              <w:t>Ε</w:t>
            </w:r>
            <w:r w:rsidR="00CA1072" w:rsidRPr="00867F71">
              <w:rPr>
                <w:rFonts w:ascii="Cambria" w:eastAsiaTheme="minorHAnsi" w:hAnsi="Cambria" w:cstheme="minorBidi"/>
                <w:color w:val="002060"/>
                <w:sz w:val="22"/>
                <w:szCs w:val="22"/>
                <w:lang w:val="el-GR"/>
              </w:rPr>
              <w:t>ξοικείωση με τη φιλοσοφία του νέου ΠΣΜ, τις αρχές, την οργάνωση, τους προσανατολισμούς και τις καινοτομίες του.</w:t>
            </w:r>
          </w:p>
          <w:p w14:paraId="2CDE2EDA" w14:textId="2180A708" w:rsidR="002A58F6" w:rsidRPr="00867F71" w:rsidRDefault="00E07A8F" w:rsidP="00110C5E">
            <w:pPr>
              <w:pStyle w:val="a8"/>
              <w:numPr>
                <w:ilvl w:val="0"/>
                <w:numId w:val="46"/>
              </w:numPr>
              <w:spacing w:before="120" w:after="120" w:line="360" w:lineRule="auto"/>
              <w:ind w:left="720" w:hanging="548"/>
              <w:jc w:val="both"/>
              <w:rPr>
                <w:rFonts w:ascii="Cambria" w:eastAsiaTheme="minorHAnsi" w:hAnsi="Cambria" w:cstheme="minorBidi"/>
                <w:color w:val="002060"/>
                <w:sz w:val="22"/>
                <w:szCs w:val="22"/>
                <w:lang w:val="el-GR"/>
              </w:rPr>
            </w:pPr>
            <w:r w:rsidRPr="00867F71">
              <w:rPr>
                <w:rFonts w:ascii="Cambria" w:eastAsiaTheme="minorHAnsi" w:hAnsi="Cambria" w:cstheme="minorBidi"/>
                <w:color w:val="002060"/>
                <w:sz w:val="22"/>
                <w:szCs w:val="22"/>
                <w:lang w:val="el-GR"/>
              </w:rPr>
              <w:t>Φ</w:t>
            </w:r>
            <w:r w:rsidR="00CA1072" w:rsidRPr="00867F71">
              <w:rPr>
                <w:rFonts w:ascii="Cambria" w:eastAsiaTheme="minorHAnsi" w:hAnsi="Cambria" w:cstheme="minorBidi"/>
                <w:color w:val="002060"/>
                <w:sz w:val="22"/>
                <w:szCs w:val="22"/>
                <w:lang w:val="el-GR"/>
              </w:rPr>
              <w:t>υσιογνωμία, σκοποθεσία και περιεχόμενο της θεματικής ενότητας «Συναρτήσεις – κανονικότητες» στο Γυμνάσιο.</w:t>
            </w:r>
            <w:r w:rsidR="00110C5E" w:rsidRPr="00867F71">
              <w:rPr>
                <w:rFonts w:ascii="Cambria" w:eastAsiaTheme="minorHAnsi" w:hAnsi="Cambria" w:cstheme="minorBidi"/>
                <w:color w:val="002060"/>
                <w:sz w:val="22"/>
                <w:szCs w:val="22"/>
                <w:lang w:val="el-GR"/>
              </w:rPr>
              <w:t xml:space="preserve"> </w:t>
            </w:r>
            <w:r w:rsidR="002A58F6" w:rsidRPr="00867F71">
              <w:rPr>
                <w:rFonts w:ascii="Cambria" w:eastAsiaTheme="minorHAnsi" w:hAnsi="Cambria" w:cstheme="minorBidi"/>
                <w:color w:val="002060"/>
                <w:sz w:val="22"/>
                <w:szCs w:val="22"/>
                <w:lang w:val="el-GR"/>
              </w:rPr>
              <w:t xml:space="preserve">Θεματικά πεδία, θεματικές ενότητες και ΠΜΑ του νέου ΠΣ Μαθηματικών. </w:t>
            </w:r>
          </w:p>
          <w:p w14:paraId="27F086CE" w14:textId="61054EF0" w:rsidR="002A58F6" w:rsidRPr="00867F71" w:rsidRDefault="00E07A8F" w:rsidP="00110C5E">
            <w:pPr>
              <w:pStyle w:val="a8"/>
              <w:numPr>
                <w:ilvl w:val="0"/>
                <w:numId w:val="46"/>
              </w:numPr>
              <w:spacing w:before="120" w:after="120" w:line="360" w:lineRule="auto"/>
              <w:ind w:left="720" w:hanging="548"/>
              <w:jc w:val="both"/>
              <w:rPr>
                <w:rFonts w:ascii="Cambria" w:eastAsiaTheme="minorHAnsi" w:hAnsi="Cambria" w:cstheme="minorBidi"/>
                <w:color w:val="002060"/>
                <w:sz w:val="22"/>
                <w:szCs w:val="22"/>
                <w:lang w:val="el-GR"/>
              </w:rPr>
            </w:pPr>
            <w:r w:rsidRPr="00867F71">
              <w:rPr>
                <w:rFonts w:ascii="Cambria" w:eastAsiaTheme="minorHAnsi" w:hAnsi="Cambria" w:cstheme="minorBidi"/>
                <w:color w:val="002060"/>
                <w:sz w:val="22"/>
                <w:szCs w:val="22"/>
                <w:lang w:val="el-GR"/>
              </w:rPr>
              <w:t>Μ</w:t>
            </w:r>
            <w:r w:rsidR="00CA1072" w:rsidRPr="00867F71">
              <w:rPr>
                <w:rFonts w:ascii="Cambria" w:eastAsiaTheme="minorHAnsi" w:hAnsi="Cambria" w:cstheme="minorBidi"/>
                <w:color w:val="002060"/>
                <w:sz w:val="22"/>
                <w:szCs w:val="22"/>
                <w:lang w:val="el-GR"/>
              </w:rPr>
              <w:t xml:space="preserve">αθηματικά έργα </w:t>
            </w:r>
            <w:r w:rsidRPr="00867F71">
              <w:rPr>
                <w:rFonts w:ascii="Cambria" w:eastAsiaTheme="minorHAnsi" w:hAnsi="Cambria" w:cstheme="minorBidi"/>
                <w:color w:val="002060"/>
                <w:sz w:val="22"/>
                <w:szCs w:val="22"/>
                <w:lang w:val="el-GR"/>
              </w:rPr>
              <w:t>και</w:t>
            </w:r>
            <w:r w:rsidR="00CA1072" w:rsidRPr="00867F71">
              <w:rPr>
                <w:rFonts w:ascii="Cambria" w:eastAsiaTheme="minorHAnsi" w:hAnsi="Cambria" w:cstheme="minorBidi"/>
                <w:color w:val="002060"/>
                <w:sz w:val="22"/>
                <w:szCs w:val="22"/>
                <w:lang w:val="el-GR"/>
              </w:rPr>
              <w:t xml:space="preserve"> μαθηματική δραστηριότητα</w:t>
            </w:r>
            <w:r w:rsidRPr="00867F71">
              <w:rPr>
                <w:rFonts w:ascii="Cambria" w:eastAsiaTheme="minorHAnsi" w:hAnsi="Cambria" w:cstheme="minorBidi"/>
                <w:color w:val="002060"/>
                <w:sz w:val="22"/>
                <w:szCs w:val="22"/>
                <w:lang w:val="el-GR"/>
              </w:rPr>
              <w:t xml:space="preserve"> των μαθητών</w:t>
            </w:r>
            <w:r w:rsidR="008E6698" w:rsidRPr="00867F71">
              <w:rPr>
                <w:rFonts w:ascii="Cambria" w:eastAsiaTheme="minorHAnsi" w:hAnsi="Cambria" w:cstheme="minorBidi"/>
                <w:color w:val="002060"/>
                <w:sz w:val="22"/>
                <w:szCs w:val="22"/>
                <w:lang w:val="el-GR"/>
              </w:rPr>
              <w:t>.</w:t>
            </w:r>
            <w:r w:rsidR="00110C5E" w:rsidRPr="00867F71">
              <w:rPr>
                <w:rFonts w:ascii="Cambria" w:eastAsiaTheme="minorHAnsi" w:hAnsi="Cambria" w:cstheme="minorBidi"/>
                <w:color w:val="002060"/>
                <w:sz w:val="22"/>
                <w:szCs w:val="22"/>
                <w:lang w:val="el-GR"/>
              </w:rPr>
              <w:t xml:space="preserve"> </w:t>
            </w:r>
            <w:r w:rsidR="002A58F6" w:rsidRPr="00867F71">
              <w:rPr>
                <w:rFonts w:ascii="Cambria" w:eastAsiaTheme="minorHAnsi" w:hAnsi="Cambria" w:cstheme="minorBidi"/>
                <w:color w:val="002060"/>
                <w:sz w:val="22"/>
                <w:szCs w:val="22"/>
                <w:lang w:val="el-GR"/>
              </w:rPr>
              <w:t xml:space="preserve">Μεγάλες </w:t>
            </w:r>
            <w:r w:rsidR="00A11431" w:rsidRPr="00867F71">
              <w:rPr>
                <w:rFonts w:ascii="Cambria" w:eastAsiaTheme="minorHAnsi" w:hAnsi="Cambria" w:cstheme="minorBidi"/>
                <w:color w:val="002060"/>
                <w:sz w:val="22"/>
                <w:szCs w:val="22"/>
                <w:lang w:val="el-GR"/>
              </w:rPr>
              <w:t>Ι</w:t>
            </w:r>
            <w:r w:rsidR="002A58F6" w:rsidRPr="00867F71">
              <w:rPr>
                <w:rFonts w:ascii="Cambria" w:eastAsiaTheme="minorHAnsi" w:hAnsi="Cambria" w:cstheme="minorBidi"/>
                <w:color w:val="002060"/>
                <w:sz w:val="22"/>
                <w:szCs w:val="22"/>
                <w:lang w:val="el-GR"/>
              </w:rPr>
              <w:t>δέες, μαθηματικές διεργασίες και κοινωνικοπολιτισμικές πρακτικές.</w:t>
            </w:r>
          </w:p>
          <w:p w14:paraId="5510B5C0" w14:textId="23B2260E" w:rsidR="00E07A8F" w:rsidRPr="00867F71" w:rsidRDefault="00E07A8F" w:rsidP="00E07A8F">
            <w:pPr>
              <w:pStyle w:val="a8"/>
              <w:numPr>
                <w:ilvl w:val="0"/>
                <w:numId w:val="46"/>
              </w:numPr>
              <w:spacing w:before="120" w:after="120" w:line="360" w:lineRule="auto"/>
              <w:ind w:left="720" w:hanging="548"/>
              <w:jc w:val="both"/>
              <w:rPr>
                <w:rFonts w:ascii="Cambria" w:eastAsiaTheme="minorHAnsi" w:hAnsi="Cambria" w:cstheme="minorBidi"/>
                <w:color w:val="002060"/>
                <w:sz w:val="22"/>
                <w:szCs w:val="22"/>
                <w:lang w:val="el-GR"/>
              </w:rPr>
            </w:pPr>
            <w:r w:rsidRPr="00867F71">
              <w:rPr>
                <w:rFonts w:ascii="Cambria" w:eastAsiaTheme="minorHAnsi" w:hAnsi="Cambria" w:cstheme="minorBidi"/>
                <w:color w:val="002060"/>
                <w:sz w:val="22"/>
                <w:szCs w:val="22"/>
                <w:lang w:val="el-GR"/>
              </w:rPr>
              <w:t>Σχεδιασμός και διαχείριση της μάθησης. Ποικίλες διδακτικές προσεγγίσεις στο πνεύμα του νέου ΠΣ Μαθηματικών.</w:t>
            </w:r>
          </w:p>
          <w:p w14:paraId="31ABF898" w14:textId="77777777" w:rsidR="00E07A8F" w:rsidRPr="00867F71" w:rsidRDefault="00E07A8F" w:rsidP="00E07A8F">
            <w:pPr>
              <w:pStyle w:val="a8"/>
              <w:numPr>
                <w:ilvl w:val="0"/>
                <w:numId w:val="46"/>
              </w:numPr>
              <w:spacing w:before="120" w:after="120" w:line="360" w:lineRule="auto"/>
              <w:ind w:left="720" w:hanging="548"/>
              <w:jc w:val="both"/>
              <w:rPr>
                <w:rFonts w:ascii="Cambria" w:eastAsiaTheme="minorHAnsi" w:hAnsi="Cambria" w:cstheme="minorBidi"/>
                <w:color w:val="002060"/>
                <w:sz w:val="22"/>
                <w:szCs w:val="22"/>
                <w:lang w:val="el-GR"/>
              </w:rPr>
            </w:pPr>
            <w:r w:rsidRPr="00867F71">
              <w:rPr>
                <w:rFonts w:ascii="Cambria" w:eastAsiaTheme="minorHAnsi" w:hAnsi="Cambria" w:cstheme="minorBidi"/>
                <w:color w:val="002060"/>
                <w:sz w:val="22"/>
                <w:szCs w:val="22"/>
                <w:lang w:val="el-GR"/>
              </w:rPr>
              <w:t>Συνεργατική διερεύνηση και επίλυση προβλήματος στο νέο ΠΣ Μαθηματικών.</w:t>
            </w:r>
          </w:p>
          <w:p w14:paraId="2F229901" w14:textId="7A5BB53F" w:rsidR="00CA1072" w:rsidRPr="00867F71" w:rsidRDefault="00E07A8F" w:rsidP="00A924A0">
            <w:pPr>
              <w:pStyle w:val="a8"/>
              <w:numPr>
                <w:ilvl w:val="0"/>
                <w:numId w:val="46"/>
              </w:numPr>
              <w:spacing w:before="120" w:after="120" w:line="360" w:lineRule="auto"/>
              <w:ind w:left="720" w:hanging="548"/>
              <w:jc w:val="both"/>
              <w:rPr>
                <w:rFonts w:ascii="Cambria" w:eastAsiaTheme="minorHAnsi" w:hAnsi="Cambria" w:cstheme="minorBidi"/>
                <w:color w:val="002060"/>
                <w:sz w:val="22"/>
                <w:szCs w:val="22"/>
                <w:lang w:val="el-GR"/>
              </w:rPr>
            </w:pPr>
            <w:r w:rsidRPr="00867F71">
              <w:rPr>
                <w:rFonts w:ascii="Cambria" w:eastAsiaTheme="minorHAnsi" w:hAnsi="Cambria" w:cstheme="minorBidi"/>
                <w:color w:val="002060"/>
                <w:sz w:val="22"/>
                <w:szCs w:val="22"/>
                <w:lang w:val="el-GR"/>
              </w:rPr>
              <w:t>Α</w:t>
            </w:r>
            <w:r w:rsidR="008E6698" w:rsidRPr="00867F71">
              <w:rPr>
                <w:rFonts w:ascii="Cambria" w:eastAsiaTheme="minorHAnsi" w:hAnsi="Cambria" w:cstheme="minorBidi"/>
                <w:color w:val="002060"/>
                <w:sz w:val="22"/>
                <w:szCs w:val="22"/>
                <w:lang w:val="el-GR"/>
              </w:rPr>
              <w:t>ξιοποίηση των ψ</w:t>
            </w:r>
            <w:r w:rsidR="00CA1072" w:rsidRPr="00867F71">
              <w:rPr>
                <w:rFonts w:ascii="Cambria" w:eastAsiaTheme="minorHAnsi" w:hAnsi="Cambria" w:cstheme="minorBidi"/>
                <w:color w:val="002060"/>
                <w:sz w:val="22"/>
                <w:szCs w:val="22"/>
                <w:lang w:val="el-GR"/>
              </w:rPr>
              <w:t>ηφιακ</w:t>
            </w:r>
            <w:r w:rsidR="008E6698" w:rsidRPr="00867F71">
              <w:rPr>
                <w:rFonts w:ascii="Cambria" w:eastAsiaTheme="minorHAnsi" w:hAnsi="Cambria" w:cstheme="minorBidi"/>
                <w:color w:val="002060"/>
                <w:sz w:val="22"/>
                <w:szCs w:val="22"/>
                <w:lang w:val="el-GR"/>
              </w:rPr>
              <w:t>ών</w:t>
            </w:r>
            <w:r w:rsidR="00CA1072" w:rsidRPr="00867F71">
              <w:rPr>
                <w:rFonts w:ascii="Cambria" w:eastAsiaTheme="minorHAnsi" w:hAnsi="Cambria" w:cstheme="minorBidi"/>
                <w:color w:val="002060"/>
                <w:sz w:val="22"/>
                <w:szCs w:val="22"/>
                <w:lang w:val="el-GR"/>
              </w:rPr>
              <w:t xml:space="preserve"> εργαλεί</w:t>
            </w:r>
            <w:r w:rsidR="008E6698" w:rsidRPr="00867F71">
              <w:rPr>
                <w:rFonts w:ascii="Cambria" w:eastAsiaTheme="minorHAnsi" w:hAnsi="Cambria" w:cstheme="minorBidi"/>
                <w:color w:val="002060"/>
                <w:sz w:val="22"/>
                <w:szCs w:val="22"/>
                <w:lang w:val="el-GR"/>
              </w:rPr>
              <w:t>ων</w:t>
            </w:r>
            <w:r w:rsidR="00CA1072" w:rsidRPr="00867F71">
              <w:rPr>
                <w:rFonts w:ascii="Cambria" w:eastAsiaTheme="minorHAnsi" w:hAnsi="Cambria" w:cstheme="minorBidi"/>
                <w:color w:val="002060"/>
                <w:sz w:val="22"/>
                <w:szCs w:val="22"/>
                <w:lang w:val="el-GR"/>
              </w:rPr>
              <w:t xml:space="preserve"> </w:t>
            </w:r>
            <w:r w:rsidR="008E6698" w:rsidRPr="00867F71">
              <w:rPr>
                <w:rFonts w:ascii="Cambria" w:eastAsiaTheme="minorHAnsi" w:hAnsi="Cambria" w:cstheme="minorBidi"/>
                <w:color w:val="002060"/>
                <w:sz w:val="22"/>
                <w:szCs w:val="22"/>
                <w:lang w:val="el-GR"/>
              </w:rPr>
              <w:t>στη διδασκαλία και τη μάθηση των Μαθηματικών</w:t>
            </w:r>
            <w:r w:rsidR="00CA1072" w:rsidRPr="00867F71">
              <w:rPr>
                <w:rFonts w:ascii="Cambria" w:eastAsiaTheme="minorHAnsi" w:hAnsi="Cambria" w:cstheme="minorBidi"/>
                <w:color w:val="002060"/>
                <w:sz w:val="22"/>
                <w:szCs w:val="22"/>
                <w:lang w:val="el-GR"/>
              </w:rPr>
              <w:t>.</w:t>
            </w:r>
          </w:p>
          <w:p w14:paraId="6E1043B1" w14:textId="28AF0C9E" w:rsidR="007A05EF" w:rsidRPr="00867F71" w:rsidRDefault="00E07A8F" w:rsidP="00A924A0">
            <w:pPr>
              <w:pStyle w:val="a8"/>
              <w:numPr>
                <w:ilvl w:val="0"/>
                <w:numId w:val="46"/>
              </w:numPr>
              <w:spacing w:before="120" w:after="120" w:line="360" w:lineRule="auto"/>
              <w:ind w:left="720" w:hanging="548"/>
              <w:jc w:val="both"/>
              <w:rPr>
                <w:rFonts w:ascii="Cambria" w:eastAsiaTheme="minorHAnsi" w:hAnsi="Cambria" w:cstheme="minorBidi"/>
                <w:color w:val="002060"/>
                <w:sz w:val="22"/>
                <w:szCs w:val="22"/>
                <w:lang w:val="el-GR"/>
              </w:rPr>
            </w:pPr>
            <w:r w:rsidRPr="00867F71">
              <w:rPr>
                <w:rFonts w:ascii="Cambria" w:eastAsiaTheme="minorHAnsi" w:hAnsi="Cambria" w:cstheme="minorBidi"/>
                <w:color w:val="002060"/>
                <w:sz w:val="22"/>
                <w:szCs w:val="22"/>
                <w:lang w:val="el-GR"/>
              </w:rPr>
              <w:t>Συμπερίληψη και δ</w:t>
            </w:r>
            <w:r w:rsidR="00CA1072" w:rsidRPr="00867F71">
              <w:rPr>
                <w:rFonts w:ascii="Cambria" w:eastAsiaTheme="minorHAnsi" w:hAnsi="Cambria" w:cstheme="minorBidi"/>
                <w:color w:val="002060"/>
                <w:sz w:val="22"/>
                <w:szCs w:val="22"/>
                <w:lang w:val="el-GR"/>
              </w:rPr>
              <w:t>ιαφοροποίηση</w:t>
            </w:r>
            <w:r w:rsidRPr="00867F71">
              <w:rPr>
                <w:rFonts w:ascii="Cambria" w:eastAsiaTheme="minorHAnsi" w:hAnsi="Cambria" w:cstheme="minorBidi"/>
                <w:color w:val="002060"/>
                <w:sz w:val="22"/>
                <w:szCs w:val="22"/>
                <w:lang w:val="el-GR"/>
              </w:rPr>
              <w:t xml:space="preserve">. Στρατηγικές διαφοροποίησης της </w:t>
            </w:r>
            <w:r w:rsidR="00A11431" w:rsidRPr="00867F71">
              <w:rPr>
                <w:rFonts w:ascii="Cambria" w:eastAsiaTheme="minorHAnsi" w:hAnsi="Cambria" w:cstheme="minorBidi"/>
                <w:color w:val="002060"/>
                <w:sz w:val="22"/>
                <w:szCs w:val="22"/>
                <w:lang w:val="el-GR"/>
              </w:rPr>
              <w:t>διδασκαλίας</w:t>
            </w:r>
            <w:r w:rsidRPr="00867F71">
              <w:rPr>
                <w:rFonts w:ascii="Cambria" w:eastAsiaTheme="minorHAnsi" w:hAnsi="Cambria" w:cstheme="minorBidi"/>
                <w:color w:val="002060"/>
                <w:sz w:val="22"/>
                <w:szCs w:val="22"/>
                <w:lang w:val="el-GR"/>
              </w:rPr>
              <w:t xml:space="preserve"> και της μάθησης των Μαθηματικών </w:t>
            </w:r>
            <w:r w:rsidR="007A05EF" w:rsidRPr="00867F71">
              <w:rPr>
                <w:rFonts w:ascii="Cambria" w:eastAsiaTheme="minorHAnsi" w:hAnsi="Cambria" w:cstheme="minorBidi"/>
                <w:color w:val="002060"/>
                <w:sz w:val="22"/>
                <w:szCs w:val="22"/>
                <w:lang w:val="el-GR"/>
              </w:rPr>
              <w:t xml:space="preserve">στο νέο ΠΣ Μαθηματικών. </w:t>
            </w:r>
          </w:p>
          <w:p w14:paraId="2FE54669" w14:textId="700EEDFA" w:rsidR="00CA1072" w:rsidRPr="00867F71" w:rsidRDefault="00CA1072" w:rsidP="00A924A0">
            <w:pPr>
              <w:pStyle w:val="a8"/>
              <w:numPr>
                <w:ilvl w:val="0"/>
                <w:numId w:val="46"/>
              </w:numPr>
              <w:spacing w:before="120" w:after="120" w:line="360" w:lineRule="auto"/>
              <w:ind w:left="720" w:hanging="548"/>
              <w:jc w:val="both"/>
              <w:rPr>
                <w:rFonts w:ascii="Cambria" w:eastAsiaTheme="minorHAnsi" w:hAnsi="Cambria" w:cstheme="minorBidi"/>
                <w:color w:val="002060"/>
                <w:sz w:val="22"/>
                <w:szCs w:val="22"/>
                <w:lang w:val="el-GR"/>
              </w:rPr>
            </w:pPr>
            <w:r w:rsidRPr="00867F71">
              <w:rPr>
                <w:rFonts w:ascii="Cambria" w:eastAsiaTheme="minorHAnsi" w:hAnsi="Cambria" w:cstheme="minorBidi"/>
                <w:color w:val="002060"/>
                <w:sz w:val="22"/>
                <w:szCs w:val="22"/>
                <w:lang w:val="el-GR"/>
              </w:rPr>
              <w:t>«</w:t>
            </w:r>
            <w:r w:rsidR="00E07A8F" w:rsidRPr="00867F71">
              <w:rPr>
                <w:rFonts w:ascii="Cambria" w:eastAsiaTheme="minorHAnsi" w:hAnsi="Cambria" w:cstheme="minorBidi"/>
                <w:color w:val="002060"/>
                <w:sz w:val="22"/>
                <w:szCs w:val="22"/>
                <w:lang w:val="el-GR"/>
              </w:rPr>
              <w:t>Α</w:t>
            </w:r>
            <w:r w:rsidRPr="00867F71">
              <w:rPr>
                <w:rFonts w:ascii="Cambria" w:eastAsiaTheme="minorHAnsi" w:hAnsi="Cambria" w:cstheme="minorBidi"/>
                <w:color w:val="002060"/>
                <w:sz w:val="22"/>
                <w:szCs w:val="22"/>
                <w:lang w:val="el-GR"/>
              </w:rPr>
              <w:t>ξιολόγηση της μάθησης» και «αξιολόγηση για τη μάθηση»</w:t>
            </w:r>
            <w:r w:rsidR="00E07A8F" w:rsidRPr="00867F71">
              <w:rPr>
                <w:rFonts w:ascii="Cambria" w:eastAsiaTheme="minorHAnsi" w:hAnsi="Cambria" w:cstheme="minorBidi"/>
                <w:color w:val="002060"/>
                <w:sz w:val="22"/>
                <w:szCs w:val="22"/>
                <w:lang w:val="el-GR"/>
              </w:rPr>
              <w:t xml:space="preserve"> στο νέο ΠΣ Μαθηματικών του Γυμνασίου.</w:t>
            </w:r>
          </w:p>
          <w:p w14:paraId="09CAF17B" w14:textId="766BC996" w:rsidR="00CA1072" w:rsidRPr="00867F71" w:rsidRDefault="00CA1072" w:rsidP="00A924A0">
            <w:pPr>
              <w:pStyle w:val="a8"/>
              <w:numPr>
                <w:ilvl w:val="0"/>
                <w:numId w:val="46"/>
              </w:numPr>
              <w:spacing w:before="120" w:after="120" w:line="360" w:lineRule="auto"/>
              <w:ind w:left="720" w:hanging="548"/>
              <w:jc w:val="both"/>
              <w:rPr>
                <w:rFonts w:ascii="Cambria" w:eastAsiaTheme="minorHAnsi" w:hAnsi="Cambria" w:cstheme="minorBidi"/>
                <w:color w:val="002060"/>
                <w:sz w:val="22"/>
                <w:szCs w:val="22"/>
                <w:lang w:val="el-GR"/>
              </w:rPr>
            </w:pPr>
            <w:r w:rsidRPr="00867F71">
              <w:rPr>
                <w:rFonts w:ascii="Cambria" w:eastAsiaTheme="minorHAnsi" w:hAnsi="Cambria" w:cstheme="minorBidi"/>
                <w:color w:val="002060"/>
                <w:sz w:val="22"/>
                <w:szCs w:val="22"/>
                <w:lang w:val="el-GR"/>
              </w:rPr>
              <w:t>Σχεδιασμός και υλοποίηση Διδακτικών Πειραματισμών Μαθηματικών συμβατών με το νέο ΠΣ και αναστοχασμός επί αυτών.</w:t>
            </w:r>
          </w:p>
          <w:p w14:paraId="0C53CD71" w14:textId="3726E0FD" w:rsidR="00CA1072" w:rsidRPr="00867F71" w:rsidRDefault="00CA1072" w:rsidP="00A924A0">
            <w:pPr>
              <w:pStyle w:val="a8"/>
              <w:numPr>
                <w:ilvl w:val="0"/>
                <w:numId w:val="46"/>
              </w:numPr>
              <w:spacing w:before="120" w:after="120" w:line="360" w:lineRule="auto"/>
              <w:ind w:left="720" w:hanging="548"/>
              <w:jc w:val="both"/>
              <w:rPr>
                <w:rFonts w:ascii="Cambria" w:eastAsiaTheme="minorHAnsi" w:hAnsi="Cambria" w:cstheme="minorBidi"/>
                <w:color w:val="002060"/>
                <w:sz w:val="22"/>
                <w:szCs w:val="22"/>
                <w:lang w:val="el-GR"/>
              </w:rPr>
            </w:pPr>
            <w:r w:rsidRPr="00867F71">
              <w:rPr>
                <w:rFonts w:ascii="Cambria" w:eastAsiaTheme="minorHAnsi" w:hAnsi="Cambria" w:cstheme="minorBidi"/>
                <w:color w:val="002060"/>
                <w:sz w:val="22"/>
                <w:szCs w:val="22"/>
                <w:lang w:val="el-GR"/>
              </w:rPr>
              <w:lastRenderedPageBreak/>
              <w:t>«</w:t>
            </w:r>
            <w:r w:rsidR="00D13604" w:rsidRPr="00867F71">
              <w:rPr>
                <w:rFonts w:ascii="Cambria" w:eastAsiaTheme="minorHAnsi" w:hAnsi="Cambria" w:cstheme="minorBidi"/>
                <w:color w:val="002060"/>
                <w:sz w:val="22"/>
                <w:szCs w:val="22"/>
                <w:lang w:val="el-GR"/>
              </w:rPr>
              <w:t>Κ</w:t>
            </w:r>
            <w:r w:rsidRPr="00867F71">
              <w:rPr>
                <w:rFonts w:ascii="Cambria" w:eastAsiaTheme="minorHAnsi" w:hAnsi="Cambria" w:cstheme="minorBidi"/>
                <w:color w:val="002060"/>
                <w:sz w:val="22"/>
                <w:szCs w:val="22"/>
                <w:lang w:val="el-GR"/>
              </w:rPr>
              <w:t>ρίσιμα διδακτικά περιστατικά»</w:t>
            </w:r>
            <w:r w:rsidR="00D13604" w:rsidRPr="00867F71">
              <w:rPr>
                <w:rFonts w:ascii="Cambria" w:eastAsiaTheme="minorHAnsi" w:hAnsi="Cambria" w:cstheme="minorBidi"/>
                <w:color w:val="002060"/>
                <w:sz w:val="22"/>
                <w:szCs w:val="22"/>
                <w:lang w:val="el-GR"/>
              </w:rPr>
              <w:t xml:space="preserve"> και εντοπισμός αυτών στη διδασκαλία και αναστοχασμός</w:t>
            </w:r>
            <w:r w:rsidR="000F2E33" w:rsidRPr="00867F71">
              <w:rPr>
                <w:rFonts w:ascii="Cambria" w:eastAsiaTheme="minorHAnsi" w:hAnsi="Cambria" w:cstheme="minorBidi"/>
                <w:color w:val="002060"/>
                <w:sz w:val="22"/>
                <w:szCs w:val="22"/>
                <w:lang w:val="el-GR"/>
              </w:rPr>
              <w:t>.</w:t>
            </w:r>
          </w:p>
          <w:p w14:paraId="1EC0CFD1" w14:textId="3247B018" w:rsidR="00CD6531" w:rsidRPr="00867F71" w:rsidRDefault="00CD6531" w:rsidP="00CD6531">
            <w:pPr>
              <w:spacing w:before="120" w:after="120" w:line="360" w:lineRule="auto"/>
              <w:jc w:val="both"/>
              <w:rPr>
                <w:rFonts w:ascii="Cambria" w:hAnsi="Cambria"/>
                <w:color w:val="002060"/>
                <w:sz w:val="22"/>
                <w:szCs w:val="22"/>
                <w:lang w:val="el-GR"/>
              </w:rPr>
            </w:pPr>
            <w:r w:rsidRPr="00867F71">
              <w:rPr>
                <w:rFonts w:ascii="Cambria" w:hAnsi="Cambria"/>
                <w:color w:val="002060"/>
                <w:sz w:val="22"/>
                <w:szCs w:val="22"/>
                <w:lang w:val="el-GR"/>
              </w:rPr>
              <w:t xml:space="preserve">Ο σχεδιασμός των δύο μαθηματικών έργων βασίζεται στις εμπειρίες και τα ενδιαφέροντα των μαθητών και μαθητριών. </w:t>
            </w:r>
            <w:r w:rsidRPr="00867F71">
              <w:rPr>
                <w:rFonts w:ascii="Cambria" w:hAnsi="Cambria" w:cstheme="minorHAnsi"/>
                <w:color w:val="002060"/>
                <w:sz w:val="22"/>
                <w:szCs w:val="22"/>
                <w:shd w:val="clear" w:color="auto" w:fill="FFFFFF"/>
                <w:lang w:val="el-GR"/>
              </w:rPr>
              <w:t>Και τα δύο μαθηματικά έργα προσφέρουν πλούσιες ευκαιρίες για την ανάπτυξη της μαθηματικής δραστηριότητας των μαθητών και μαθητριών. Μεγάλ</w:t>
            </w:r>
            <w:r w:rsidR="003B252A" w:rsidRPr="00867F71">
              <w:rPr>
                <w:rFonts w:ascii="Cambria" w:hAnsi="Cambria" w:cstheme="minorHAnsi"/>
                <w:color w:val="002060"/>
                <w:sz w:val="22"/>
                <w:szCs w:val="22"/>
                <w:shd w:val="clear" w:color="auto" w:fill="FFFFFF"/>
                <w:lang w:val="el-GR"/>
              </w:rPr>
              <w:t>ες</w:t>
            </w:r>
            <w:r w:rsidRPr="00867F71">
              <w:rPr>
                <w:rFonts w:ascii="Cambria" w:hAnsi="Cambria" w:cstheme="minorHAnsi"/>
                <w:color w:val="002060"/>
                <w:sz w:val="22"/>
                <w:szCs w:val="22"/>
                <w:shd w:val="clear" w:color="auto" w:fill="FFFFFF"/>
                <w:lang w:val="el-GR"/>
              </w:rPr>
              <w:t xml:space="preserve"> Ιδέ</w:t>
            </w:r>
            <w:r w:rsidR="003B252A" w:rsidRPr="00867F71">
              <w:rPr>
                <w:rFonts w:ascii="Cambria" w:hAnsi="Cambria" w:cstheme="minorHAnsi"/>
                <w:color w:val="002060"/>
                <w:sz w:val="22"/>
                <w:szCs w:val="22"/>
                <w:shd w:val="clear" w:color="auto" w:fill="FFFFFF"/>
                <w:lang w:val="el-GR"/>
              </w:rPr>
              <w:t>ες</w:t>
            </w:r>
            <w:r w:rsidRPr="00867F71">
              <w:rPr>
                <w:rFonts w:ascii="Cambria" w:hAnsi="Cambria" w:cstheme="minorHAnsi"/>
                <w:color w:val="002060"/>
                <w:sz w:val="22"/>
                <w:szCs w:val="22"/>
                <w:shd w:val="clear" w:color="auto" w:fill="FFFFFF"/>
                <w:lang w:val="el-GR"/>
              </w:rPr>
              <w:t xml:space="preserve"> είναι η μεταβολή</w:t>
            </w:r>
            <w:r w:rsidR="003B252A" w:rsidRPr="00867F71">
              <w:rPr>
                <w:rFonts w:ascii="Cambria" w:hAnsi="Cambria" w:cstheme="minorHAnsi"/>
                <w:color w:val="002060"/>
                <w:sz w:val="22"/>
                <w:szCs w:val="22"/>
                <w:shd w:val="clear" w:color="auto" w:fill="FFFFFF"/>
                <w:lang w:val="el-GR"/>
              </w:rPr>
              <w:t xml:space="preserve"> και η γενίκευση</w:t>
            </w:r>
            <w:r w:rsidRPr="00867F71">
              <w:rPr>
                <w:rFonts w:ascii="Cambria" w:hAnsi="Cambria" w:cstheme="minorHAnsi"/>
                <w:color w:val="002060"/>
                <w:sz w:val="22"/>
                <w:szCs w:val="22"/>
                <w:shd w:val="clear" w:color="auto" w:fill="FFFFFF"/>
                <w:lang w:val="el-GR"/>
              </w:rPr>
              <w:t xml:space="preserve">. Μεταξύ άλλων προωθούν τις ακόλουθες μαθηματικές διεργασίες: δημιουργία συνδέσεων μεταξύ </w:t>
            </w:r>
            <w:r w:rsidRPr="00867F71">
              <w:rPr>
                <w:rFonts w:ascii="Cambria" w:hAnsi="Cambria" w:cs="Cambria"/>
                <w:color w:val="002060"/>
                <w:sz w:val="22"/>
                <w:szCs w:val="22"/>
                <w:lang w:val="el-GR"/>
              </w:rPr>
              <w:t xml:space="preserve">μαθηματικών και ανθρώπινων δραστηριοτήτων </w:t>
            </w:r>
            <w:r w:rsidRPr="00867F71">
              <w:rPr>
                <w:rFonts w:ascii="Cambria" w:hAnsi="Cambria" w:cstheme="minorHAnsi"/>
                <w:color w:val="002060"/>
                <w:sz w:val="22"/>
                <w:szCs w:val="22"/>
                <w:shd w:val="clear" w:color="auto" w:fill="FFFFFF"/>
                <w:lang w:val="el-GR"/>
              </w:rPr>
              <w:t xml:space="preserve">(π. χ. γέμισμα των δοχείων, </w:t>
            </w:r>
            <w:r w:rsidR="00555E2A" w:rsidRPr="00867F71">
              <w:rPr>
                <w:rFonts w:ascii="Cambria" w:hAnsi="Cambria" w:cstheme="minorHAnsi"/>
                <w:color w:val="002060"/>
                <w:sz w:val="22"/>
                <w:szCs w:val="22"/>
                <w:shd w:val="clear" w:color="auto" w:fill="FFFFFF"/>
                <w:lang w:val="el-GR"/>
              </w:rPr>
              <w:t xml:space="preserve">ηλεκτρικό επιτραπέζιο </w:t>
            </w:r>
            <w:r w:rsidRPr="00867F71">
              <w:rPr>
                <w:rFonts w:ascii="Cambria" w:hAnsi="Cambria" w:cstheme="minorHAnsi"/>
                <w:color w:val="002060"/>
                <w:sz w:val="22"/>
                <w:szCs w:val="22"/>
                <w:shd w:val="clear" w:color="auto" w:fill="FFFFFF"/>
                <w:lang w:val="el-GR"/>
              </w:rPr>
              <w:t xml:space="preserve">τρενάκι), συλλογισμός και επιχειρηματολογία, μαθηματική επικοινωνία, επιλογή και χρήση χειραπτικών και ψηφιακών εργαλείων, μαθηματική μοντελοποίηση και επίλυση προβλημάτων. </w:t>
            </w:r>
            <w:r w:rsidRPr="00867F71">
              <w:rPr>
                <w:rFonts w:ascii="Cambria" w:hAnsi="Cambria"/>
                <w:color w:val="002060"/>
                <w:sz w:val="22"/>
                <w:szCs w:val="22"/>
                <w:lang w:val="el-GR"/>
              </w:rPr>
              <w:t>Η αξιοποίηση των ψηφιακών εργαλείων παρέχει δυνατότητες διερεύνησης εικασιών και μετάβασης μεταξύ διαφορετικών αναπαραστάσεων.</w:t>
            </w:r>
          </w:p>
          <w:p w14:paraId="4B296260" w14:textId="77777777" w:rsidR="00CD6531" w:rsidRPr="0069038D" w:rsidRDefault="00CD6531" w:rsidP="00CD6531">
            <w:pPr>
              <w:spacing w:before="120" w:after="120" w:line="360" w:lineRule="auto"/>
              <w:jc w:val="both"/>
              <w:rPr>
                <w:rFonts w:ascii="Cambria" w:eastAsiaTheme="minorHAnsi" w:hAnsi="Cambria" w:cstheme="minorBidi"/>
                <w:color w:val="002060"/>
                <w:sz w:val="10"/>
                <w:szCs w:val="10"/>
                <w:lang w:val="el-GR"/>
              </w:rPr>
            </w:pPr>
          </w:p>
          <w:p w14:paraId="4F4203E1" w14:textId="77777777" w:rsidR="009938B1" w:rsidRPr="00867F71" w:rsidRDefault="009938B1" w:rsidP="00736F11">
            <w:pPr>
              <w:pStyle w:val="a8"/>
              <w:numPr>
                <w:ilvl w:val="0"/>
                <w:numId w:val="34"/>
              </w:numPr>
              <w:spacing w:before="120" w:after="120" w:line="360" w:lineRule="auto"/>
              <w:rPr>
                <w:rFonts w:ascii="Cambria" w:hAnsi="Cambria" w:cstheme="minorHAnsi"/>
                <w:b/>
                <w:bCs/>
                <w:color w:val="002060"/>
                <w:sz w:val="22"/>
                <w:szCs w:val="22"/>
                <w:lang w:val="el-GR"/>
              </w:rPr>
            </w:pPr>
            <w:r w:rsidRPr="00867F71">
              <w:rPr>
                <w:rFonts w:ascii="Cambria" w:hAnsi="Cambria" w:cstheme="minorHAnsi"/>
                <w:b/>
                <w:bCs/>
                <w:color w:val="002060"/>
                <w:sz w:val="22"/>
                <w:szCs w:val="22"/>
                <w:lang w:val="el-GR"/>
              </w:rPr>
              <w:t>Στο παράδειγμα του έτοιμου σεναρίου ποιες θεματικές ενότητες και υποενότητες του ΠΣΜ του Γυμνασίου αναπτύσσονται και πώς κρίνετε την εξέλιξη των ΠΜΑ που υποστηρίζει;</w:t>
            </w:r>
          </w:p>
          <w:p w14:paraId="4D0F5F8C" w14:textId="1BFE7ABE" w:rsidR="0052687A" w:rsidRPr="00867F71" w:rsidRDefault="00CA1072" w:rsidP="00736F11">
            <w:pPr>
              <w:spacing w:before="120" w:after="120" w:line="360" w:lineRule="auto"/>
              <w:jc w:val="both"/>
              <w:rPr>
                <w:rFonts w:ascii="Cambria" w:hAnsi="Cambria" w:cstheme="minorHAnsi"/>
                <w:color w:val="002060"/>
                <w:sz w:val="22"/>
                <w:szCs w:val="22"/>
                <w:shd w:val="clear" w:color="auto" w:fill="FFFFFF"/>
                <w:lang w:val="el-GR"/>
              </w:rPr>
            </w:pPr>
            <w:r w:rsidRPr="00867F71">
              <w:rPr>
                <w:rFonts w:ascii="Cambria" w:hAnsi="Cambria" w:cstheme="minorHAnsi"/>
                <w:color w:val="002060"/>
                <w:sz w:val="22"/>
                <w:szCs w:val="22"/>
                <w:shd w:val="clear" w:color="auto" w:fill="FFFFFF"/>
                <w:lang w:val="el-GR"/>
              </w:rPr>
              <w:t xml:space="preserve">Το σενάριο εντάσσεται στο θεματικό πεδίο «Αριθμοί-Άλγεβρα, Β΄ Γυμνασίου» και πιο συγκεκριμένα με τη θεματική ενότητα </w:t>
            </w:r>
            <w:r w:rsidRPr="00867F71">
              <w:rPr>
                <w:rFonts w:ascii="Cambria" w:hAnsi="Cambria"/>
                <w:color w:val="002060"/>
                <w:sz w:val="22"/>
                <w:szCs w:val="22"/>
                <w:lang w:val="el-GR"/>
              </w:rPr>
              <w:t>«Συναρτήσεις»</w:t>
            </w:r>
            <w:r w:rsidRPr="00867F71">
              <w:rPr>
                <w:rFonts w:ascii="Cambria" w:hAnsi="Cambria" w:cstheme="minorHAnsi"/>
                <w:color w:val="002060"/>
                <w:sz w:val="22"/>
                <w:szCs w:val="22"/>
                <w:shd w:val="clear" w:color="auto" w:fill="FFFFFF"/>
                <w:lang w:val="el-GR"/>
              </w:rPr>
              <w:t xml:space="preserve">. </w:t>
            </w:r>
            <w:r w:rsidRPr="00867F71">
              <w:rPr>
                <w:rFonts w:ascii="Cambria" w:hAnsi="Cambria"/>
                <w:color w:val="002060"/>
                <w:sz w:val="22"/>
                <w:szCs w:val="22"/>
                <w:lang w:val="el-GR"/>
              </w:rPr>
              <w:t xml:space="preserve">Η διδασκαλία υποστηρίζεται μέσω της υποενότητας της «Συμμεταβολής». </w:t>
            </w:r>
            <w:r w:rsidR="0052687A" w:rsidRPr="00867F71">
              <w:rPr>
                <w:rFonts w:ascii="Cambria" w:hAnsi="Cambria"/>
                <w:color w:val="002060"/>
                <w:sz w:val="22"/>
                <w:szCs w:val="22"/>
                <w:lang w:val="el-GR"/>
              </w:rPr>
              <w:t xml:space="preserve">Τα ΠΜΑ που </w:t>
            </w:r>
            <w:r w:rsidR="00413434" w:rsidRPr="00867F71">
              <w:rPr>
                <w:rFonts w:ascii="Cambria" w:hAnsi="Cambria"/>
                <w:color w:val="002060"/>
                <w:sz w:val="22"/>
                <w:szCs w:val="22"/>
                <w:lang w:val="el-GR"/>
              </w:rPr>
              <w:t>υπηρετούνται</w:t>
            </w:r>
            <w:r w:rsidR="0052687A" w:rsidRPr="00867F71">
              <w:rPr>
                <w:rFonts w:ascii="Cambria" w:hAnsi="Cambria"/>
                <w:color w:val="002060"/>
                <w:sz w:val="22"/>
                <w:szCs w:val="22"/>
                <w:lang w:val="el-GR"/>
              </w:rPr>
              <w:t xml:space="preserve"> σύμφωνα με το ΠΣΜ Μαθηματικών της Γ΄ Γυμνασίου είναι: </w:t>
            </w:r>
          </w:p>
          <w:p w14:paraId="2E8361E8" w14:textId="303AEF87" w:rsidR="0052687A" w:rsidRPr="00867F71" w:rsidRDefault="0052687A" w:rsidP="00736F11">
            <w:pPr>
              <w:pStyle w:val="a8"/>
              <w:numPr>
                <w:ilvl w:val="0"/>
                <w:numId w:val="42"/>
              </w:numPr>
              <w:spacing w:before="120" w:after="120" w:line="360" w:lineRule="auto"/>
              <w:rPr>
                <w:rFonts w:ascii="Cambria" w:hAnsi="Cambria"/>
                <w:color w:val="002060"/>
                <w:sz w:val="22"/>
                <w:szCs w:val="22"/>
                <w:lang w:val="el-GR"/>
              </w:rPr>
            </w:pPr>
            <w:r w:rsidRPr="00867F71">
              <w:rPr>
                <w:rFonts w:ascii="Cambria" w:hAnsi="Cambria"/>
                <w:b/>
                <w:bCs/>
                <w:color w:val="002060"/>
                <w:sz w:val="22"/>
                <w:szCs w:val="22"/>
                <w:lang w:val="el-GR"/>
              </w:rPr>
              <w:t>Αλ.Σρ.8.1.</w:t>
            </w:r>
            <w:r w:rsidRPr="00867F71">
              <w:rPr>
                <w:rFonts w:ascii="Cambria" w:hAnsi="Cambria"/>
                <w:color w:val="002060"/>
                <w:sz w:val="22"/>
                <w:szCs w:val="22"/>
                <w:lang w:val="el-GR"/>
              </w:rPr>
              <w:t xml:space="preserve"> </w:t>
            </w:r>
            <w:r w:rsidRPr="00867F71">
              <w:rPr>
                <w:rFonts w:ascii="Cambria" w:hAnsi="Cambria"/>
                <w:i/>
                <w:iCs/>
                <w:color w:val="002060"/>
                <w:sz w:val="22"/>
                <w:szCs w:val="22"/>
                <w:lang w:val="el-GR"/>
              </w:rPr>
              <w:t>Να αναγνωρίζουν σε καταστάσεις της καθημερινότητας μεγέθη που συμμεταβάλλονται και να διακρίνουν ποιο μέγεθος καθορίζει το άλλο</w:t>
            </w:r>
            <w:r w:rsidRPr="00867F71">
              <w:rPr>
                <w:rFonts w:ascii="Cambria" w:hAnsi="Cambria"/>
                <w:color w:val="002060"/>
                <w:sz w:val="22"/>
                <w:szCs w:val="22"/>
                <w:lang w:val="el-GR"/>
              </w:rPr>
              <w:t xml:space="preserve">. </w:t>
            </w:r>
          </w:p>
          <w:p w14:paraId="5FDCE8F7" w14:textId="77777777" w:rsidR="00F6575F" w:rsidRPr="00867F71" w:rsidRDefault="0052687A" w:rsidP="00736F11">
            <w:pPr>
              <w:pStyle w:val="a8"/>
              <w:numPr>
                <w:ilvl w:val="0"/>
                <w:numId w:val="42"/>
              </w:numPr>
              <w:spacing w:before="120" w:after="120" w:line="360" w:lineRule="auto"/>
              <w:rPr>
                <w:rFonts w:ascii="Cambria" w:hAnsi="Cambria"/>
                <w:color w:val="002060"/>
                <w:sz w:val="22"/>
                <w:szCs w:val="22"/>
                <w:lang w:val="el-GR"/>
              </w:rPr>
            </w:pPr>
            <w:r w:rsidRPr="00CE0BEA">
              <w:rPr>
                <w:rFonts w:ascii="Cambria" w:hAnsi="Cambria"/>
                <w:b/>
                <w:bCs/>
                <w:color w:val="002060"/>
                <w:sz w:val="22"/>
                <w:szCs w:val="22"/>
                <w:lang w:val="el-GR"/>
              </w:rPr>
              <w:t>Αλ.Σρ.8.2.</w:t>
            </w:r>
            <w:r w:rsidRPr="00CE0BEA">
              <w:rPr>
                <w:rFonts w:ascii="Cambria" w:hAnsi="Cambria"/>
                <w:color w:val="002060"/>
                <w:sz w:val="22"/>
                <w:szCs w:val="22"/>
                <w:lang w:val="el-GR"/>
              </w:rPr>
              <w:t xml:space="preserve"> </w:t>
            </w:r>
            <w:r w:rsidRPr="00867F71">
              <w:rPr>
                <w:rFonts w:ascii="Cambria" w:hAnsi="Cambria"/>
                <w:i/>
                <w:iCs/>
                <w:color w:val="002060"/>
                <w:sz w:val="22"/>
                <w:szCs w:val="22"/>
                <w:lang w:val="el-GR"/>
              </w:rPr>
              <w:t>Να αναγνωρίζουν τις σχέσεις που τα μεγέθη συμμεταβάλλονται ως συναρτήσεις και να τις διακρίνουν από σχέσεις που δεν είναι συναρτήσεις</w:t>
            </w:r>
            <w:r w:rsidRPr="00867F71">
              <w:rPr>
                <w:rFonts w:ascii="Cambria" w:hAnsi="Cambria"/>
                <w:color w:val="002060"/>
                <w:sz w:val="22"/>
                <w:szCs w:val="22"/>
                <w:lang w:val="el-GR"/>
              </w:rPr>
              <w:t>.</w:t>
            </w:r>
          </w:p>
          <w:p w14:paraId="4D554F40" w14:textId="77777777" w:rsidR="00F6575F" w:rsidRPr="00867F71" w:rsidRDefault="00F6575F" w:rsidP="00736F11">
            <w:pPr>
              <w:pStyle w:val="a8"/>
              <w:numPr>
                <w:ilvl w:val="0"/>
                <w:numId w:val="42"/>
              </w:numPr>
              <w:spacing w:before="120" w:after="120" w:line="360" w:lineRule="auto"/>
              <w:rPr>
                <w:rFonts w:ascii="Cambria" w:hAnsi="Cambria"/>
                <w:color w:val="002060"/>
                <w:sz w:val="22"/>
                <w:szCs w:val="22"/>
                <w:lang w:val="el-GR"/>
              </w:rPr>
            </w:pPr>
            <w:r w:rsidRPr="00867F71">
              <w:rPr>
                <w:rFonts w:ascii="Cambria" w:hAnsi="Cambria"/>
                <w:b/>
                <w:bCs/>
                <w:color w:val="002060"/>
                <w:sz w:val="22"/>
                <w:szCs w:val="22"/>
                <w:lang w:val="el-GR"/>
              </w:rPr>
              <w:t>Αλ.Σρ.8.3.</w:t>
            </w:r>
            <w:r w:rsidRPr="00867F71">
              <w:rPr>
                <w:rFonts w:ascii="Cambria" w:hAnsi="Cambria"/>
                <w:color w:val="002060"/>
                <w:sz w:val="22"/>
                <w:szCs w:val="22"/>
                <w:lang w:val="el-GR"/>
              </w:rPr>
              <w:t xml:space="preserve"> </w:t>
            </w:r>
            <w:r w:rsidRPr="00867F71">
              <w:rPr>
                <w:rFonts w:ascii="Cambria" w:hAnsi="Cambria"/>
                <w:i/>
                <w:iCs/>
                <w:color w:val="002060"/>
                <w:sz w:val="22"/>
                <w:szCs w:val="22"/>
                <w:lang w:val="el-GR"/>
              </w:rPr>
              <w:t>Να εκφράζουν μια κατάσταση με μια συνάρτηση λεκτικά, αριθμητικά (με πίνακα τιμών), γραφικά και συμβολικά (με τύπο).</w:t>
            </w:r>
          </w:p>
          <w:p w14:paraId="5CC0D659" w14:textId="458CF4F8" w:rsidR="00F6575F" w:rsidRPr="00867F71" w:rsidRDefault="00F6575F" w:rsidP="00736F11">
            <w:pPr>
              <w:pStyle w:val="a8"/>
              <w:numPr>
                <w:ilvl w:val="0"/>
                <w:numId w:val="42"/>
              </w:numPr>
              <w:spacing w:before="120" w:after="120" w:line="360" w:lineRule="auto"/>
              <w:rPr>
                <w:rFonts w:ascii="Cambria" w:hAnsi="Cambria"/>
                <w:color w:val="002060"/>
                <w:sz w:val="22"/>
                <w:szCs w:val="22"/>
                <w:lang w:val="el-GR"/>
              </w:rPr>
            </w:pPr>
            <w:r w:rsidRPr="00CE0BEA">
              <w:rPr>
                <w:rFonts w:ascii="Cambria" w:hAnsi="Cambria"/>
                <w:b/>
                <w:bCs/>
                <w:color w:val="002060"/>
                <w:sz w:val="22"/>
                <w:szCs w:val="22"/>
                <w:lang w:val="el-GR"/>
              </w:rPr>
              <w:t>Αλ.Σρ.8.4.</w:t>
            </w:r>
            <w:r w:rsidRPr="00CE0BEA">
              <w:rPr>
                <w:rFonts w:ascii="Cambria" w:hAnsi="Cambria"/>
                <w:color w:val="002060"/>
                <w:sz w:val="22"/>
                <w:szCs w:val="22"/>
                <w:lang w:val="el-GR"/>
              </w:rPr>
              <w:t xml:space="preserve"> </w:t>
            </w:r>
            <w:r w:rsidRPr="00CE0BEA">
              <w:rPr>
                <w:rFonts w:ascii="Cambria" w:hAnsi="Cambria"/>
                <w:i/>
                <w:iCs/>
                <w:color w:val="002060"/>
                <w:sz w:val="22"/>
                <w:szCs w:val="22"/>
                <w:lang w:val="el-GR"/>
              </w:rPr>
              <w:t>Να χρησιμοποιούν τις αναπαραστάσεις των συναρτήσεων (γραφικές παραστάσεις, πίνακες τιμών, τύπους) και να μεταβαίνουν από τη μία αναπαράσταση στην άλλη (όπου είναι δυνατόν).</w:t>
            </w:r>
          </w:p>
          <w:p w14:paraId="7E5EF553" w14:textId="77777777" w:rsidR="00340255" w:rsidRPr="00CE0BEA" w:rsidRDefault="00340255" w:rsidP="00736F11">
            <w:pPr>
              <w:pStyle w:val="a8"/>
              <w:numPr>
                <w:ilvl w:val="0"/>
                <w:numId w:val="42"/>
              </w:numPr>
              <w:spacing w:before="120" w:after="120" w:line="360" w:lineRule="auto"/>
              <w:rPr>
                <w:rFonts w:ascii="Cambria" w:hAnsi="Cambria"/>
                <w:color w:val="002060"/>
                <w:sz w:val="22"/>
                <w:szCs w:val="22"/>
                <w:lang w:val="el-GR"/>
              </w:rPr>
            </w:pPr>
            <w:r w:rsidRPr="00CE0BEA">
              <w:rPr>
                <w:rFonts w:ascii="Cambria" w:hAnsi="Cambria"/>
                <w:b/>
                <w:bCs/>
                <w:color w:val="002060"/>
                <w:sz w:val="22"/>
                <w:szCs w:val="22"/>
                <w:lang w:val="el-GR"/>
              </w:rPr>
              <w:t>Αλ.Σρ.8.6.</w:t>
            </w:r>
            <w:r w:rsidRPr="00CE0BEA">
              <w:rPr>
                <w:rFonts w:ascii="Cambria" w:hAnsi="Cambria"/>
                <w:color w:val="002060"/>
                <w:sz w:val="22"/>
                <w:szCs w:val="22"/>
                <w:lang w:val="el-GR"/>
              </w:rPr>
              <w:t xml:space="preserve"> </w:t>
            </w:r>
            <w:r w:rsidRPr="00CE0BEA">
              <w:rPr>
                <w:rFonts w:ascii="Cambria" w:hAnsi="Cambria"/>
                <w:i/>
                <w:iCs/>
                <w:color w:val="002060"/>
                <w:sz w:val="22"/>
                <w:szCs w:val="22"/>
                <w:lang w:val="el-GR"/>
              </w:rPr>
              <w:t>Να υπολογίζουν αλγεβρικά και να εκτιμούν γραφικά τις τιμές της εξαρτημένης μεταβλητής για δεδομένες τιμές της ανεξάρτητης και αντιστρόφως</w:t>
            </w:r>
            <w:r w:rsidRPr="00CE0BEA">
              <w:rPr>
                <w:rFonts w:ascii="Cambria" w:hAnsi="Cambria"/>
                <w:color w:val="002060"/>
                <w:sz w:val="22"/>
                <w:szCs w:val="22"/>
                <w:lang w:val="el-GR"/>
              </w:rPr>
              <w:t>.</w:t>
            </w:r>
          </w:p>
          <w:p w14:paraId="2C003AD2" w14:textId="77777777" w:rsidR="00340255" w:rsidRPr="00CE0BEA" w:rsidRDefault="00340255" w:rsidP="00736F11">
            <w:pPr>
              <w:pStyle w:val="a8"/>
              <w:numPr>
                <w:ilvl w:val="0"/>
                <w:numId w:val="42"/>
              </w:numPr>
              <w:spacing w:before="120" w:after="120" w:line="360" w:lineRule="auto"/>
              <w:rPr>
                <w:rFonts w:ascii="Cambria" w:hAnsi="Cambria"/>
                <w:color w:val="002060"/>
                <w:sz w:val="22"/>
                <w:szCs w:val="22"/>
                <w:lang w:val="el-GR"/>
              </w:rPr>
            </w:pPr>
            <w:r w:rsidRPr="00CE0BEA">
              <w:rPr>
                <w:rFonts w:ascii="Cambria" w:hAnsi="Cambria"/>
                <w:b/>
                <w:bCs/>
                <w:color w:val="002060"/>
                <w:sz w:val="22"/>
                <w:szCs w:val="22"/>
                <w:lang w:val="el-GR"/>
              </w:rPr>
              <w:t>Αλ.Σρ.8.13.</w:t>
            </w:r>
            <w:r w:rsidRPr="00CE0BEA">
              <w:rPr>
                <w:rFonts w:ascii="Cambria" w:hAnsi="Cambria"/>
                <w:color w:val="002060"/>
                <w:sz w:val="22"/>
                <w:szCs w:val="22"/>
                <w:lang w:val="el-GR"/>
              </w:rPr>
              <w:t xml:space="preserve"> </w:t>
            </w:r>
            <w:r w:rsidRPr="00CE0BEA">
              <w:rPr>
                <w:rFonts w:ascii="Cambria" w:hAnsi="Cambria"/>
                <w:i/>
                <w:iCs/>
                <w:color w:val="002060"/>
                <w:sz w:val="22"/>
                <w:szCs w:val="22"/>
                <w:lang w:val="el-GR"/>
              </w:rPr>
              <w:t xml:space="preserve">Να επιλύουν (γραφικά και αλγεβρικά) προβλήματα χρησιμοποιώντας τις αναπαραστάσεις της συνάρτησης </w:t>
            </w:r>
            <w:r w:rsidRPr="00867F71">
              <w:rPr>
                <w:rFonts w:ascii="Cambria" w:hAnsi="Cambria"/>
                <w:i/>
                <w:iCs/>
                <w:color w:val="002060"/>
                <w:sz w:val="22"/>
                <w:szCs w:val="22"/>
              </w:rPr>
              <w:t>y</w:t>
            </w:r>
            <w:r w:rsidRPr="00CE0BEA">
              <w:rPr>
                <w:rFonts w:ascii="Cambria" w:hAnsi="Cambria"/>
                <w:i/>
                <w:iCs/>
                <w:color w:val="002060"/>
                <w:sz w:val="22"/>
                <w:szCs w:val="22"/>
                <w:lang w:val="el-GR"/>
              </w:rPr>
              <w:t>=α</w:t>
            </w:r>
            <w:r w:rsidRPr="00867F71">
              <w:rPr>
                <w:rFonts w:ascii="Cambria" w:hAnsi="Cambria"/>
                <w:i/>
                <w:iCs/>
                <w:color w:val="002060"/>
                <w:sz w:val="22"/>
                <w:szCs w:val="22"/>
              </w:rPr>
              <w:t>x</w:t>
            </w:r>
            <w:r w:rsidRPr="00CE0BEA">
              <w:rPr>
                <w:rFonts w:ascii="Cambria" w:hAnsi="Cambria"/>
                <w:i/>
                <w:iCs/>
                <w:color w:val="002060"/>
                <w:sz w:val="22"/>
                <w:szCs w:val="22"/>
                <w:lang w:val="el-GR"/>
              </w:rPr>
              <w:t>+β</w:t>
            </w:r>
            <w:r w:rsidRPr="00CE0BEA">
              <w:rPr>
                <w:rFonts w:ascii="Cambria" w:hAnsi="Cambria"/>
                <w:color w:val="002060"/>
                <w:sz w:val="22"/>
                <w:szCs w:val="22"/>
                <w:lang w:val="el-GR"/>
              </w:rPr>
              <w:t>.</w:t>
            </w:r>
          </w:p>
          <w:p w14:paraId="6B2BCFC4" w14:textId="4AB92284" w:rsidR="00886AEB" w:rsidRPr="00867F71" w:rsidRDefault="009932DE" w:rsidP="00736F11">
            <w:pPr>
              <w:shd w:val="clear" w:color="auto" w:fill="FFFFFF"/>
              <w:spacing w:before="120" w:after="120" w:line="360" w:lineRule="auto"/>
              <w:jc w:val="both"/>
              <w:outlineLvl w:val="3"/>
              <w:rPr>
                <w:rFonts w:ascii="Cambria" w:hAnsi="Cambria" w:cstheme="minorHAnsi"/>
                <w:color w:val="002060"/>
                <w:sz w:val="22"/>
                <w:szCs w:val="22"/>
                <w:shd w:val="clear" w:color="auto" w:fill="FFFFFF"/>
                <w:lang w:val="el-GR"/>
              </w:rPr>
            </w:pPr>
            <w:r w:rsidRPr="00867F71">
              <w:rPr>
                <w:rFonts w:ascii="Cambria" w:hAnsi="Cambria" w:cs="Cambria"/>
                <w:color w:val="002060"/>
                <w:sz w:val="22"/>
                <w:szCs w:val="22"/>
                <w:lang w:val="el-GR"/>
              </w:rPr>
              <w:t>Στο</w:t>
            </w:r>
            <w:r w:rsidR="00E634FA" w:rsidRPr="00867F71">
              <w:rPr>
                <w:rFonts w:ascii="Cambria" w:hAnsi="Cambria" w:cs="Cambria"/>
                <w:color w:val="002060"/>
                <w:sz w:val="22"/>
                <w:szCs w:val="22"/>
                <w:lang w:val="el-GR"/>
              </w:rPr>
              <w:t xml:space="preserve"> πρώτο έργο οι μαθητές </w:t>
            </w:r>
            <w:r w:rsidRPr="00867F71">
              <w:rPr>
                <w:rFonts w:ascii="Cambria" w:hAnsi="Cambria" w:cs="Cambria"/>
                <w:color w:val="002060"/>
                <w:sz w:val="22"/>
                <w:szCs w:val="22"/>
                <w:lang w:val="el-GR"/>
              </w:rPr>
              <w:t>καλούνται</w:t>
            </w:r>
            <w:r w:rsidR="00E634FA" w:rsidRPr="00867F71">
              <w:rPr>
                <w:rFonts w:ascii="Cambria" w:hAnsi="Cambria" w:cs="Cambria"/>
                <w:color w:val="002060"/>
                <w:sz w:val="22"/>
                <w:szCs w:val="22"/>
                <w:lang w:val="el-GR"/>
              </w:rPr>
              <w:t xml:space="preserve"> να </w:t>
            </w:r>
            <w:r w:rsidRPr="00867F71">
              <w:rPr>
                <w:rFonts w:ascii="Cambria" w:hAnsi="Cambria" w:cs="Cambria"/>
                <w:color w:val="002060"/>
                <w:sz w:val="22"/>
                <w:szCs w:val="22"/>
                <w:lang w:val="el-GR"/>
              </w:rPr>
              <w:t xml:space="preserve">σκεφτούν και να </w:t>
            </w:r>
            <w:r w:rsidR="00E634FA" w:rsidRPr="00867F71">
              <w:rPr>
                <w:rFonts w:ascii="Cambria" w:hAnsi="Cambria" w:cs="Cambria"/>
                <w:color w:val="002060"/>
                <w:sz w:val="22"/>
                <w:szCs w:val="22"/>
                <w:lang w:val="el-GR"/>
              </w:rPr>
              <w:t xml:space="preserve">αναγνωρίσουν συμεταβαλλόμενα μεγέθη και να διαπιστώσουν ποια από αυτά αποτελούν συνάρτηση και ποια όχι. </w:t>
            </w:r>
            <w:r w:rsidR="008B7BD7" w:rsidRPr="00867F71">
              <w:rPr>
                <w:rFonts w:ascii="Cambria" w:hAnsi="Cambria" w:cstheme="minorHAnsi"/>
                <w:color w:val="002060"/>
                <w:sz w:val="22"/>
                <w:szCs w:val="22"/>
                <w:shd w:val="clear" w:color="auto" w:fill="FFFFFF"/>
                <w:lang w:val="el-GR"/>
              </w:rPr>
              <w:t>Ειδικότερα,</w:t>
            </w:r>
            <w:r w:rsidR="00946D14" w:rsidRPr="00867F71">
              <w:rPr>
                <w:rFonts w:ascii="Cambria" w:hAnsi="Cambria" w:cstheme="minorHAnsi"/>
                <w:color w:val="002060"/>
                <w:sz w:val="22"/>
                <w:szCs w:val="22"/>
                <w:shd w:val="clear" w:color="auto" w:fill="FFFFFF"/>
                <w:lang w:val="el-GR"/>
              </w:rPr>
              <w:t xml:space="preserve"> ξεκινά με ένα </w:t>
            </w:r>
            <w:r w:rsidR="00946D14" w:rsidRPr="00867F71">
              <w:rPr>
                <w:rFonts w:ascii="Cambria" w:hAnsi="Cambria" w:cstheme="minorHAnsi"/>
                <w:color w:val="002060"/>
                <w:sz w:val="22"/>
                <w:szCs w:val="22"/>
                <w:shd w:val="clear" w:color="auto" w:fill="FFFFFF"/>
                <w:lang w:val="el-GR"/>
              </w:rPr>
              <w:lastRenderedPageBreak/>
              <w:t xml:space="preserve">μοντέλο κίνησης στο οποίο υπάρχουν συμμεταβολές </w:t>
            </w:r>
            <w:r w:rsidR="008B7BD7" w:rsidRPr="00867F71">
              <w:rPr>
                <w:rFonts w:ascii="Cambria" w:hAnsi="Cambria" w:cstheme="minorHAnsi"/>
                <w:color w:val="002060"/>
                <w:sz w:val="22"/>
                <w:szCs w:val="22"/>
                <w:shd w:val="clear" w:color="auto" w:fill="FFFFFF"/>
                <w:lang w:val="el-GR"/>
              </w:rPr>
              <w:t xml:space="preserve">τις οποίες </w:t>
            </w:r>
            <w:r w:rsidR="00946D14" w:rsidRPr="00867F71">
              <w:rPr>
                <w:rFonts w:ascii="Cambria" w:hAnsi="Cambria" w:cstheme="minorHAnsi"/>
                <w:color w:val="002060"/>
                <w:sz w:val="22"/>
                <w:szCs w:val="22"/>
                <w:shd w:val="clear" w:color="auto" w:fill="FFFFFF"/>
                <w:lang w:val="el-GR"/>
              </w:rPr>
              <w:t>οι μαθητές</w:t>
            </w:r>
            <w:r w:rsidR="008B7BD7" w:rsidRPr="00867F71">
              <w:rPr>
                <w:rFonts w:ascii="Cambria" w:hAnsi="Cambria" w:cstheme="minorHAnsi"/>
                <w:color w:val="002060"/>
                <w:sz w:val="22"/>
                <w:szCs w:val="22"/>
                <w:shd w:val="clear" w:color="auto" w:fill="FFFFFF"/>
                <w:lang w:val="el-GR"/>
              </w:rPr>
              <w:t xml:space="preserve"> καλούνται</w:t>
            </w:r>
            <w:r w:rsidR="00946D14" w:rsidRPr="00867F71">
              <w:rPr>
                <w:rFonts w:ascii="Cambria" w:hAnsi="Cambria" w:cstheme="minorHAnsi"/>
                <w:color w:val="002060"/>
                <w:sz w:val="22"/>
                <w:szCs w:val="22"/>
                <w:shd w:val="clear" w:color="auto" w:fill="FFFFFF"/>
                <w:lang w:val="el-GR"/>
              </w:rPr>
              <w:t xml:space="preserve"> να αναγνωρίσουν (ΠΜΑ Αλ.Σρ.8.1)</w:t>
            </w:r>
            <w:r w:rsidR="008B7BD7" w:rsidRPr="00867F71">
              <w:rPr>
                <w:rFonts w:ascii="Cambria" w:hAnsi="Cambria" w:cstheme="minorHAnsi"/>
                <w:color w:val="002060"/>
                <w:sz w:val="22"/>
                <w:szCs w:val="22"/>
                <w:shd w:val="clear" w:color="auto" w:fill="FFFFFF"/>
                <w:lang w:val="el-GR"/>
              </w:rPr>
              <w:t xml:space="preserve"> και</w:t>
            </w:r>
            <w:r w:rsidR="00946D14" w:rsidRPr="00867F71">
              <w:rPr>
                <w:rFonts w:ascii="Cambria" w:hAnsi="Cambria" w:cstheme="minorHAnsi"/>
                <w:color w:val="002060"/>
                <w:sz w:val="22"/>
                <w:szCs w:val="22"/>
                <w:shd w:val="clear" w:color="auto" w:fill="FFFFFF"/>
                <w:lang w:val="el-GR"/>
              </w:rPr>
              <w:t xml:space="preserve"> συνεχί</w:t>
            </w:r>
            <w:r w:rsidR="00931E6F" w:rsidRPr="00867F71">
              <w:rPr>
                <w:rFonts w:ascii="Cambria" w:hAnsi="Cambria" w:cstheme="minorHAnsi"/>
                <w:color w:val="002060"/>
                <w:sz w:val="22"/>
                <w:szCs w:val="22"/>
                <w:shd w:val="clear" w:color="auto" w:fill="FFFFFF"/>
                <w:lang w:val="el-GR"/>
              </w:rPr>
              <w:t>ζ</w:t>
            </w:r>
            <w:r w:rsidR="00946D14" w:rsidRPr="00867F71">
              <w:rPr>
                <w:rFonts w:ascii="Cambria" w:hAnsi="Cambria" w:cstheme="minorHAnsi"/>
                <w:color w:val="002060"/>
                <w:sz w:val="22"/>
                <w:szCs w:val="22"/>
                <w:shd w:val="clear" w:color="auto" w:fill="FFFFFF"/>
                <w:lang w:val="el-GR"/>
              </w:rPr>
              <w:t>ει με την αναπαράστασή τους στο γραφικό επίπεδο</w:t>
            </w:r>
            <w:r w:rsidR="008B7BD7" w:rsidRPr="00867F71">
              <w:rPr>
                <w:rFonts w:ascii="Cambria" w:hAnsi="Cambria" w:cstheme="minorHAnsi"/>
                <w:color w:val="002060"/>
                <w:sz w:val="22"/>
                <w:szCs w:val="22"/>
                <w:shd w:val="clear" w:color="auto" w:fill="FFFFFF"/>
                <w:lang w:val="el-GR"/>
              </w:rPr>
              <w:t xml:space="preserve"> </w:t>
            </w:r>
            <w:r w:rsidR="00946D14" w:rsidRPr="00867F71">
              <w:rPr>
                <w:rFonts w:ascii="Cambria" w:hAnsi="Cambria" w:cstheme="minorHAnsi"/>
                <w:color w:val="002060"/>
                <w:sz w:val="22"/>
                <w:szCs w:val="22"/>
                <w:shd w:val="clear" w:color="auto" w:fill="FFFFFF"/>
                <w:lang w:val="el-GR"/>
              </w:rPr>
              <w:t xml:space="preserve">(ΠΜΑ Αλ.Σρ.8.2). </w:t>
            </w:r>
            <w:r w:rsidR="00E634FA" w:rsidRPr="00867F71">
              <w:rPr>
                <w:rFonts w:ascii="Cambria" w:hAnsi="Cambria" w:cs="Cambria"/>
                <w:color w:val="002060"/>
                <w:sz w:val="22"/>
                <w:szCs w:val="22"/>
                <w:lang w:val="el-GR"/>
              </w:rPr>
              <w:t xml:space="preserve">Στο </w:t>
            </w:r>
            <w:r w:rsidR="00946D14" w:rsidRPr="00867F71">
              <w:rPr>
                <w:rFonts w:ascii="Cambria" w:hAnsi="Cambria" w:cs="Cambria"/>
                <w:color w:val="002060"/>
                <w:sz w:val="22"/>
                <w:szCs w:val="22"/>
                <w:lang w:val="el-GR"/>
              </w:rPr>
              <w:t>δ</w:t>
            </w:r>
            <w:r w:rsidR="00E634FA" w:rsidRPr="00867F71">
              <w:rPr>
                <w:rFonts w:ascii="Cambria" w:hAnsi="Cambria" w:cs="Cambria"/>
                <w:color w:val="002060"/>
                <w:sz w:val="22"/>
                <w:szCs w:val="22"/>
                <w:lang w:val="el-GR"/>
              </w:rPr>
              <w:t>εύτερο</w:t>
            </w:r>
            <w:r w:rsidR="00E111CD" w:rsidRPr="00867F71">
              <w:rPr>
                <w:rFonts w:ascii="Cambria" w:hAnsi="Cambria" w:cs="Cambria"/>
                <w:color w:val="002060"/>
                <w:sz w:val="22"/>
                <w:szCs w:val="22"/>
                <w:lang w:val="el-GR"/>
              </w:rPr>
              <w:t xml:space="preserve"> </w:t>
            </w:r>
            <w:r w:rsidR="00E634FA" w:rsidRPr="00867F71">
              <w:rPr>
                <w:rFonts w:ascii="Cambria" w:hAnsi="Cambria" w:cs="Cambria"/>
                <w:color w:val="002060"/>
                <w:sz w:val="22"/>
                <w:szCs w:val="22"/>
                <w:lang w:val="el-GR"/>
              </w:rPr>
              <w:t>έργο οι μαθητές καλούνται να αντιστοιχίσουν γραφικές παραστάσεις συναρτήσεων</w:t>
            </w:r>
            <w:r w:rsidR="00E111CD" w:rsidRPr="00867F71">
              <w:rPr>
                <w:rFonts w:ascii="Cambria" w:hAnsi="Cambria" w:cs="Cambria"/>
                <w:color w:val="002060"/>
                <w:sz w:val="22"/>
                <w:szCs w:val="22"/>
                <w:lang w:val="el-GR"/>
              </w:rPr>
              <w:t xml:space="preserve"> </w:t>
            </w:r>
            <w:r w:rsidR="00E634FA" w:rsidRPr="00867F71">
              <w:rPr>
                <w:rFonts w:ascii="Cambria" w:hAnsi="Cambria" w:cs="Cambria"/>
                <w:color w:val="002060"/>
                <w:sz w:val="22"/>
                <w:szCs w:val="22"/>
                <w:lang w:val="el-GR"/>
              </w:rPr>
              <w:t xml:space="preserve">σε διαφορετικές </w:t>
            </w:r>
            <w:r w:rsidR="008B7BD7" w:rsidRPr="00867F71">
              <w:rPr>
                <w:rFonts w:ascii="Cambria" w:hAnsi="Cambria" w:cs="Cambria"/>
                <w:color w:val="002060"/>
                <w:sz w:val="22"/>
                <w:szCs w:val="22"/>
                <w:lang w:val="el-GR"/>
              </w:rPr>
              <w:t xml:space="preserve">πραγματικές </w:t>
            </w:r>
            <w:r w:rsidR="00E634FA" w:rsidRPr="00867F71">
              <w:rPr>
                <w:rFonts w:ascii="Cambria" w:hAnsi="Cambria" w:cs="Cambria"/>
                <w:color w:val="002060"/>
                <w:sz w:val="22"/>
                <w:szCs w:val="22"/>
                <w:lang w:val="el-GR"/>
              </w:rPr>
              <w:t>καταστάσεις (γέμισμα δοχείων</w:t>
            </w:r>
            <w:r w:rsidR="008B7BD7" w:rsidRPr="00867F71">
              <w:rPr>
                <w:rFonts w:ascii="Cambria" w:hAnsi="Cambria" w:cstheme="minorHAnsi"/>
                <w:color w:val="002060"/>
                <w:sz w:val="22"/>
                <w:szCs w:val="22"/>
                <w:shd w:val="clear" w:color="auto" w:fill="FFFFFF"/>
                <w:lang w:val="el-GR"/>
              </w:rPr>
              <w:t xml:space="preserve"> διαφορετικών σχημάτων</w:t>
            </w:r>
            <w:r w:rsidR="00E634FA" w:rsidRPr="00867F71">
              <w:rPr>
                <w:rFonts w:ascii="Cambria" w:hAnsi="Cambria" w:cs="Cambria"/>
                <w:color w:val="002060"/>
                <w:sz w:val="22"/>
                <w:szCs w:val="22"/>
                <w:lang w:val="el-GR"/>
              </w:rPr>
              <w:t>). Η αναγνώριση πραγματοποιείται μέσ</w:t>
            </w:r>
            <w:r w:rsidR="008B7BD7" w:rsidRPr="00867F71">
              <w:rPr>
                <w:rFonts w:ascii="Cambria" w:hAnsi="Cambria" w:cs="Cambria"/>
                <w:color w:val="002060"/>
                <w:sz w:val="22"/>
                <w:szCs w:val="22"/>
                <w:lang w:val="el-GR"/>
              </w:rPr>
              <w:t>ω</w:t>
            </w:r>
            <w:r w:rsidR="00E634FA" w:rsidRPr="00867F71">
              <w:rPr>
                <w:rFonts w:ascii="Cambria" w:hAnsi="Cambria" w:cs="Cambria"/>
                <w:color w:val="002060"/>
                <w:sz w:val="22"/>
                <w:szCs w:val="22"/>
                <w:lang w:val="el-GR"/>
              </w:rPr>
              <w:t xml:space="preserve"> δ</w:t>
            </w:r>
            <w:r w:rsidR="00E111CD" w:rsidRPr="00867F71">
              <w:rPr>
                <w:rFonts w:ascii="Cambria" w:hAnsi="Cambria" w:cs="Cambria"/>
                <w:color w:val="002060"/>
                <w:sz w:val="22"/>
                <w:szCs w:val="22"/>
                <w:lang w:val="el-GR"/>
              </w:rPr>
              <w:t>ύ</w:t>
            </w:r>
            <w:r w:rsidR="00E634FA" w:rsidRPr="00867F71">
              <w:rPr>
                <w:rFonts w:ascii="Cambria" w:hAnsi="Cambria" w:cs="Cambria"/>
                <w:color w:val="002060"/>
                <w:sz w:val="22"/>
                <w:szCs w:val="22"/>
                <w:lang w:val="el-GR"/>
              </w:rPr>
              <w:t>ο διαφορετικών αλληλοσ</w:t>
            </w:r>
            <w:r w:rsidR="00886AEB" w:rsidRPr="00867F71">
              <w:rPr>
                <w:rFonts w:ascii="Cambria" w:hAnsi="Cambria" w:cs="Cambria"/>
                <w:color w:val="002060"/>
                <w:sz w:val="22"/>
                <w:szCs w:val="22"/>
                <w:lang w:val="el-GR"/>
              </w:rPr>
              <w:t>υνδεόμενων</w:t>
            </w:r>
            <w:r w:rsidR="00E634FA" w:rsidRPr="00867F71">
              <w:rPr>
                <w:rFonts w:ascii="Cambria" w:hAnsi="Cambria" w:cs="Cambria"/>
                <w:color w:val="002060"/>
                <w:sz w:val="22"/>
                <w:szCs w:val="22"/>
                <w:lang w:val="el-GR"/>
              </w:rPr>
              <w:t xml:space="preserve"> αναπαραστάσεων, της εικονι</w:t>
            </w:r>
            <w:r w:rsidR="00E111CD" w:rsidRPr="00867F71">
              <w:rPr>
                <w:rFonts w:ascii="Cambria" w:hAnsi="Cambria" w:cs="Cambria"/>
                <w:color w:val="002060"/>
                <w:sz w:val="22"/>
                <w:szCs w:val="22"/>
                <w:lang w:val="el-GR"/>
              </w:rPr>
              <w:t>στι</w:t>
            </w:r>
            <w:r w:rsidR="00E634FA" w:rsidRPr="00867F71">
              <w:rPr>
                <w:rFonts w:ascii="Cambria" w:hAnsi="Cambria" w:cs="Cambria"/>
                <w:color w:val="002060"/>
                <w:sz w:val="22"/>
                <w:szCs w:val="22"/>
                <w:lang w:val="el-GR"/>
              </w:rPr>
              <w:t xml:space="preserve">κής και της γραφικής παράστασης. </w:t>
            </w:r>
            <w:r w:rsidR="00886AEB" w:rsidRPr="00867F71">
              <w:rPr>
                <w:rFonts w:ascii="Cambria" w:hAnsi="Cambria" w:cstheme="minorHAnsi"/>
                <w:color w:val="002060"/>
                <w:sz w:val="22"/>
                <w:szCs w:val="22"/>
                <w:shd w:val="clear" w:color="auto" w:fill="FFFFFF"/>
                <w:lang w:val="el-GR"/>
              </w:rPr>
              <w:t xml:space="preserve">Οι μαθητές συνεχίζουν με την αντίστροφη διαδικασία, δηλαδή από το σχήμα του δοχείου στον τύπο της συνάρτησης και το γράφημά της (ΠΜΑ Αλ.Σρ.8.3 και ΠΜΑ </w:t>
            </w:r>
            <w:r w:rsidR="00886AEB" w:rsidRPr="00867F71">
              <w:rPr>
                <w:rFonts w:ascii="Cambria" w:hAnsi="Cambria"/>
                <w:color w:val="002060"/>
                <w:sz w:val="22"/>
                <w:szCs w:val="22"/>
                <w:lang w:val="el-GR"/>
              </w:rPr>
              <w:t>Αλ.Σρ.8.4.</w:t>
            </w:r>
            <w:r w:rsidR="00886AEB" w:rsidRPr="00867F71">
              <w:rPr>
                <w:rFonts w:ascii="Cambria" w:hAnsi="Cambria" w:cstheme="minorHAnsi"/>
                <w:color w:val="002060"/>
                <w:sz w:val="22"/>
                <w:szCs w:val="22"/>
                <w:shd w:val="clear" w:color="auto" w:fill="FFFFFF"/>
                <w:lang w:val="el-GR"/>
              </w:rPr>
              <w:t xml:space="preserve">).  </w:t>
            </w:r>
            <w:r w:rsidR="00E634FA" w:rsidRPr="00867F71">
              <w:rPr>
                <w:rFonts w:ascii="Cambria" w:hAnsi="Cambria" w:cs="Cambria"/>
                <w:color w:val="002060"/>
                <w:sz w:val="22"/>
                <w:szCs w:val="22"/>
                <w:lang w:val="el-GR"/>
              </w:rPr>
              <w:t>Οι μαθητές έχουν την ευκαιρία να μετακινούνται από την εικονι</w:t>
            </w:r>
            <w:r w:rsidR="00E111CD" w:rsidRPr="00867F71">
              <w:rPr>
                <w:rFonts w:ascii="Cambria" w:hAnsi="Cambria" w:cs="Cambria"/>
                <w:color w:val="002060"/>
                <w:sz w:val="22"/>
                <w:szCs w:val="22"/>
                <w:lang w:val="el-GR"/>
              </w:rPr>
              <w:t>στι</w:t>
            </w:r>
            <w:r w:rsidR="00E634FA" w:rsidRPr="00867F71">
              <w:rPr>
                <w:rFonts w:ascii="Cambria" w:hAnsi="Cambria" w:cs="Cambria"/>
                <w:color w:val="002060"/>
                <w:sz w:val="22"/>
                <w:szCs w:val="22"/>
                <w:lang w:val="el-GR"/>
              </w:rPr>
              <w:t xml:space="preserve">κή </w:t>
            </w:r>
            <w:r w:rsidR="00931E6F" w:rsidRPr="00867F71">
              <w:rPr>
                <w:rFonts w:ascii="Cambria" w:hAnsi="Cambria" w:cs="Cambria"/>
                <w:color w:val="002060"/>
                <w:sz w:val="22"/>
                <w:szCs w:val="22"/>
                <w:lang w:val="el-GR"/>
              </w:rPr>
              <w:t xml:space="preserve">αναπαράσταση </w:t>
            </w:r>
            <w:r w:rsidR="00E634FA" w:rsidRPr="00867F71">
              <w:rPr>
                <w:rFonts w:ascii="Cambria" w:hAnsi="Cambria" w:cs="Cambria"/>
                <w:color w:val="002060"/>
                <w:sz w:val="22"/>
                <w:szCs w:val="22"/>
                <w:lang w:val="el-GR"/>
              </w:rPr>
              <w:t>στη γραφική και αντ</w:t>
            </w:r>
            <w:r w:rsidR="00E111CD" w:rsidRPr="00867F71">
              <w:rPr>
                <w:rFonts w:ascii="Cambria" w:hAnsi="Cambria" w:cs="Cambria"/>
                <w:color w:val="002060"/>
                <w:sz w:val="22"/>
                <w:szCs w:val="22"/>
                <w:lang w:val="el-GR"/>
              </w:rPr>
              <w:t>ι</w:t>
            </w:r>
            <w:r w:rsidR="00E634FA" w:rsidRPr="00867F71">
              <w:rPr>
                <w:rFonts w:ascii="Cambria" w:hAnsi="Cambria" w:cs="Cambria"/>
                <w:color w:val="002060"/>
                <w:sz w:val="22"/>
                <w:szCs w:val="22"/>
                <w:lang w:val="el-GR"/>
              </w:rPr>
              <w:t>στρ</w:t>
            </w:r>
            <w:r w:rsidR="00E111CD" w:rsidRPr="00867F71">
              <w:rPr>
                <w:rFonts w:ascii="Cambria" w:hAnsi="Cambria" w:cs="Cambria"/>
                <w:color w:val="002060"/>
                <w:sz w:val="22"/>
                <w:szCs w:val="22"/>
                <w:lang w:val="el-GR"/>
              </w:rPr>
              <w:t>όφως</w:t>
            </w:r>
            <w:r w:rsidR="00E634FA" w:rsidRPr="00867F71">
              <w:rPr>
                <w:rFonts w:ascii="Cambria" w:hAnsi="Cambria" w:cs="Cambria"/>
                <w:color w:val="002060"/>
                <w:sz w:val="22"/>
                <w:szCs w:val="22"/>
                <w:lang w:val="el-GR"/>
              </w:rPr>
              <w:t>.</w:t>
            </w:r>
            <w:r w:rsidR="00886AEB" w:rsidRPr="00867F71">
              <w:rPr>
                <w:rFonts w:ascii="Cambria" w:hAnsi="Cambria" w:cstheme="minorHAnsi"/>
                <w:color w:val="002060"/>
                <w:sz w:val="22"/>
                <w:szCs w:val="22"/>
                <w:shd w:val="clear" w:color="auto" w:fill="FFFFFF"/>
                <w:lang w:val="el-GR"/>
              </w:rPr>
              <w:t xml:space="preserve"> </w:t>
            </w:r>
          </w:p>
          <w:p w14:paraId="03EE9D1B" w14:textId="18DEA6A5" w:rsidR="00907F97" w:rsidRPr="00867F71" w:rsidRDefault="00907F97" w:rsidP="00907F97">
            <w:pPr>
              <w:spacing w:before="120" w:after="120" w:line="360" w:lineRule="auto"/>
              <w:jc w:val="both"/>
              <w:rPr>
                <w:rFonts w:ascii="Cambria" w:hAnsi="Cambria" w:cs="Cambria"/>
                <w:color w:val="002060"/>
                <w:sz w:val="22"/>
                <w:szCs w:val="22"/>
                <w:lang w:val="el-GR"/>
              </w:rPr>
            </w:pPr>
            <w:r w:rsidRPr="00867F71">
              <w:rPr>
                <w:rFonts w:ascii="Cambria" w:hAnsi="Cambria" w:cstheme="minorHAnsi"/>
                <w:color w:val="002060"/>
                <w:sz w:val="22"/>
                <w:szCs w:val="22"/>
                <w:shd w:val="clear" w:color="auto" w:fill="FFFFFF"/>
                <w:lang w:val="el-GR"/>
              </w:rPr>
              <w:t>Σύμφωνα με όσα προηγήθηκαν, τα δύο έργα βασίζονται στα ΠΜΑ του Π.Σ. Μαθηματικών του Γυμνασίου. Ενέχουν όμως υψηλό βαθμό πολυπλοκότητας και είναι πιθανό να δυσκολέψουν τους μαθητές της Β΄ Γυμνασίου.</w:t>
            </w:r>
            <w:r w:rsidRPr="00867F71">
              <w:rPr>
                <w:rFonts w:ascii="Cambria" w:hAnsi="Cambria" w:cs="Cambria"/>
                <w:color w:val="002060"/>
                <w:sz w:val="22"/>
                <w:szCs w:val="22"/>
                <w:lang w:val="el-GR"/>
              </w:rPr>
              <w:t xml:space="preserve"> Τα ΠΜΑ που υποστηρίζει το </w:t>
            </w:r>
            <w:r w:rsidRPr="00867F71">
              <w:rPr>
                <w:rFonts w:ascii="Cambria" w:hAnsi="Cambria" w:cstheme="minorHAnsi"/>
                <w:color w:val="002060"/>
                <w:sz w:val="22"/>
                <w:szCs w:val="22"/>
                <w:lang w:val="el-GR"/>
              </w:rPr>
              <w:t>έτοιμο διδακτικό σενάριο</w:t>
            </w:r>
            <w:r w:rsidRPr="00867F71">
              <w:rPr>
                <w:rFonts w:ascii="Cambria" w:hAnsi="Cambria" w:cs="Cambria"/>
                <w:color w:val="002060"/>
                <w:sz w:val="22"/>
                <w:szCs w:val="22"/>
                <w:lang w:val="el-GR"/>
              </w:rPr>
              <w:t xml:space="preserve"> έχουν βαρύνουσα σημασία στο συνολικό ΠΣ καθώς η ευρύτερη θεματική ενότητα «Κανονικότητες και συναρτήσεις» και η ειδικότερη υποενότητα «συμμεταβολή» είναι συμβατές με την εξελικτική ανάπτυξη των ΠΜΑ του ΠΣ Μαθηματικών από την Πρώτη Δημοτικού μέχρι την Τρίτη Λυκείου.</w:t>
            </w:r>
            <w:r w:rsidRPr="00867F71">
              <w:rPr>
                <w:rFonts w:ascii="Cambria" w:hAnsi="Cambria" w:cstheme="minorHAnsi"/>
                <w:color w:val="002060"/>
                <w:sz w:val="22"/>
                <w:szCs w:val="22"/>
                <w:shd w:val="clear" w:color="auto" w:fill="FFFFFF"/>
                <w:lang w:val="el-GR"/>
              </w:rPr>
              <w:t xml:space="preserve"> </w:t>
            </w:r>
          </w:p>
          <w:p w14:paraId="3B6DF221" w14:textId="77777777" w:rsidR="00907F97" w:rsidRPr="00867F71" w:rsidRDefault="00907F97" w:rsidP="00736F11">
            <w:pPr>
              <w:shd w:val="clear" w:color="auto" w:fill="FFFFFF"/>
              <w:spacing w:before="120" w:after="120" w:line="360" w:lineRule="auto"/>
              <w:jc w:val="both"/>
              <w:outlineLvl w:val="3"/>
              <w:rPr>
                <w:rFonts w:ascii="Cambria" w:hAnsi="Cambria" w:cs="Cambria"/>
                <w:color w:val="002060"/>
                <w:sz w:val="22"/>
                <w:szCs w:val="22"/>
                <w:lang w:val="el-GR"/>
              </w:rPr>
            </w:pPr>
          </w:p>
          <w:p w14:paraId="2DC1EE6B" w14:textId="0C0AEFA7" w:rsidR="00C11852" w:rsidRPr="00867F71" w:rsidRDefault="008F202D" w:rsidP="00E706B4">
            <w:pPr>
              <w:pStyle w:val="a8"/>
              <w:numPr>
                <w:ilvl w:val="0"/>
                <w:numId w:val="34"/>
              </w:numPr>
              <w:spacing w:before="120" w:after="120" w:line="360" w:lineRule="auto"/>
              <w:rPr>
                <w:rFonts w:ascii="Cambria" w:hAnsi="Cambria" w:cstheme="minorHAnsi"/>
                <w:b/>
                <w:bCs/>
                <w:color w:val="002060"/>
                <w:sz w:val="22"/>
                <w:szCs w:val="22"/>
                <w:lang w:val="el-GR"/>
              </w:rPr>
            </w:pPr>
            <w:r w:rsidRPr="00867F71">
              <w:rPr>
                <w:rFonts w:ascii="Cambria" w:hAnsi="Cambria" w:cstheme="minorHAnsi"/>
                <w:b/>
                <w:bCs/>
                <w:color w:val="002060"/>
                <w:sz w:val="22"/>
                <w:szCs w:val="22"/>
                <w:lang w:val="el-GR"/>
              </w:rPr>
              <w:t>Τι θα αλλάζατε από το έτοιμο σενάριο για να το εφαρμόσετε στη διδασκαλία σας και γιατί;</w:t>
            </w:r>
          </w:p>
          <w:p w14:paraId="6D3238F8" w14:textId="71D2611A" w:rsidR="00F5352C" w:rsidRPr="00867F71" w:rsidRDefault="00232C62" w:rsidP="00003E9B">
            <w:pPr>
              <w:pStyle w:val="a8"/>
              <w:spacing w:before="120" w:after="120" w:line="360" w:lineRule="auto"/>
              <w:ind w:left="0"/>
              <w:jc w:val="both"/>
              <w:rPr>
                <w:rFonts w:ascii="Cambria" w:hAnsi="Cambria"/>
                <w:color w:val="002060"/>
                <w:sz w:val="22"/>
                <w:szCs w:val="22"/>
                <w:lang w:val="el-GR"/>
              </w:rPr>
            </w:pPr>
            <w:r w:rsidRPr="00867F71">
              <w:rPr>
                <w:rFonts w:ascii="Cambria" w:hAnsi="Cambria"/>
                <w:color w:val="002060"/>
                <w:sz w:val="22"/>
                <w:szCs w:val="22"/>
                <w:lang w:val="el-GR"/>
              </w:rPr>
              <w:t>Το διδακτικό σενάρι</w:t>
            </w:r>
            <w:r w:rsidR="00BF3D69">
              <w:rPr>
                <w:rFonts w:ascii="Cambria" w:hAnsi="Cambria"/>
                <w:color w:val="002060"/>
                <w:sz w:val="22"/>
                <w:szCs w:val="22"/>
                <w:lang w:val="el-GR"/>
              </w:rPr>
              <w:t>ο</w:t>
            </w:r>
            <w:r w:rsidRPr="00867F71">
              <w:rPr>
                <w:rFonts w:ascii="Cambria" w:hAnsi="Cambria"/>
                <w:color w:val="002060"/>
                <w:sz w:val="22"/>
                <w:szCs w:val="22"/>
                <w:lang w:val="el-GR"/>
              </w:rPr>
              <w:t xml:space="preserve"> είναι </w:t>
            </w:r>
            <w:r w:rsidR="005A678C" w:rsidRPr="00867F71">
              <w:rPr>
                <w:rFonts w:ascii="Cambria" w:hAnsi="Cambria"/>
                <w:color w:val="002060"/>
                <w:sz w:val="22"/>
                <w:szCs w:val="22"/>
                <w:lang w:val="el-GR"/>
              </w:rPr>
              <w:t xml:space="preserve">άρτια </w:t>
            </w:r>
            <w:r w:rsidRPr="00867F71">
              <w:rPr>
                <w:rFonts w:ascii="Cambria" w:hAnsi="Cambria"/>
                <w:color w:val="002060"/>
                <w:sz w:val="22"/>
                <w:szCs w:val="22"/>
                <w:lang w:val="el-GR"/>
              </w:rPr>
              <w:t>σχεδιασμένο</w:t>
            </w:r>
            <w:r w:rsidR="005A678C" w:rsidRPr="00867F71">
              <w:rPr>
                <w:rFonts w:ascii="Cambria" w:hAnsi="Cambria"/>
                <w:color w:val="002060"/>
                <w:sz w:val="22"/>
                <w:szCs w:val="22"/>
                <w:lang w:val="el-GR"/>
              </w:rPr>
              <w:t xml:space="preserve">, αιτιολογεί τις επιλογές των ΠΜΑ και </w:t>
            </w:r>
            <w:r w:rsidRPr="00867F71">
              <w:rPr>
                <w:rFonts w:ascii="Cambria" w:hAnsi="Cambria"/>
                <w:color w:val="002060"/>
                <w:sz w:val="22"/>
                <w:szCs w:val="22"/>
                <w:lang w:val="el-GR"/>
              </w:rPr>
              <w:t xml:space="preserve">ανταποκρίνεται στις καινοτομίες του νέου ΠΣ Μαθηματικών του Γυμνασίου. </w:t>
            </w:r>
            <w:r w:rsidR="00A571C0" w:rsidRPr="00867F71">
              <w:rPr>
                <w:rFonts w:ascii="Cambria" w:hAnsi="Cambria"/>
                <w:color w:val="002060"/>
                <w:sz w:val="22"/>
                <w:szCs w:val="22"/>
                <w:lang w:val="el-GR"/>
              </w:rPr>
              <w:t>Το</w:t>
            </w:r>
            <w:r w:rsidR="003173B5" w:rsidRPr="00867F71">
              <w:rPr>
                <w:rFonts w:ascii="Cambria" w:hAnsi="Cambria"/>
                <w:color w:val="002060"/>
                <w:sz w:val="22"/>
                <w:szCs w:val="22"/>
                <w:lang w:val="el-GR"/>
              </w:rPr>
              <w:t xml:space="preserve"> πρώτο έργο </w:t>
            </w:r>
            <w:r w:rsidR="00A571C0" w:rsidRPr="00867F71">
              <w:rPr>
                <w:rFonts w:ascii="Cambria" w:hAnsi="Cambria"/>
                <w:color w:val="002060"/>
                <w:sz w:val="22"/>
                <w:szCs w:val="22"/>
                <w:lang w:val="el-GR"/>
              </w:rPr>
              <w:t xml:space="preserve">δεν είναι </w:t>
            </w:r>
            <w:r w:rsidR="002F3EC3" w:rsidRPr="00867F71">
              <w:rPr>
                <w:rFonts w:ascii="Cambria" w:hAnsi="Cambria"/>
                <w:color w:val="002060"/>
                <w:sz w:val="22"/>
                <w:szCs w:val="22"/>
                <w:lang w:val="el-GR"/>
              </w:rPr>
              <w:t>γνώριμο</w:t>
            </w:r>
            <w:r w:rsidR="00A571C0" w:rsidRPr="00867F71">
              <w:rPr>
                <w:rFonts w:ascii="Cambria" w:hAnsi="Cambria"/>
                <w:color w:val="002060"/>
                <w:sz w:val="22"/>
                <w:szCs w:val="22"/>
                <w:lang w:val="el-GR"/>
              </w:rPr>
              <w:t xml:space="preserve"> </w:t>
            </w:r>
            <w:r w:rsidR="00BF3D69">
              <w:rPr>
                <w:rFonts w:ascii="Cambria" w:hAnsi="Cambria"/>
                <w:color w:val="002060"/>
                <w:sz w:val="22"/>
                <w:szCs w:val="22"/>
                <w:lang w:val="el-GR"/>
              </w:rPr>
              <w:t>στους μαθητές</w:t>
            </w:r>
            <w:r w:rsidR="00A571C0" w:rsidRPr="00867F71">
              <w:rPr>
                <w:rFonts w:ascii="Cambria" w:hAnsi="Cambria"/>
                <w:color w:val="002060"/>
                <w:sz w:val="22"/>
                <w:szCs w:val="22"/>
                <w:lang w:val="el-GR"/>
              </w:rPr>
              <w:t xml:space="preserve"> της Δευτέρας Γυμνασίου. </w:t>
            </w:r>
            <w:r w:rsidR="002F3EC3" w:rsidRPr="00867F71">
              <w:rPr>
                <w:rFonts w:ascii="Cambria" w:hAnsi="Cambria"/>
                <w:color w:val="002060"/>
                <w:sz w:val="22"/>
                <w:szCs w:val="22"/>
                <w:lang w:val="el-GR"/>
              </w:rPr>
              <w:t>Ξενίζει ακόμα και τους εκπαιδευτικούς καθώς η έννοια της ανάδειξη</w:t>
            </w:r>
            <w:r w:rsidR="00E706B4" w:rsidRPr="00867F71">
              <w:rPr>
                <w:rFonts w:ascii="Cambria" w:hAnsi="Cambria"/>
                <w:color w:val="002060"/>
                <w:sz w:val="22"/>
                <w:szCs w:val="22"/>
                <w:lang w:val="el-GR"/>
              </w:rPr>
              <w:t>ς</w:t>
            </w:r>
            <w:r w:rsidR="002F3EC3" w:rsidRPr="00867F71">
              <w:rPr>
                <w:rFonts w:ascii="Cambria" w:hAnsi="Cambria"/>
                <w:color w:val="002060"/>
                <w:sz w:val="22"/>
                <w:szCs w:val="22"/>
                <w:lang w:val="el-GR"/>
              </w:rPr>
              <w:t xml:space="preserve"> της συμμεταβολή</w:t>
            </w:r>
            <w:r w:rsidR="00401512" w:rsidRPr="00867F71">
              <w:rPr>
                <w:rFonts w:ascii="Cambria" w:hAnsi="Cambria"/>
                <w:color w:val="002060"/>
                <w:sz w:val="22"/>
                <w:szCs w:val="22"/>
                <w:lang w:val="el-GR"/>
              </w:rPr>
              <w:t>ς</w:t>
            </w:r>
            <w:r w:rsidR="002F3EC3" w:rsidRPr="00867F71">
              <w:rPr>
                <w:rFonts w:ascii="Cambria" w:hAnsi="Cambria"/>
                <w:color w:val="002060"/>
                <w:sz w:val="22"/>
                <w:szCs w:val="22"/>
                <w:lang w:val="el-GR"/>
              </w:rPr>
              <w:t xml:space="preserve"> </w:t>
            </w:r>
            <w:r w:rsidR="00401512" w:rsidRPr="00867F71">
              <w:rPr>
                <w:rFonts w:ascii="Cambria" w:hAnsi="Cambria"/>
                <w:color w:val="002060"/>
                <w:sz w:val="22"/>
                <w:szCs w:val="22"/>
                <w:lang w:val="el-GR"/>
              </w:rPr>
              <w:t>εισάγεται</w:t>
            </w:r>
            <w:r w:rsidR="002F3EC3" w:rsidRPr="00867F71">
              <w:rPr>
                <w:rFonts w:ascii="Cambria" w:hAnsi="Cambria"/>
                <w:color w:val="002060"/>
                <w:sz w:val="22"/>
                <w:szCs w:val="22"/>
                <w:lang w:val="el-GR"/>
              </w:rPr>
              <w:t xml:space="preserve"> για πρώτη φορά στο νέο ΠΣ Μαθηματικών του Γυμνασίου</w:t>
            </w:r>
            <w:r w:rsidR="00E706B4" w:rsidRPr="00867F71">
              <w:rPr>
                <w:rFonts w:ascii="Cambria" w:hAnsi="Cambria"/>
                <w:color w:val="002060"/>
                <w:sz w:val="22"/>
                <w:szCs w:val="22"/>
                <w:lang w:val="el-GR"/>
              </w:rPr>
              <w:t xml:space="preserve"> και </w:t>
            </w:r>
            <w:r w:rsidR="00401512" w:rsidRPr="00867F71">
              <w:rPr>
                <w:rFonts w:ascii="Cambria" w:hAnsi="Cambria"/>
                <w:color w:val="002060"/>
                <w:sz w:val="22"/>
                <w:szCs w:val="22"/>
                <w:lang w:val="el-GR"/>
              </w:rPr>
              <w:t xml:space="preserve">οι </w:t>
            </w:r>
            <w:r w:rsidR="00E706B4" w:rsidRPr="00867F71">
              <w:rPr>
                <w:rFonts w:ascii="Cambria" w:hAnsi="Cambria"/>
                <w:color w:val="002060"/>
                <w:sz w:val="22"/>
                <w:szCs w:val="22"/>
                <w:lang w:val="el-GR"/>
              </w:rPr>
              <w:t xml:space="preserve">εκπαιδευτικοί </w:t>
            </w:r>
            <w:r w:rsidR="00BF3D69">
              <w:rPr>
                <w:rFonts w:ascii="Cambria" w:hAnsi="Cambria"/>
                <w:color w:val="002060"/>
                <w:sz w:val="22"/>
                <w:szCs w:val="22"/>
                <w:lang w:val="el-GR"/>
              </w:rPr>
              <w:t xml:space="preserve">ίσως </w:t>
            </w:r>
            <w:r w:rsidR="00E706B4" w:rsidRPr="00867F71">
              <w:rPr>
                <w:rFonts w:ascii="Cambria" w:hAnsi="Cambria"/>
                <w:color w:val="002060"/>
                <w:sz w:val="22"/>
                <w:szCs w:val="22"/>
                <w:lang w:val="el-GR"/>
              </w:rPr>
              <w:t xml:space="preserve">δεν είναι </w:t>
            </w:r>
            <w:r w:rsidR="00BF3D69">
              <w:rPr>
                <w:rFonts w:ascii="Cambria" w:hAnsi="Cambria"/>
                <w:color w:val="002060"/>
                <w:sz w:val="22"/>
                <w:szCs w:val="22"/>
                <w:lang w:val="el-GR"/>
              </w:rPr>
              <w:t xml:space="preserve">ακόμα </w:t>
            </w:r>
            <w:r w:rsidR="00401512" w:rsidRPr="00867F71">
              <w:rPr>
                <w:rFonts w:ascii="Cambria" w:hAnsi="Cambria"/>
                <w:color w:val="002060"/>
                <w:sz w:val="22"/>
                <w:szCs w:val="22"/>
                <w:lang w:val="el-GR"/>
              </w:rPr>
              <w:t xml:space="preserve">επαρκώς </w:t>
            </w:r>
            <w:r w:rsidR="00E706B4" w:rsidRPr="00867F71">
              <w:rPr>
                <w:rFonts w:ascii="Cambria" w:hAnsi="Cambria"/>
                <w:color w:val="002060"/>
                <w:sz w:val="22"/>
                <w:szCs w:val="22"/>
                <w:lang w:val="el-GR"/>
              </w:rPr>
              <w:t>εξοικειωμένοι</w:t>
            </w:r>
            <w:r w:rsidR="002F3EC3" w:rsidRPr="00867F71">
              <w:rPr>
                <w:rFonts w:ascii="Cambria" w:hAnsi="Cambria"/>
                <w:color w:val="002060"/>
                <w:sz w:val="22"/>
                <w:szCs w:val="22"/>
                <w:lang w:val="el-GR"/>
              </w:rPr>
              <w:t>. Το έργο χαρακτηρίζεται από</w:t>
            </w:r>
            <w:r w:rsidR="004106FF" w:rsidRPr="00867F71">
              <w:rPr>
                <w:rFonts w:ascii="Cambria" w:hAnsi="Cambria"/>
                <w:color w:val="002060"/>
                <w:sz w:val="22"/>
                <w:szCs w:val="22"/>
                <w:lang w:val="el-GR"/>
              </w:rPr>
              <w:t xml:space="preserve"> πολυπλοκότητα. </w:t>
            </w:r>
            <w:r w:rsidR="00A571C0" w:rsidRPr="00867F71">
              <w:rPr>
                <w:rFonts w:ascii="Cambria" w:hAnsi="Cambria"/>
                <w:color w:val="002060"/>
                <w:sz w:val="22"/>
                <w:szCs w:val="22"/>
                <w:lang w:val="el-GR"/>
              </w:rPr>
              <w:t xml:space="preserve">Είναι πιθανό οι μαθητές να μην κατανοήσουν το ζητούμενο του έργου </w:t>
            </w:r>
            <w:r w:rsidR="00E706B4" w:rsidRPr="00867F71">
              <w:rPr>
                <w:rFonts w:ascii="Cambria" w:hAnsi="Cambria"/>
                <w:color w:val="002060"/>
                <w:sz w:val="22"/>
                <w:szCs w:val="22"/>
                <w:lang w:val="el-GR"/>
              </w:rPr>
              <w:t>και να περιέλθουν σε αδιέξοδο</w:t>
            </w:r>
            <w:r w:rsidR="00A571C0" w:rsidRPr="00867F71">
              <w:rPr>
                <w:rFonts w:ascii="Cambria" w:hAnsi="Cambria"/>
                <w:color w:val="002060"/>
                <w:sz w:val="22"/>
                <w:szCs w:val="22"/>
                <w:lang w:val="el-GR"/>
              </w:rPr>
              <w:t xml:space="preserve"> </w:t>
            </w:r>
            <w:r w:rsidR="00E706B4" w:rsidRPr="00867F71">
              <w:rPr>
                <w:rFonts w:ascii="Cambria" w:hAnsi="Cambria"/>
                <w:color w:val="002060"/>
                <w:sz w:val="22"/>
                <w:szCs w:val="22"/>
                <w:lang w:val="el-GR"/>
              </w:rPr>
              <w:t xml:space="preserve">με </w:t>
            </w:r>
            <w:r w:rsidR="00EE7FD2" w:rsidRPr="00867F71">
              <w:rPr>
                <w:rFonts w:ascii="Cambria" w:hAnsi="Cambria"/>
                <w:color w:val="002060"/>
                <w:sz w:val="22"/>
                <w:szCs w:val="22"/>
                <w:lang w:val="el-GR"/>
              </w:rPr>
              <w:t>το ξεκίνημα</w:t>
            </w:r>
            <w:r w:rsidR="00B77F69" w:rsidRPr="00867F71">
              <w:rPr>
                <w:rFonts w:ascii="Cambria" w:hAnsi="Cambria"/>
                <w:color w:val="002060"/>
                <w:sz w:val="22"/>
                <w:szCs w:val="22"/>
                <w:lang w:val="el-GR"/>
              </w:rPr>
              <w:t xml:space="preserve">. </w:t>
            </w:r>
            <w:r w:rsidR="004106FF" w:rsidRPr="00867F71">
              <w:rPr>
                <w:rFonts w:ascii="Cambria" w:hAnsi="Cambria"/>
                <w:color w:val="002060"/>
                <w:sz w:val="22"/>
                <w:szCs w:val="22"/>
                <w:lang w:val="el-GR"/>
              </w:rPr>
              <w:t xml:space="preserve">Πιθανές </w:t>
            </w:r>
            <w:r w:rsidR="00544EF7" w:rsidRPr="00867F71">
              <w:rPr>
                <w:rFonts w:ascii="Cambria" w:hAnsi="Cambria"/>
                <w:color w:val="002060"/>
                <w:sz w:val="22"/>
                <w:szCs w:val="22"/>
                <w:lang w:val="el-GR"/>
              </w:rPr>
              <w:t>δυσκολίες</w:t>
            </w:r>
            <w:r w:rsidR="004106FF" w:rsidRPr="00867F71">
              <w:rPr>
                <w:rFonts w:ascii="Cambria" w:hAnsi="Cambria"/>
                <w:color w:val="002060"/>
                <w:sz w:val="22"/>
                <w:szCs w:val="22"/>
                <w:lang w:val="el-GR"/>
              </w:rPr>
              <w:t xml:space="preserve"> είναι οι εξής: </w:t>
            </w:r>
          </w:p>
          <w:p w14:paraId="0176DE5D" w14:textId="1DFAE1C7" w:rsidR="00F5352C" w:rsidRPr="00867F71" w:rsidRDefault="00544EF7" w:rsidP="00D36C94">
            <w:pPr>
              <w:pStyle w:val="a8"/>
              <w:numPr>
                <w:ilvl w:val="0"/>
                <w:numId w:val="49"/>
              </w:numPr>
              <w:spacing w:before="120" w:after="120" w:line="360" w:lineRule="auto"/>
              <w:ind w:left="742" w:hanging="425"/>
              <w:jc w:val="both"/>
              <w:rPr>
                <w:rFonts w:ascii="Cambria" w:hAnsi="Cambria"/>
                <w:color w:val="002060"/>
                <w:sz w:val="22"/>
                <w:szCs w:val="22"/>
                <w:lang w:val="el-GR"/>
              </w:rPr>
            </w:pPr>
            <w:r w:rsidRPr="00867F71">
              <w:rPr>
                <w:rFonts w:ascii="Cambria" w:hAnsi="Cambria"/>
                <w:color w:val="002060"/>
                <w:sz w:val="22"/>
                <w:szCs w:val="22"/>
                <w:lang w:val="el-GR"/>
              </w:rPr>
              <w:t xml:space="preserve">αντί για απόσταση οι μαθητές </w:t>
            </w:r>
            <w:r w:rsidR="00044ABE" w:rsidRPr="00867F71">
              <w:rPr>
                <w:rFonts w:ascii="Cambria" w:hAnsi="Cambria"/>
                <w:color w:val="002060"/>
                <w:sz w:val="22"/>
                <w:szCs w:val="22"/>
                <w:lang w:val="el-GR"/>
              </w:rPr>
              <w:t xml:space="preserve">είναι ενδεχόμενο </w:t>
            </w:r>
            <w:r w:rsidR="003F1539" w:rsidRPr="00867F71">
              <w:rPr>
                <w:rFonts w:ascii="Cambria" w:hAnsi="Cambria"/>
                <w:color w:val="002060"/>
                <w:sz w:val="22"/>
                <w:szCs w:val="22"/>
                <w:lang w:val="el-GR"/>
              </w:rPr>
              <w:t xml:space="preserve">να παρερμηνεύσουν την εκφώνηση και </w:t>
            </w:r>
            <w:r w:rsidRPr="00867F71">
              <w:rPr>
                <w:rFonts w:ascii="Cambria" w:hAnsi="Cambria"/>
                <w:color w:val="002060"/>
                <w:sz w:val="22"/>
                <w:szCs w:val="22"/>
                <w:lang w:val="el-GR"/>
              </w:rPr>
              <w:t>να χρησιμοποιήσουν διάστημα</w:t>
            </w:r>
            <w:r w:rsidR="00BF3D69">
              <w:rPr>
                <w:rFonts w:ascii="Cambria" w:hAnsi="Cambria"/>
                <w:color w:val="002060"/>
                <w:sz w:val="22"/>
                <w:szCs w:val="22"/>
                <w:lang w:val="el-GR"/>
              </w:rPr>
              <w:t xml:space="preserve"> (π. χ. να προσπαθήσουν να υπολογίσουν το μήκος τόξου)</w:t>
            </w:r>
            <w:r w:rsidRPr="00867F71">
              <w:rPr>
                <w:rFonts w:ascii="Cambria" w:hAnsi="Cambria"/>
                <w:color w:val="002060"/>
                <w:sz w:val="22"/>
                <w:szCs w:val="22"/>
                <w:lang w:val="el-GR"/>
              </w:rPr>
              <w:t xml:space="preserve">, </w:t>
            </w:r>
          </w:p>
          <w:p w14:paraId="5511BFA0" w14:textId="4343B6AF" w:rsidR="00044ABE" w:rsidRPr="00867F71" w:rsidRDefault="00044ABE" w:rsidP="00D36C94">
            <w:pPr>
              <w:pStyle w:val="a8"/>
              <w:numPr>
                <w:ilvl w:val="0"/>
                <w:numId w:val="49"/>
              </w:numPr>
              <w:spacing w:before="120" w:after="120" w:line="360" w:lineRule="auto"/>
              <w:ind w:left="742" w:hanging="425"/>
              <w:jc w:val="both"/>
              <w:rPr>
                <w:rFonts w:ascii="Cambria" w:hAnsi="Cambria"/>
                <w:color w:val="002060"/>
                <w:sz w:val="22"/>
                <w:szCs w:val="22"/>
                <w:lang w:val="el-GR"/>
              </w:rPr>
            </w:pPr>
            <w:r w:rsidRPr="00867F71">
              <w:rPr>
                <w:rFonts w:ascii="Cambria" w:hAnsi="Cambria"/>
                <w:color w:val="002060"/>
                <w:sz w:val="22"/>
                <w:szCs w:val="22"/>
                <w:lang w:val="el-GR"/>
              </w:rPr>
              <w:t>είναι ενδεχόμενο οι μαθητές να επιχειρήσουν να γράψουν τύπους συναρτήσεων</w:t>
            </w:r>
            <w:r w:rsidR="00DC1D28" w:rsidRPr="00867F71">
              <w:rPr>
                <w:rFonts w:ascii="Cambria" w:hAnsi="Cambria"/>
                <w:color w:val="002060"/>
                <w:sz w:val="22"/>
                <w:szCs w:val="22"/>
                <w:lang w:val="el-GR"/>
              </w:rPr>
              <w:t xml:space="preserve"> κάνοντας πολύπλοκους αλγεβρικούς και αριθμητικούς υπολογισμούς,</w:t>
            </w:r>
          </w:p>
          <w:p w14:paraId="76C4A40F" w14:textId="0691F985" w:rsidR="005E429A" w:rsidRPr="00867F71" w:rsidRDefault="00544EF7" w:rsidP="00D36C94">
            <w:pPr>
              <w:pStyle w:val="a8"/>
              <w:numPr>
                <w:ilvl w:val="0"/>
                <w:numId w:val="49"/>
              </w:numPr>
              <w:spacing w:before="120" w:after="120" w:line="360" w:lineRule="auto"/>
              <w:ind w:left="742" w:hanging="425"/>
              <w:jc w:val="both"/>
              <w:rPr>
                <w:rFonts w:ascii="Cambria" w:hAnsi="Cambria"/>
                <w:color w:val="002060"/>
                <w:sz w:val="22"/>
                <w:szCs w:val="22"/>
                <w:lang w:val="el-GR"/>
              </w:rPr>
            </w:pPr>
            <w:r w:rsidRPr="00867F71">
              <w:rPr>
                <w:rFonts w:ascii="Cambria" w:hAnsi="Cambria"/>
                <w:color w:val="002060"/>
                <w:sz w:val="22"/>
                <w:szCs w:val="22"/>
                <w:lang w:val="el-GR"/>
              </w:rPr>
              <w:t xml:space="preserve">οι </w:t>
            </w:r>
            <w:r w:rsidR="00BF3D69">
              <w:rPr>
                <w:rFonts w:ascii="Cambria" w:hAnsi="Cambria"/>
                <w:color w:val="002060"/>
                <w:sz w:val="22"/>
                <w:szCs w:val="22"/>
                <w:lang w:val="el-GR"/>
              </w:rPr>
              <w:t xml:space="preserve">ενδεχόμενες </w:t>
            </w:r>
            <w:r w:rsidRPr="00867F71">
              <w:rPr>
                <w:rFonts w:ascii="Cambria" w:hAnsi="Cambria"/>
                <w:color w:val="002060"/>
                <w:sz w:val="22"/>
                <w:szCs w:val="22"/>
                <w:lang w:val="el-GR"/>
              </w:rPr>
              <w:t xml:space="preserve">μετρήσεις των αποστάσεων </w:t>
            </w:r>
            <w:r w:rsidR="00BF3D69">
              <w:rPr>
                <w:rFonts w:ascii="Cambria" w:hAnsi="Cambria"/>
                <w:color w:val="002060"/>
                <w:sz w:val="22"/>
                <w:szCs w:val="22"/>
                <w:lang w:val="el-GR"/>
              </w:rPr>
              <w:t>με έναρξη από</w:t>
            </w:r>
            <w:r w:rsidRPr="00867F71">
              <w:rPr>
                <w:rFonts w:ascii="Cambria" w:hAnsi="Cambria"/>
                <w:color w:val="002060"/>
                <w:sz w:val="22"/>
                <w:szCs w:val="22"/>
                <w:lang w:val="el-GR"/>
              </w:rPr>
              <w:t xml:space="preserve"> το σημείο Β</w:t>
            </w:r>
            <w:r w:rsidR="00BF3D69">
              <w:rPr>
                <w:rFonts w:ascii="Cambria" w:hAnsi="Cambria"/>
                <w:color w:val="002060"/>
                <w:sz w:val="22"/>
                <w:szCs w:val="22"/>
                <w:lang w:val="el-GR"/>
              </w:rPr>
              <w:t xml:space="preserve"> (</w:t>
            </w:r>
            <w:r w:rsidRPr="00867F71">
              <w:rPr>
                <w:rFonts w:ascii="Cambria" w:hAnsi="Cambria"/>
                <w:color w:val="002060"/>
                <w:sz w:val="22"/>
                <w:szCs w:val="22"/>
                <w:lang w:val="el-GR"/>
              </w:rPr>
              <w:t>από τα δεξιά προς τα αριστερά</w:t>
            </w:r>
            <w:r w:rsidR="00BF3D69">
              <w:rPr>
                <w:rFonts w:ascii="Cambria" w:hAnsi="Cambria"/>
                <w:color w:val="002060"/>
                <w:sz w:val="22"/>
                <w:szCs w:val="22"/>
                <w:lang w:val="el-GR"/>
              </w:rPr>
              <w:t>)</w:t>
            </w:r>
            <w:r w:rsidRPr="00867F71">
              <w:rPr>
                <w:rFonts w:ascii="Cambria" w:hAnsi="Cambria"/>
                <w:color w:val="002060"/>
                <w:sz w:val="22"/>
                <w:szCs w:val="22"/>
                <w:lang w:val="el-GR"/>
              </w:rPr>
              <w:t xml:space="preserve"> αντιβαίν</w:t>
            </w:r>
            <w:r w:rsidR="00BF3D69">
              <w:rPr>
                <w:rFonts w:ascii="Cambria" w:hAnsi="Cambria"/>
                <w:color w:val="002060"/>
                <w:sz w:val="22"/>
                <w:szCs w:val="22"/>
                <w:lang w:val="el-GR"/>
              </w:rPr>
              <w:t>ουν</w:t>
            </w:r>
            <w:r w:rsidRPr="00867F71">
              <w:rPr>
                <w:rFonts w:ascii="Cambria" w:hAnsi="Cambria"/>
                <w:color w:val="002060"/>
                <w:sz w:val="22"/>
                <w:szCs w:val="22"/>
                <w:lang w:val="el-GR"/>
              </w:rPr>
              <w:t xml:space="preserve"> </w:t>
            </w:r>
            <w:r w:rsidR="00BF3D69">
              <w:rPr>
                <w:rFonts w:ascii="Cambria" w:hAnsi="Cambria"/>
                <w:color w:val="002060"/>
                <w:sz w:val="22"/>
                <w:szCs w:val="22"/>
                <w:lang w:val="el-GR"/>
              </w:rPr>
              <w:t xml:space="preserve">προς τη συνήθη εμπειρία των μαθητών (η </w:t>
            </w:r>
            <w:r w:rsidRPr="00867F71">
              <w:rPr>
                <w:rFonts w:ascii="Cambria" w:hAnsi="Cambria"/>
                <w:color w:val="002060"/>
                <w:sz w:val="22"/>
                <w:szCs w:val="22"/>
                <w:lang w:val="el-GR"/>
              </w:rPr>
              <w:t xml:space="preserve">συμβατική </w:t>
            </w:r>
            <w:r w:rsidR="006A0128" w:rsidRPr="00867F71">
              <w:rPr>
                <w:rFonts w:ascii="Cambria" w:hAnsi="Cambria"/>
                <w:color w:val="002060"/>
                <w:sz w:val="22"/>
                <w:szCs w:val="22"/>
                <w:lang w:val="el-GR"/>
              </w:rPr>
              <w:t xml:space="preserve">φορά του άξονα </w:t>
            </w:r>
            <w:r w:rsidR="00F5352C" w:rsidRPr="00867F71">
              <w:rPr>
                <w:rFonts w:ascii="Cambria" w:hAnsi="Cambria"/>
                <w:color w:val="002060"/>
                <w:sz w:val="22"/>
                <w:szCs w:val="22"/>
                <w:lang w:val="el-GR"/>
              </w:rPr>
              <w:t xml:space="preserve">των τετμημένων και </w:t>
            </w:r>
            <w:r w:rsidR="00DA228F">
              <w:rPr>
                <w:rFonts w:ascii="Cambria" w:hAnsi="Cambria"/>
                <w:color w:val="002060"/>
                <w:sz w:val="22"/>
                <w:szCs w:val="22"/>
                <w:lang w:val="el-GR"/>
              </w:rPr>
              <w:t>η</w:t>
            </w:r>
            <w:r w:rsidR="00F5352C" w:rsidRPr="00867F71">
              <w:rPr>
                <w:rFonts w:ascii="Cambria" w:hAnsi="Cambria"/>
                <w:color w:val="002060"/>
                <w:sz w:val="22"/>
                <w:szCs w:val="22"/>
                <w:lang w:val="el-GR"/>
              </w:rPr>
              <w:t xml:space="preserve"> διάταξη των αριθμών </w:t>
            </w:r>
            <w:r w:rsidR="00DA228F">
              <w:rPr>
                <w:rFonts w:ascii="Cambria" w:hAnsi="Cambria"/>
                <w:color w:val="002060"/>
                <w:sz w:val="22"/>
                <w:szCs w:val="22"/>
                <w:lang w:val="el-GR"/>
              </w:rPr>
              <w:t xml:space="preserve">γίνεται </w:t>
            </w:r>
            <w:r w:rsidR="00DC1D28" w:rsidRPr="00867F71">
              <w:rPr>
                <w:rFonts w:ascii="Cambria" w:hAnsi="Cambria"/>
                <w:color w:val="002060"/>
                <w:sz w:val="22"/>
                <w:szCs w:val="22"/>
                <w:lang w:val="el-GR"/>
              </w:rPr>
              <w:t>από τα αριστερά προς τα δεξιά</w:t>
            </w:r>
            <w:r w:rsidR="00DA228F">
              <w:rPr>
                <w:rFonts w:ascii="Cambria" w:hAnsi="Cambria"/>
                <w:color w:val="002060"/>
                <w:sz w:val="22"/>
                <w:szCs w:val="22"/>
                <w:lang w:val="el-GR"/>
              </w:rPr>
              <w:t>),</w:t>
            </w:r>
          </w:p>
          <w:p w14:paraId="2624F66D" w14:textId="41FE7732" w:rsidR="00E706B4" w:rsidRPr="00867F71" w:rsidRDefault="008269F8" w:rsidP="00D36C94">
            <w:pPr>
              <w:pStyle w:val="a8"/>
              <w:numPr>
                <w:ilvl w:val="0"/>
                <w:numId w:val="49"/>
              </w:numPr>
              <w:spacing w:before="120" w:after="120" w:line="360" w:lineRule="auto"/>
              <w:ind w:left="742" w:hanging="425"/>
              <w:jc w:val="both"/>
              <w:rPr>
                <w:rFonts w:ascii="Cambria" w:hAnsi="Cambria"/>
                <w:color w:val="002060"/>
                <w:sz w:val="22"/>
                <w:szCs w:val="22"/>
                <w:lang w:val="el-GR"/>
              </w:rPr>
            </w:pPr>
            <w:r w:rsidRPr="00867F71">
              <w:rPr>
                <w:rFonts w:ascii="Cambria" w:hAnsi="Cambria"/>
                <w:color w:val="002060"/>
                <w:sz w:val="22"/>
                <w:szCs w:val="22"/>
                <w:lang w:val="el-GR"/>
              </w:rPr>
              <w:t>Η διερεύνηση μπορεί να μην οδηγήσει στα επιθυμητά αποτελέσματα</w:t>
            </w:r>
            <w:r w:rsidR="005E429A" w:rsidRPr="00867F71">
              <w:rPr>
                <w:rFonts w:ascii="Cambria" w:hAnsi="Cambria"/>
                <w:color w:val="002060"/>
                <w:sz w:val="22"/>
                <w:szCs w:val="22"/>
                <w:lang w:val="el-GR"/>
              </w:rPr>
              <w:t xml:space="preserve"> </w:t>
            </w:r>
            <w:r w:rsidRPr="00867F71">
              <w:rPr>
                <w:rFonts w:ascii="Cambria" w:hAnsi="Cambria"/>
                <w:color w:val="002060"/>
                <w:sz w:val="22"/>
                <w:szCs w:val="22"/>
                <w:lang w:val="el-GR"/>
              </w:rPr>
              <w:t>αν οι μαθητές στερούνται βασικών</w:t>
            </w:r>
            <w:r w:rsidR="005E429A" w:rsidRPr="00867F71">
              <w:rPr>
                <w:rFonts w:ascii="Cambria" w:hAnsi="Cambria"/>
                <w:color w:val="002060"/>
                <w:sz w:val="22"/>
                <w:szCs w:val="22"/>
                <w:lang w:val="el-GR"/>
              </w:rPr>
              <w:t xml:space="preserve"> ιδιοτήτων του κύκλου</w:t>
            </w:r>
            <w:r w:rsidR="00DA228F">
              <w:rPr>
                <w:rFonts w:ascii="Cambria" w:hAnsi="Cambria"/>
                <w:color w:val="002060"/>
                <w:sz w:val="22"/>
                <w:szCs w:val="22"/>
                <w:lang w:val="el-GR"/>
              </w:rPr>
              <w:t xml:space="preserve"> (π. χ. τομή κύκλου και ευθείας)</w:t>
            </w:r>
            <w:r w:rsidR="005E429A" w:rsidRPr="00867F71">
              <w:rPr>
                <w:rFonts w:ascii="Cambria" w:hAnsi="Cambria"/>
                <w:color w:val="002060"/>
                <w:sz w:val="22"/>
                <w:szCs w:val="22"/>
                <w:lang w:val="el-GR"/>
              </w:rPr>
              <w:t xml:space="preserve">. </w:t>
            </w:r>
          </w:p>
          <w:p w14:paraId="3B3F49B1" w14:textId="2DE7B828" w:rsidR="0043013C" w:rsidRPr="00867F71" w:rsidRDefault="0043013C" w:rsidP="00003E9B">
            <w:pPr>
              <w:spacing w:before="120" w:after="120" w:line="360" w:lineRule="auto"/>
              <w:rPr>
                <w:rFonts w:ascii="Cambria" w:hAnsi="Cambria"/>
                <w:color w:val="002060"/>
                <w:sz w:val="22"/>
                <w:szCs w:val="22"/>
                <w:lang w:val="el-GR"/>
              </w:rPr>
            </w:pPr>
            <w:r w:rsidRPr="00867F71">
              <w:rPr>
                <w:rFonts w:ascii="Cambria" w:hAnsi="Cambria"/>
                <w:color w:val="002060"/>
                <w:sz w:val="22"/>
                <w:szCs w:val="22"/>
                <w:lang w:val="el-GR"/>
              </w:rPr>
              <w:lastRenderedPageBreak/>
              <w:t>Το πρόβλημα απαιτεί σκέψη και διερεύνηση. Μετά από δοκιμές οι μαθητές με την καθοδήγηση του εκπαιδευτικού θα πρέπει να καταλήξουν στ</w:t>
            </w:r>
            <w:r w:rsidR="000E384C" w:rsidRPr="00867F71">
              <w:rPr>
                <w:rFonts w:ascii="Cambria" w:hAnsi="Cambria"/>
                <w:color w:val="002060"/>
                <w:sz w:val="22"/>
                <w:szCs w:val="22"/>
                <w:lang w:val="el-GR"/>
              </w:rPr>
              <w:t>ι</w:t>
            </w:r>
            <w:r w:rsidR="009D2D78" w:rsidRPr="00867F71">
              <w:rPr>
                <w:rFonts w:ascii="Cambria" w:hAnsi="Cambria"/>
                <w:color w:val="002060"/>
                <w:sz w:val="22"/>
                <w:szCs w:val="22"/>
                <w:lang w:val="el-GR"/>
              </w:rPr>
              <w:t>ς</w:t>
            </w:r>
            <w:r w:rsidRPr="00867F71">
              <w:rPr>
                <w:rFonts w:ascii="Cambria" w:hAnsi="Cambria"/>
                <w:color w:val="002060"/>
                <w:sz w:val="22"/>
                <w:szCs w:val="22"/>
                <w:lang w:val="el-GR"/>
              </w:rPr>
              <w:t xml:space="preserve"> ακόλουθ</w:t>
            </w:r>
            <w:r w:rsidR="009D2D78" w:rsidRPr="00867F71">
              <w:rPr>
                <w:rFonts w:ascii="Cambria" w:hAnsi="Cambria"/>
                <w:color w:val="002060"/>
                <w:sz w:val="22"/>
                <w:szCs w:val="22"/>
                <w:lang w:val="el-GR"/>
              </w:rPr>
              <w:t>ες</w:t>
            </w:r>
            <w:r w:rsidRPr="00867F71">
              <w:rPr>
                <w:rFonts w:ascii="Cambria" w:hAnsi="Cambria"/>
                <w:color w:val="002060"/>
                <w:sz w:val="22"/>
                <w:szCs w:val="22"/>
                <w:lang w:val="el-GR"/>
              </w:rPr>
              <w:t xml:space="preserve"> </w:t>
            </w:r>
            <w:r w:rsidR="009D2D78" w:rsidRPr="00867F71">
              <w:rPr>
                <w:rFonts w:ascii="Cambria" w:hAnsi="Cambria"/>
                <w:color w:val="002060"/>
                <w:sz w:val="22"/>
                <w:szCs w:val="22"/>
                <w:lang w:val="el-GR"/>
              </w:rPr>
              <w:t>εκδοχές</w:t>
            </w:r>
            <w:r w:rsidRPr="00867F71">
              <w:rPr>
                <w:rFonts w:ascii="Cambria" w:hAnsi="Cambria"/>
                <w:color w:val="002060"/>
                <w:sz w:val="22"/>
                <w:szCs w:val="22"/>
                <w:lang w:val="el-GR"/>
              </w:rPr>
              <w:t xml:space="preserve">: </w:t>
            </w:r>
          </w:p>
          <w:p w14:paraId="3DA8907D" w14:textId="688BD5C4" w:rsidR="00C02BF9" w:rsidRPr="00867F71" w:rsidRDefault="005E429A" w:rsidP="00422074">
            <w:pPr>
              <w:pStyle w:val="a8"/>
              <w:numPr>
                <w:ilvl w:val="0"/>
                <w:numId w:val="50"/>
              </w:numPr>
              <w:spacing w:before="120" w:after="120" w:line="360" w:lineRule="auto"/>
              <w:ind w:left="742" w:hanging="425"/>
              <w:jc w:val="both"/>
              <w:rPr>
                <w:rFonts w:ascii="Cambria" w:hAnsi="Cambria"/>
                <w:color w:val="002060"/>
                <w:sz w:val="22"/>
                <w:szCs w:val="22"/>
                <w:lang w:val="el-GR"/>
              </w:rPr>
            </w:pPr>
            <w:r w:rsidRPr="00867F71">
              <w:rPr>
                <w:rFonts w:ascii="Cambria" w:hAnsi="Cambria"/>
                <w:color w:val="002060"/>
                <w:sz w:val="22"/>
                <w:szCs w:val="22"/>
                <w:lang w:val="el-GR"/>
              </w:rPr>
              <w:t xml:space="preserve">Η σχέση των δύο μεταβλητών </w:t>
            </w:r>
            <w:r w:rsidRPr="00867F71">
              <w:rPr>
                <w:rFonts w:ascii="Cambria" w:hAnsi="Cambria"/>
                <w:color w:val="002060"/>
                <w:sz w:val="22"/>
                <w:szCs w:val="22"/>
              </w:rPr>
              <w:t>d</w:t>
            </w:r>
            <w:r w:rsidRPr="00867F71">
              <w:rPr>
                <w:rFonts w:ascii="Cambria" w:hAnsi="Cambria"/>
                <w:color w:val="002060"/>
                <w:sz w:val="22"/>
                <w:szCs w:val="22"/>
                <w:lang w:val="el-GR"/>
              </w:rPr>
              <w:t xml:space="preserve"> και </w:t>
            </w:r>
            <w:r w:rsidRPr="00867F71">
              <w:rPr>
                <w:rFonts w:ascii="Cambria" w:hAnsi="Cambria"/>
                <w:color w:val="002060"/>
                <w:sz w:val="22"/>
                <w:szCs w:val="22"/>
              </w:rPr>
              <w:t>L</w:t>
            </w:r>
            <w:r w:rsidRPr="00867F71">
              <w:rPr>
                <w:rFonts w:ascii="Cambria" w:hAnsi="Cambria"/>
                <w:color w:val="002060"/>
                <w:sz w:val="22"/>
                <w:szCs w:val="22"/>
                <w:lang w:val="el-GR"/>
              </w:rPr>
              <w:t xml:space="preserve"> </w:t>
            </w:r>
            <w:r w:rsidR="00C54707">
              <w:rPr>
                <w:rFonts w:ascii="Cambria" w:hAnsi="Cambria"/>
                <w:color w:val="002060"/>
                <w:sz w:val="22"/>
                <w:szCs w:val="22"/>
                <w:lang w:val="el-GR"/>
              </w:rPr>
              <w:t>(</w:t>
            </w:r>
            <w:r w:rsidRPr="00867F71">
              <w:rPr>
                <w:rFonts w:ascii="Cambria" w:hAnsi="Cambria"/>
                <w:color w:val="002060"/>
                <w:sz w:val="22"/>
                <w:szCs w:val="22"/>
                <w:lang w:val="el-GR"/>
              </w:rPr>
              <w:t xml:space="preserve">με δεδομένο το </w:t>
            </w:r>
            <w:r w:rsidRPr="00867F71">
              <w:rPr>
                <w:rFonts w:ascii="Cambria" w:hAnsi="Cambria"/>
                <w:color w:val="002060"/>
                <w:sz w:val="22"/>
                <w:szCs w:val="22"/>
              </w:rPr>
              <w:t>L</w:t>
            </w:r>
            <w:r w:rsidR="00C54707">
              <w:rPr>
                <w:rFonts w:ascii="Cambria" w:hAnsi="Cambria"/>
                <w:color w:val="002060"/>
                <w:sz w:val="22"/>
                <w:szCs w:val="22"/>
                <w:lang w:val="el-GR"/>
              </w:rPr>
              <w:t>)</w:t>
            </w:r>
            <w:r w:rsidRPr="00867F71">
              <w:rPr>
                <w:rFonts w:ascii="Cambria" w:hAnsi="Cambria"/>
                <w:color w:val="002060"/>
                <w:sz w:val="22"/>
                <w:szCs w:val="22"/>
                <w:lang w:val="el-GR"/>
              </w:rPr>
              <w:t xml:space="preserve"> είναι συνάρτηση εφόσον </w:t>
            </w:r>
            <w:r w:rsidR="00061EE7" w:rsidRPr="00867F71">
              <w:rPr>
                <w:rFonts w:ascii="Cambria" w:hAnsi="Cambria"/>
                <w:color w:val="002060"/>
                <w:sz w:val="22"/>
                <w:szCs w:val="22"/>
                <w:lang w:val="el-GR"/>
              </w:rPr>
              <w:t xml:space="preserve">η θέση του τρένου καθορίζει </w:t>
            </w:r>
            <w:r w:rsidR="00C02BF9" w:rsidRPr="00867F71">
              <w:rPr>
                <w:rFonts w:ascii="Cambria" w:hAnsi="Cambria"/>
                <w:color w:val="002060"/>
                <w:sz w:val="22"/>
                <w:szCs w:val="22"/>
                <w:lang w:val="el-GR"/>
              </w:rPr>
              <w:t xml:space="preserve">με </w:t>
            </w:r>
            <w:r w:rsidR="00061EE7" w:rsidRPr="00867F71">
              <w:rPr>
                <w:rFonts w:ascii="Cambria" w:hAnsi="Cambria"/>
                <w:color w:val="002060"/>
                <w:sz w:val="22"/>
                <w:szCs w:val="22"/>
                <w:lang w:val="el-GR"/>
              </w:rPr>
              <w:t>μοναδικ</w:t>
            </w:r>
            <w:r w:rsidR="00C02BF9" w:rsidRPr="00867F71">
              <w:rPr>
                <w:rFonts w:ascii="Cambria" w:hAnsi="Cambria"/>
                <w:color w:val="002060"/>
                <w:sz w:val="22"/>
                <w:szCs w:val="22"/>
                <w:lang w:val="el-GR"/>
              </w:rPr>
              <w:t>ό τρόπο</w:t>
            </w:r>
            <w:r w:rsidR="00061EE7" w:rsidRPr="00867F71">
              <w:rPr>
                <w:rFonts w:ascii="Cambria" w:hAnsi="Cambria"/>
                <w:color w:val="002060"/>
                <w:sz w:val="22"/>
                <w:szCs w:val="22"/>
                <w:lang w:val="el-GR"/>
              </w:rPr>
              <w:t xml:space="preserve"> την τιμή του </w:t>
            </w:r>
            <w:r w:rsidR="00061EE7" w:rsidRPr="00867F71">
              <w:rPr>
                <w:rFonts w:ascii="Cambria" w:hAnsi="Cambria"/>
                <w:color w:val="002060"/>
                <w:sz w:val="22"/>
                <w:szCs w:val="22"/>
              </w:rPr>
              <w:t>L</w:t>
            </w:r>
            <w:r w:rsidR="00061EE7" w:rsidRPr="00867F71">
              <w:rPr>
                <w:rFonts w:ascii="Cambria" w:hAnsi="Cambria"/>
                <w:color w:val="002060"/>
                <w:sz w:val="22"/>
                <w:szCs w:val="22"/>
                <w:lang w:val="el-GR"/>
              </w:rPr>
              <w:t xml:space="preserve"> και αντιστρόφως</w:t>
            </w:r>
            <w:r w:rsidR="00C02BF9" w:rsidRPr="00867F71">
              <w:rPr>
                <w:rFonts w:ascii="Cambria" w:hAnsi="Cambria"/>
                <w:color w:val="002060"/>
                <w:sz w:val="22"/>
                <w:szCs w:val="22"/>
                <w:lang w:val="el-GR"/>
              </w:rPr>
              <w:t xml:space="preserve">, </w:t>
            </w:r>
            <w:r w:rsidR="00061EE7" w:rsidRPr="00867F71">
              <w:rPr>
                <w:rFonts w:ascii="Cambria" w:hAnsi="Cambria"/>
                <w:color w:val="002060"/>
                <w:sz w:val="22"/>
                <w:szCs w:val="22"/>
                <w:lang w:val="el-GR"/>
              </w:rPr>
              <w:t xml:space="preserve">ο κύκλος με κέντρο το Β και ακτίνα </w:t>
            </w:r>
            <w:r w:rsidR="00061EE7" w:rsidRPr="00867F71">
              <w:rPr>
                <w:rFonts w:ascii="Cambria" w:hAnsi="Cambria"/>
                <w:color w:val="002060"/>
                <w:sz w:val="22"/>
                <w:szCs w:val="22"/>
              </w:rPr>
              <w:t>L</w:t>
            </w:r>
            <w:r w:rsidR="00061EE7" w:rsidRPr="00867F71">
              <w:rPr>
                <w:rFonts w:ascii="Cambria" w:hAnsi="Cambria"/>
                <w:color w:val="002060"/>
                <w:sz w:val="22"/>
                <w:szCs w:val="22"/>
                <w:lang w:val="el-GR"/>
              </w:rPr>
              <w:t xml:space="preserve">, για κάθε τιμή του </w:t>
            </w:r>
            <w:r w:rsidR="00061EE7" w:rsidRPr="00867F71">
              <w:rPr>
                <w:rFonts w:ascii="Cambria" w:hAnsi="Cambria"/>
                <w:color w:val="002060"/>
                <w:sz w:val="22"/>
                <w:szCs w:val="22"/>
              </w:rPr>
              <w:t>L</w:t>
            </w:r>
            <w:r w:rsidR="00061EE7" w:rsidRPr="00867F71">
              <w:rPr>
                <w:rFonts w:ascii="Cambria" w:hAnsi="Cambria"/>
                <w:color w:val="002060"/>
                <w:sz w:val="22"/>
                <w:szCs w:val="22"/>
                <w:lang w:val="el-GR"/>
              </w:rPr>
              <w:t>, τέμνει είτε το κόκκινο ευθύγραμμο τμήμα, είτε το πράσινο ημικύκλιο, είτε το γαλάζιο ευθύγραμμο τμήμα</w:t>
            </w:r>
            <w:r w:rsidR="00C02BF9" w:rsidRPr="00867F71">
              <w:rPr>
                <w:rFonts w:ascii="Cambria" w:hAnsi="Cambria"/>
                <w:color w:val="002060"/>
                <w:sz w:val="22"/>
                <w:szCs w:val="22"/>
                <w:lang w:val="el-GR"/>
              </w:rPr>
              <w:t>.</w:t>
            </w:r>
          </w:p>
          <w:p w14:paraId="4700F719" w14:textId="3B7B3DCB" w:rsidR="00401512" w:rsidRPr="00867F71" w:rsidRDefault="00401512" w:rsidP="00422074">
            <w:pPr>
              <w:pStyle w:val="a8"/>
              <w:numPr>
                <w:ilvl w:val="0"/>
                <w:numId w:val="50"/>
              </w:numPr>
              <w:spacing w:before="120" w:after="120" w:line="360" w:lineRule="auto"/>
              <w:ind w:left="742" w:hanging="425"/>
              <w:jc w:val="both"/>
              <w:rPr>
                <w:rFonts w:ascii="Cambria" w:hAnsi="Cambria"/>
                <w:color w:val="002060"/>
                <w:sz w:val="22"/>
                <w:szCs w:val="22"/>
                <w:lang w:val="el-GR"/>
              </w:rPr>
            </w:pPr>
            <w:r w:rsidRPr="00867F71">
              <w:rPr>
                <w:rFonts w:ascii="Cambria" w:hAnsi="Cambria"/>
                <w:color w:val="002060"/>
                <w:sz w:val="22"/>
                <w:szCs w:val="22"/>
                <w:lang w:val="el-GR"/>
              </w:rPr>
              <w:t xml:space="preserve">Η σχέση των δύο μεταβλητών </w:t>
            </w:r>
            <w:r w:rsidRPr="00867F71">
              <w:rPr>
                <w:rFonts w:ascii="Cambria" w:hAnsi="Cambria"/>
                <w:color w:val="002060"/>
                <w:sz w:val="22"/>
                <w:szCs w:val="22"/>
              </w:rPr>
              <w:t>L</w:t>
            </w:r>
            <w:r w:rsidRPr="00867F71">
              <w:rPr>
                <w:rFonts w:ascii="Cambria" w:hAnsi="Cambria"/>
                <w:color w:val="002060"/>
                <w:sz w:val="22"/>
                <w:szCs w:val="22"/>
                <w:lang w:val="el-GR"/>
              </w:rPr>
              <w:t xml:space="preserve"> και </w:t>
            </w:r>
            <w:r w:rsidRPr="00867F71">
              <w:rPr>
                <w:rFonts w:ascii="Cambria" w:hAnsi="Cambria"/>
                <w:color w:val="002060"/>
                <w:sz w:val="22"/>
                <w:szCs w:val="22"/>
              </w:rPr>
              <w:t>d</w:t>
            </w:r>
            <w:r w:rsidRPr="00867F71">
              <w:rPr>
                <w:rFonts w:ascii="Cambria" w:hAnsi="Cambria"/>
                <w:color w:val="002060"/>
                <w:sz w:val="22"/>
                <w:szCs w:val="22"/>
                <w:lang w:val="el-GR"/>
              </w:rPr>
              <w:t xml:space="preserve"> </w:t>
            </w:r>
            <w:r w:rsidR="00C54707">
              <w:rPr>
                <w:rFonts w:ascii="Cambria" w:hAnsi="Cambria"/>
                <w:color w:val="002060"/>
                <w:sz w:val="22"/>
                <w:szCs w:val="22"/>
                <w:lang w:val="el-GR"/>
              </w:rPr>
              <w:t>(</w:t>
            </w:r>
            <w:r w:rsidRPr="00867F71">
              <w:rPr>
                <w:rFonts w:ascii="Cambria" w:hAnsi="Cambria"/>
                <w:color w:val="002060"/>
                <w:sz w:val="22"/>
                <w:szCs w:val="22"/>
                <w:lang w:val="el-GR"/>
              </w:rPr>
              <w:t xml:space="preserve">με δεδομένο το </w:t>
            </w:r>
            <w:r w:rsidRPr="00867F71">
              <w:rPr>
                <w:rFonts w:ascii="Cambria" w:hAnsi="Cambria"/>
                <w:color w:val="002060"/>
                <w:sz w:val="22"/>
                <w:szCs w:val="22"/>
                <w:lang w:val="en-GB"/>
              </w:rPr>
              <w:t>d</w:t>
            </w:r>
            <w:r w:rsidR="00C54707">
              <w:rPr>
                <w:rFonts w:ascii="Cambria" w:hAnsi="Cambria"/>
                <w:color w:val="002060"/>
                <w:sz w:val="22"/>
                <w:szCs w:val="22"/>
                <w:lang w:val="el-GR"/>
              </w:rPr>
              <w:t>)</w:t>
            </w:r>
            <w:r w:rsidRPr="00867F71">
              <w:rPr>
                <w:rFonts w:ascii="Cambria" w:hAnsi="Cambria"/>
                <w:color w:val="002060"/>
                <w:sz w:val="22"/>
                <w:szCs w:val="22"/>
                <w:lang w:val="el-GR"/>
              </w:rPr>
              <w:t xml:space="preserve"> δεν είναι συνάρτηση εφόσον </w:t>
            </w:r>
            <w:r w:rsidR="00C54707">
              <w:rPr>
                <w:rFonts w:ascii="Cambria" w:hAnsi="Cambria"/>
                <w:color w:val="002060"/>
                <w:sz w:val="22"/>
                <w:szCs w:val="22"/>
                <w:lang w:val="el-GR"/>
              </w:rPr>
              <w:t>η</w:t>
            </w:r>
            <w:r w:rsidRPr="00867F71">
              <w:rPr>
                <w:rFonts w:ascii="Cambria" w:hAnsi="Cambria"/>
                <w:color w:val="002060"/>
                <w:sz w:val="22"/>
                <w:szCs w:val="22"/>
                <w:lang w:val="el-GR"/>
              </w:rPr>
              <w:t xml:space="preserve"> τιμή του </w:t>
            </w:r>
            <w:r w:rsidR="0043013C" w:rsidRPr="00867F71">
              <w:rPr>
                <w:rFonts w:ascii="Cambria" w:hAnsi="Cambria"/>
                <w:color w:val="002060"/>
                <w:sz w:val="22"/>
                <w:szCs w:val="22"/>
                <w:lang w:val="en-GB"/>
              </w:rPr>
              <w:t>d</w:t>
            </w:r>
            <w:r w:rsidRPr="00867F71">
              <w:rPr>
                <w:rFonts w:ascii="Cambria" w:hAnsi="Cambria"/>
                <w:color w:val="002060"/>
                <w:sz w:val="22"/>
                <w:szCs w:val="22"/>
                <w:lang w:val="el-GR"/>
              </w:rPr>
              <w:t xml:space="preserve"> παραμένει σταθερή (για </w:t>
            </w:r>
            <w:r w:rsidRPr="00867F71">
              <w:rPr>
                <w:rFonts w:ascii="Cambria" w:hAnsi="Cambria"/>
                <w:color w:val="002060"/>
                <w:sz w:val="22"/>
                <w:szCs w:val="22"/>
                <w:lang w:val="en-GB"/>
              </w:rPr>
              <w:t>d</w:t>
            </w:r>
            <w:r w:rsidRPr="00867F71">
              <w:rPr>
                <w:rFonts w:ascii="Cambria" w:hAnsi="Cambria"/>
                <w:color w:val="002060"/>
                <w:sz w:val="22"/>
                <w:szCs w:val="22"/>
                <w:lang w:val="el-GR"/>
              </w:rPr>
              <w:t xml:space="preserve">=1,2 το </w:t>
            </w:r>
            <w:r w:rsidRPr="00867F71">
              <w:rPr>
                <w:rFonts w:ascii="Cambria" w:hAnsi="Cambria"/>
                <w:color w:val="002060"/>
                <w:sz w:val="22"/>
                <w:szCs w:val="22"/>
              </w:rPr>
              <w:t>L</w:t>
            </w:r>
            <w:r w:rsidRPr="00867F71">
              <w:rPr>
                <w:rFonts w:ascii="Cambria" w:hAnsi="Cambria"/>
                <w:color w:val="002060"/>
                <w:sz w:val="22"/>
                <w:szCs w:val="22"/>
                <w:lang w:val="el-GR"/>
              </w:rPr>
              <w:t xml:space="preserve"> λαμβάνει άπειρες τιμές π.χ. </w:t>
            </w:r>
            <w:r w:rsidRPr="00867F71">
              <w:rPr>
                <w:rFonts w:ascii="Cambria" w:hAnsi="Cambria"/>
                <w:color w:val="002060"/>
                <w:sz w:val="22"/>
                <w:szCs w:val="22"/>
              </w:rPr>
              <w:t>L</w:t>
            </w:r>
            <w:r w:rsidRPr="00867F71">
              <w:rPr>
                <w:rFonts w:ascii="Cambria" w:hAnsi="Cambria"/>
                <w:color w:val="002060"/>
                <w:sz w:val="22"/>
                <w:szCs w:val="22"/>
                <w:lang w:val="el-GR"/>
              </w:rPr>
              <w:t xml:space="preserve">=2,5, </w:t>
            </w:r>
            <w:r w:rsidRPr="00867F71">
              <w:rPr>
                <w:rFonts w:ascii="Cambria" w:hAnsi="Cambria"/>
                <w:color w:val="002060"/>
                <w:sz w:val="22"/>
                <w:szCs w:val="22"/>
              </w:rPr>
              <w:t>L</w:t>
            </w:r>
            <w:r w:rsidRPr="00867F71">
              <w:rPr>
                <w:rFonts w:ascii="Cambria" w:hAnsi="Cambria"/>
                <w:color w:val="002060"/>
                <w:sz w:val="22"/>
                <w:szCs w:val="22"/>
                <w:lang w:val="el-GR"/>
              </w:rPr>
              <w:t xml:space="preserve">=4,7 κ.λπ.). </w:t>
            </w:r>
            <w:r w:rsidR="0043013C" w:rsidRPr="00867F71">
              <w:rPr>
                <w:rFonts w:ascii="Cambria" w:hAnsi="Cambria"/>
                <w:color w:val="002060"/>
                <w:sz w:val="22"/>
                <w:szCs w:val="22"/>
                <w:lang w:val="el-GR"/>
              </w:rPr>
              <w:t>Επιπλέον</w:t>
            </w:r>
            <w:r w:rsidRPr="00867F71">
              <w:rPr>
                <w:rFonts w:ascii="Cambria" w:hAnsi="Cambria"/>
                <w:color w:val="002060"/>
                <w:sz w:val="22"/>
                <w:szCs w:val="22"/>
                <w:lang w:val="el-GR"/>
              </w:rPr>
              <w:t xml:space="preserve">, για </w:t>
            </w:r>
            <w:r w:rsidRPr="00867F71">
              <w:rPr>
                <w:rFonts w:ascii="Cambria" w:hAnsi="Cambria"/>
                <w:color w:val="002060"/>
                <w:sz w:val="22"/>
                <w:szCs w:val="22"/>
                <w:lang w:val="en-GB"/>
              </w:rPr>
              <w:t>d</w:t>
            </w:r>
            <w:r w:rsidRPr="00867F71">
              <w:rPr>
                <w:rFonts w:ascii="Cambria" w:hAnsi="Cambria"/>
                <w:color w:val="002060"/>
                <w:sz w:val="22"/>
                <w:szCs w:val="22"/>
                <w:lang w:val="el-GR"/>
              </w:rPr>
              <w:t xml:space="preserve">=3,7 η </w:t>
            </w:r>
            <w:r w:rsidRPr="00867F71">
              <w:rPr>
                <w:rFonts w:ascii="Cambria" w:hAnsi="Cambria"/>
                <w:color w:val="002060"/>
                <w:sz w:val="22"/>
                <w:szCs w:val="22"/>
              </w:rPr>
              <w:t>L</w:t>
            </w:r>
            <w:r w:rsidRPr="00867F71">
              <w:rPr>
                <w:rFonts w:ascii="Cambria" w:hAnsi="Cambria"/>
                <w:color w:val="002060"/>
                <w:sz w:val="22"/>
                <w:szCs w:val="22"/>
                <w:lang w:val="el-GR"/>
              </w:rPr>
              <w:t xml:space="preserve"> λαμβάνει δύο διαφορετικές τιμές (</w:t>
            </w:r>
            <w:r w:rsidRPr="00867F71">
              <w:rPr>
                <w:rFonts w:ascii="Cambria" w:hAnsi="Cambria"/>
                <w:color w:val="002060"/>
                <w:sz w:val="22"/>
                <w:szCs w:val="22"/>
              </w:rPr>
              <w:t>L</w:t>
            </w:r>
            <w:r w:rsidRPr="00867F71">
              <w:rPr>
                <w:rFonts w:ascii="Cambria" w:hAnsi="Cambria"/>
                <w:color w:val="002060"/>
                <w:sz w:val="22"/>
                <w:szCs w:val="22"/>
                <w:lang w:val="el-GR"/>
              </w:rPr>
              <w:t xml:space="preserve">=7,4 και </w:t>
            </w:r>
            <w:r w:rsidRPr="00867F71">
              <w:rPr>
                <w:rFonts w:ascii="Cambria" w:hAnsi="Cambria"/>
                <w:color w:val="002060"/>
                <w:sz w:val="22"/>
                <w:szCs w:val="22"/>
              </w:rPr>
              <w:t>L</w:t>
            </w:r>
            <w:r w:rsidRPr="00867F71">
              <w:rPr>
                <w:rFonts w:ascii="Cambria" w:hAnsi="Cambria"/>
                <w:color w:val="002060"/>
                <w:sz w:val="22"/>
                <w:szCs w:val="22"/>
                <w:lang w:val="el-GR"/>
              </w:rPr>
              <w:t>=0).</w:t>
            </w:r>
          </w:p>
          <w:p w14:paraId="07924735" w14:textId="6205C419" w:rsidR="001A430E" w:rsidRPr="00867F71" w:rsidRDefault="009D2D78" w:rsidP="00003E9B">
            <w:pPr>
              <w:spacing w:before="120" w:after="120" w:line="360" w:lineRule="auto"/>
              <w:jc w:val="both"/>
              <w:rPr>
                <w:rFonts w:ascii="Cambria" w:hAnsi="Cambria"/>
                <w:color w:val="002060"/>
                <w:sz w:val="22"/>
                <w:szCs w:val="22"/>
                <w:lang w:val="el-GR"/>
              </w:rPr>
            </w:pPr>
            <w:r w:rsidRPr="00867F71">
              <w:rPr>
                <w:rFonts w:ascii="Cambria" w:hAnsi="Cambria"/>
                <w:color w:val="002060"/>
                <w:sz w:val="22"/>
                <w:szCs w:val="22"/>
                <w:lang w:val="el-GR"/>
              </w:rPr>
              <w:t>Απόρροια των προηγούμενων εκδοχών είναι</w:t>
            </w:r>
            <w:r w:rsidR="00061EE7" w:rsidRPr="00867F71">
              <w:rPr>
                <w:rFonts w:ascii="Cambria" w:hAnsi="Cambria"/>
                <w:color w:val="002060"/>
                <w:sz w:val="22"/>
                <w:szCs w:val="22"/>
                <w:lang w:val="el-GR"/>
              </w:rPr>
              <w:t xml:space="preserve"> ότι, </w:t>
            </w:r>
            <w:r w:rsidRPr="00867F71">
              <w:rPr>
                <w:rFonts w:ascii="Cambria" w:hAnsi="Cambria"/>
                <w:color w:val="002060"/>
                <w:sz w:val="22"/>
                <w:szCs w:val="22"/>
                <w:lang w:val="el-GR"/>
              </w:rPr>
              <w:t xml:space="preserve">αν η </w:t>
            </w:r>
            <w:r w:rsidRPr="00867F71">
              <w:rPr>
                <w:rFonts w:ascii="Cambria" w:hAnsi="Cambria"/>
                <w:color w:val="002060"/>
                <w:sz w:val="22"/>
                <w:szCs w:val="22"/>
              </w:rPr>
              <w:t>L</w:t>
            </w:r>
            <w:r w:rsidRPr="00867F71">
              <w:rPr>
                <w:rFonts w:ascii="Cambria" w:hAnsi="Cambria"/>
                <w:color w:val="002060"/>
                <w:sz w:val="22"/>
                <w:szCs w:val="22"/>
                <w:lang w:val="el-GR"/>
              </w:rPr>
              <w:t xml:space="preserve"> θεωρηθεί ως η ανεξάρτητη μεταβλητή, τότε η σχέση των </w:t>
            </w:r>
            <w:r w:rsidR="00003E9B" w:rsidRPr="00867F71">
              <w:rPr>
                <w:rFonts w:ascii="Cambria" w:hAnsi="Cambria"/>
                <w:color w:val="002060"/>
                <w:sz w:val="22"/>
                <w:szCs w:val="22"/>
              </w:rPr>
              <w:t>d</w:t>
            </w:r>
            <w:r w:rsidR="00003E9B" w:rsidRPr="00867F71">
              <w:rPr>
                <w:rFonts w:ascii="Cambria" w:hAnsi="Cambria"/>
                <w:color w:val="002060"/>
                <w:sz w:val="22"/>
                <w:szCs w:val="22"/>
                <w:lang w:val="el-GR"/>
              </w:rPr>
              <w:t xml:space="preserve"> </w:t>
            </w:r>
            <w:r w:rsidRPr="00867F71">
              <w:rPr>
                <w:rFonts w:ascii="Cambria" w:hAnsi="Cambria"/>
                <w:color w:val="002060"/>
                <w:sz w:val="22"/>
                <w:szCs w:val="22"/>
                <w:lang w:val="el-GR"/>
              </w:rPr>
              <w:t xml:space="preserve">και </w:t>
            </w:r>
            <w:r w:rsidR="00003E9B" w:rsidRPr="00867F71">
              <w:rPr>
                <w:rFonts w:ascii="Cambria" w:hAnsi="Cambria"/>
                <w:color w:val="002060"/>
                <w:sz w:val="22"/>
                <w:szCs w:val="22"/>
              </w:rPr>
              <w:t>L</w:t>
            </w:r>
            <w:r w:rsidR="00003E9B" w:rsidRPr="00867F71">
              <w:rPr>
                <w:rFonts w:ascii="Cambria" w:hAnsi="Cambria"/>
                <w:color w:val="002060"/>
                <w:sz w:val="22"/>
                <w:szCs w:val="22"/>
                <w:lang w:val="el-GR"/>
              </w:rPr>
              <w:t xml:space="preserve"> </w:t>
            </w:r>
            <w:r w:rsidR="00C54707">
              <w:rPr>
                <w:rFonts w:ascii="Cambria" w:hAnsi="Cambria"/>
                <w:color w:val="002060"/>
                <w:sz w:val="22"/>
                <w:szCs w:val="22"/>
                <w:lang w:val="el-GR"/>
              </w:rPr>
              <w:t>ορίζει</w:t>
            </w:r>
            <w:r w:rsidRPr="00867F71">
              <w:rPr>
                <w:rFonts w:ascii="Cambria" w:hAnsi="Cambria"/>
                <w:color w:val="002060"/>
                <w:sz w:val="22"/>
                <w:szCs w:val="22"/>
                <w:lang w:val="el-GR"/>
              </w:rPr>
              <w:t xml:space="preserve"> συνάρτηση</w:t>
            </w:r>
            <w:r w:rsidR="00003E9B" w:rsidRPr="00867F71">
              <w:rPr>
                <w:rFonts w:ascii="Cambria" w:hAnsi="Cambria"/>
                <w:color w:val="002060"/>
                <w:sz w:val="22"/>
                <w:szCs w:val="22"/>
                <w:lang w:val="el-GR"/>
              </w:rPr>
              <w:t>,</w:t>
            </w:r>
            <w:r w:rsidRPr="00867F71">
              <w:rPr>
                <w:rFonts w:ascii="Cambria" w:hAnsi="Cambria"/>
                <w:color w:val="002060"/>
                <w:sz w:val="22"/>
                <w:szCs w:val="22"/>
                <w:lang w:val="el-GR"/>
              </w:rPr>
              <w:t xml:space="preserve"> </w:t>
            </w:r>
            <w:r w:rsidR="00061EE7" w:rsidRPr="00867F71">
              <w:rPr>
                <w:rFonts w:ascii="Cambria" w:hAnsi="Cambria"/>
                <w:color w:val="002060"/>
                <w:sz w:val="22"/>
                <w:szCs w:val="22"/>
                <w:lang w:val="el-GR"/>
              </w:rPr>
              <w:t xml:space="preserve">ενώ </w:t>
            </w:r>
            <w:r w:rsidR="00C54707" w:rsidRPr="00867F71">
              <w:rPr>
                <w:rFonts w:ascii="Cambria" w:hAnsi="Cambria"/>
                <w:color w:val="002060"/>
                <w:sz w:val="22"/>
                <w:szCs w:val="22"/>
                <w:lang w:val="el-GR"/>
              </w:rPr>
              <w:t xml:space="preserve">αν η </w:t>
            </w:r>
            <w:r w:rsidR="009D1163">
              <w:rPr>
                <w:rFonts w:ascii="Cambria" w:hAnsi="Cambria"/>
                <w:color w:val="002060"/>
                <w:sz w:val="22"/>
                <w:szCs w:val="22"/>
                <w:lang w:val="en-GB"/>
              </w:rPr>
              <w:t>d</w:t>
            </w:r>
            <w:r w:rsidR="00C54707" w:rsidRPr="00867F71">
              <w:rPr>
                <w:rFonts w:ascii="Cambria" w:hAnsi="Cambria"/>
                <w:color w:val="002060"/>
                <w:sz w:val="22"/>
                <w:szCs w:val="22"/>
                <w:lang w:val="el-GR"/>
              </w:rPr>
              <w:t xml:space="preserve"> </w:t>
            </w:r>
            <w:r w:rsidR="009D1163">
              <w:rPr>
                <w:rFonts w:ascii="Cambria" w:hAnsi="Cambria"/>
                <w:color w:val="002060"/>
                <w:sz w:val="22"/>
                <w:szCs w:val="22"/>
                <w:lang w:val="el-GR"/>
              </w:rPr>
              <w:t>εκληφθεί</w:t>
            </w:r>
            <w:r w:rsidR="00C54707" w:rsidRPr="00867F71">
              <w:rPr>
                <w:rFonts w:ascii="Cambria" w:hAnsi="Cambria"/>
                <w:color w:val="002060"/>
                <w:sz w:val="22"/>
                <w:szCs w:val="22"/>
                <w:lang w:val="el-GR"/>
              </w:rPr>
              <w:t xml:space="preserve"> ως η ανεξάρτητη μεταβλητή</w:t>
            </w:r>
            <w:r w:rsidR="009D1163">
              <w:rPr>
                <w:rFonts w:ascii="Cambria" w:hAnsi="Cambria"/>
                <w:color w:val="002060"/>
                <w:sz w:val="22"/>
                <w:szCs w:val="22"/>
                <w:lang w:val="el-GR"/>
              </w:rPr>
              <w:t xml:space="preserve">, τότε </w:t>
            </w:r>
            <w:r w:rsidR="00061EE7" w:rsidRPr="00867F71">
              <w:rPr>
                <w:rFonts w:ascii="Cambria" w:hAnsi="Cambria"/>
                <w:color w:val="002060"/>
                <w:sz w:val="22"/>
                <w:szCs w:val="22"/>
                <w:lang w:val="el-GR"/>
              </w:rPr>
              <w:t xml:space="preserve">η </w:t>
            </w:r>
            <w:r w:rsidR="00003E9B" w:rsidRPr="00867F71">
              <w:rPr>
                <w:rFonts w:ascii="Cambria" w:hAnsi="Cambria"/>
                <w:color w:val="002060"/>
                <w:sz w:val="22"/>
                <w:szCs w:val="22"/>
                <w:lang w:val="el-GR"/>
              </w:rPr>
              <w:t>σχέση</w:t>
            </w:r>
            <w:r w:rsidR="00061EE7" w:rsidRPr="00867F71">
              <w:rPr>
                <w:rFonts w:ascii="Cambria" w:hAnsi="Cambria"/>
                <w:color w:val="002060"/>
                <w:sz w:val="22"/>
                <w:szCs w:val="22"/>
                <w:lang w:val="el-GR"/>
              </w:rPr>
              <w:t xml:space="preserve"> των </w:t>
            </w:r>
            <w:r w:rsidR="00003E9B" w:rsidRPr="00867F71">
              <w:rPr>
                <w:rFonts w:ascii="Cambria" w:hAnsi="Cambria"/>
                <w:color w:val="002060"/>
                <w:sz w:val="22"/>
                <w:szCs w:val="22"/>
              </w:rPr>
              <w:t>L</w:t>
            </w:r>
            <w:r w:rsidR="00003E9B" w:rsidRPr="00867F71">
              <w:rPr>
                <w:rFonts w:ascii="Cambria" w:hAnsi="Cambria"/>
                <w:color w:val="002060"/>
                <w:sz w:val="22"/>
                <w:szCs w:val="22"/>
                <w:lang w:val="el-GR"/>
              </w:rPr>
              <w:t xml:space="preserve"> </w:t>
            </w:r>
            <w:r w:rsidR="00061EE7" w:rsidRPr="00867F71">
              <w:rPr>
                <w:rFonts w:ascii="Cambria" w:hAnsi="Cambria"/>
                <w:color w:val="002060"/>
                <w:sz w:val="22"/>
                <w:szCs w:val="22"/>
                <w:lang w:val="el-GR"/>
              </w:rPr>
              <w:t>και</w:t>
            </w:r>
            <w:r w:rsidR="00003E9B" w:rsidRPr="00867F71">
              <w:rPr>
                <w:rFonts w:ascii="Cambria" w:hAnsi="Cambria"/>
                <w:color w:val="002060"/>
                <w:sz w:val="22"/>
                <w:szCs w:val="22"/>
                <w:lang w:val="el-GR"/>
              </w:rPr>
              <w:t xml:space="preserve"> </w:t>
            </w:r>
            <w:r w:rsidR="00003E9B" w:rsidRPr="00867F71">
              <w:rPr>
                <w:rFonts w:ascii="Cambria" w:hAnsi="Cambria"/>
                <w:color w:val="002060"/>
                <w:sz w:val="22"/>
                <w:szCs w:val="22"/>
              </w:rPr>
              <w:t>d</w:t>
            </w:r>
            <w:r w:rsidR="009D1163">
              <w:rPr>
                <w:rFonts w:ascii="Cambria" w:hAnsi="Cambria"/>
                <w:color w:val="002060"/>
                <w:sz w:val="22"/>
                <w:szCs w:val="22"/>
                <w:lang w:val="el-GR"/>
              </w:rPr>
              <w:t xml:space="preserve"> </w:t>
            </w:r>
            <w:r w:rsidR="00061EE7" w:rsidRPr="00867F71">
              <w:rPr>
                <w:rFonts w:ascii="Cambria" w:hAnsi="Cambria"/>
                <w:color w:val="002060"/>
                <w:sz w:val="22"/>
                <w:szCs w:val="22"/>
                <w:lang w:val="el-GR"/>
              </w:rPr>
              <w:t>δεν ορίζει συνάρτηση</w:t>
            </w:r>
            <w:r w:rsidR="00003E9B" w:rsidRPr="00867F71">
              <w:rPr>
                <w:rFonts w:ascii="Cambria" w:hAnsi="Cambria"/>
                <w:color w:val="002060"/>
                <w:sz w:val="22"/>
                <w:szCs w:val="22"/>
                <w:lang w:val="el-GR"/>
              </w:rPr>
              <w:t xml:space="preserve">. </w:t>
            </w:r>
            <w:r w:rsidR="00422074" w:rsidRPr="00867F71">
              <w:rPr>
                <w:rFonts w:ascii="Cambria" w:hAnsi="Cambria"/>
                <w:color w:val="002060"/>
                <w:sz w:val="22"/>
                <w:szCs w:val="22"/>
                <w:lang w:val="el-GR"/>
              </w:rPr>
              <w:t xml:space="preserve">(Δείτε </w:t>
            </w:r>
            <w:r w:rsidR="00E32FE4">
              <w:rPr>
                <w:rFonts w:ascii="Cambria" w:hAnsi="Cambria"/>
                <w:color w:val="002060"/>
                <w:sz w:val="22"/>
                <w:szCs w:val="22"/>
                <w:lang w:val="el-GR"/>
              </w:rPr>
              <w:t>τις διευκρινίσεις που παρέχονται με χρήση κύκλων</w:t>
            </w:r>
            <w:r w:rsidR="00422074" w:rsidRPr="00867F71">
              <w:rPr>
                <w:rFonts w:ascii="Cambria" w:hAnsi="Cambria"/>
                <w:color w:val="002060"/>
                <w:sz w:val="22"/>
                <w:szCs w:val="22"/>
                <w:lang w:val="el-GR"/>
              </w:rPr>
              <w:t>)</w:t>
            </w:r>
          </w:p>
          <w:p w14:paraId="5207DF4E" w14:textId="12DC3594" w:rsidR="00AA43BC" w:rsidRPr="00867F71" w:rsidRDefault="00BD7D5F" w:rsidP="00AA43BC">
            <w:pPr>
              <w:spacing w:before="120" w:after="120" w:line="360" w:lineRule="auto"/>
              <w:jc w:val="both"/>
              <w:rPr>
                <w:rFonts w:ascii="Cambria" w:hAnsi="Cambria"/>
                <w:color w:val="002060"/>
                <w:sz w:val="22"/>
                <w:szCs w:val="22"/>
                <w:shd w:val="clear" w:color="auto" w:fill="FFFFFF"/>
                <w:lang w:val="el-GR"/>
              </w:rPr>
            </w:pPr>
            <w:r w:rsidRPr="00867F71">
              <w:rPr>
                <w:rFonts w:ascii="Cambria" w:hAnsi="Cambria" w:cstheme="minorHAnsi"/>
                <w:color w:val="002060"/>
                <w:sz w:val="22"/>
                <w:szCs w:val="22"/>
                <w:shd w:val="clear" w:color="auto" w:fill="FFFFFF"/>
                <w:lang w:val="el-GR"/>
              </w:rPr>
              <w:t xml:space="preserve">Η διερεύνηση </w:t>
            </w:r>
            <w:r w:rsidR="00F50DF9" w:rsidRPr="00867F71">
              <w:rPr>
                <w:rFonts w:ascii="Cambria" w:hAnsi="Cambria" w:cstheme="minorHAnsi"/>
                <w:color w:val="002060"/>
                <w:sz w:val="22"/>
                <w:szCs w:val="22"/>
                <w:shd w:val="clear" w:color="auto" w:fill="FFFFFF"/>
                <w:lang w:val="el-GR"/>
              </w:rPr>
              <w:t>του θέματος «πότε</w:t>
            </w:r>
            <w:r w:rsidRPr="00867F71">
              <w:rPr>
                <w:rFonts w:ascii="Cambria" w:hAnsi="Cambria" w:cstheme="minorHAnsi"/>
                <w:color w:val="002060"/>
                <w:sz w:val="22"/>
                <w:szCs w:val="22"/>
                <w:shd w:val="clear" w:color="auto" w:fill="FFFFFF"/>
                <w:lang w:val="el-GR"/>
              </w:rPr>
              <w:t xml:space="preserve"> μια σχέση είναι συνάρτηση</w:t>
            </w:r>
            <w:r w:rsidR="00F50DF9" w:rsidRPr="00867F71">
              <w:rPr>
                <w:rFonts w:ascii="Cambria" w:hAnsi="Cambria" w:cstheme="minorHAnsi"/>
                <w:color w:val="002060"/>
                <w:sz w:val="22"/>
                <w:szCs w:val="22"/>
                <w:shd w:val="clear" w:color="auto" w:fill="FFFFFF"/>
                <w:lang w:val="el-GR"/>
              </w:rPr>
              <w:t>»</w:t>
            </w:r>
            <w:r w:rsidR="00995EB8" w:rsidRPr="00867F71">
              <w:rPr>
                <w:rFonts w:ascii="Cambria" w:hAnsi="Cambria" w:cstheme="minorHAnsi"/>
                <w:color w:val="002060"/>
                <w:sz w:val="22"/>
                <w:szCs w:val="22"/>
                <w:shd w:val="clear" w:color="auto" w:fill="FFFFFF"/>
                <w:lang w:val="el-GR"/>
              </w:rPr>
              <w:t xml:space="preserve"> είναι ουσιώδης για τη μαθηματική εκπαίδευση</w:t>
            </w:r>
            <w:r w:rsidRPr="00867F71">
              <w:rPr>
                <w:rFonts w:ascii="Cambria" w:hAnsi="Cambria" w:cstheme="minorHAnsi"/>
                <w:color w:val="002060"/>
                <w:sz w:val="22"/>
                <w:szCs w:val="22"/>
                <w:shd w:val="clear" w:color="auto" w:fill="FFFFFF"/>
                <w:lang w:val="el-GR"/>
              </w:rPr>
              <w:t xml:space="preserve">. </w:t>
            </w:r>
            <w:r w:rsidR="00995EB8" w:rsidRPr="00867F71">
              <w:rPr>
                <w:rFonts w:ascii="Cambria" w:hAnsi="Cambria" w:cstheme="minorHAnsi"/>
                <w:color w:val="002060"/>
                <w:sz w:val="22"/>
                <w:szCs w:val="22"/>
                <w:shd w:val="clear" w:color="auto" w:fill="FFFFFF"/>
                <w:lang w:val="el-GR"/>
              </w:rPr>
              <w:t xml:space="preserve">Παρά τις δυσκολίες που επισημάνθηκαν </w:t>
            </w:r>
            <w:r w:rsidR="00F50DF9" w:rsidRPr="00867F71">
              <w:rPr>
                <w:rFonts w:ascii="Cambria" w:hAnsi="Cambria" w:cstheme="minorHAnsi"/>
                <w:color w:val="002060"/>
                <w:sz w:val="22"/>
                <w:szCs w:val="22"/>
                <w:shd w:val="clear" w:color="auto" w:fill="FFFFFF"/>
                <w:lang w:val="el-GR"/>
              </w:rPr>
              <w:t>οι</w:t>
            </w:r>
            <w:r w:rsidR="00995EB8" w:rsidRPr="00867F71">
              <w:rPr>
                <w:rFonts w:ascii="Cambria" w:hAnsi="Cambria" w:cstheme="minorHAnsi"/>
                <w:color w:val="002060"/>
                <w:sz w:val="22"/>
                <w:szCs w:val="22"/>
                <w:shd w:val="clear" w:color="auto" w:fill="FFFFFF"/>
                <w:lang w:val="el-GR"/>
              </w:rPr>
              <w:t xml:space="preserve"> μαθητ</w:t>
            </w:r>
            <w:r w:rsidR="00F50DF9" w:rsidRPr="00867F71">
              <w:rPr>
                <w:rFonts w:ascii="Cambria" w:hAnsi="Cambria" w:cstheme="minorHAnsi"/>
                <w:color w:val="002060"/>
                <w:sz w:val="22"/>
                <w:szCs w:val="22"/>
                <w:shd w:val="clear" w:color="auto" w:fill="FFFFFF"/>
                <w:lang w:val="el-GR"/>
              </w:rPr>
              <w:t>ές θα αποκομίσουν</w:t>
            </w:r>
            <w:r w:rsidR="00995EB8" w:rsidRPr="00867F71">
              <w:rPr>
                <w:rFonts w:ascii="Cambria" w:hAnsi="Cambria" w:cstheme="minorHAnsi"/>
                <w:color w:val="002060"/>
                <w:sz w:val="22"/>
                <w:szCs w:val="22"/>
                <w:shd w:val="clear" w:color="auto" w:fill="FFFFFF"/>
                <w:lang w:val="el-GR"/>
              </w:rPr>
              <w:t xml:space="preserve"> πολλαπλ</w:t>
            </w:r>
            <w:r w:rsidR="00F50DF9" w:rsidRPr="00867F71">
              <w:rPr>
                <w:rFonts w:ascii="Cambria" w:hAnsi="Cambria" w:cstheme="minorHAnsi"/>
                <w:color w:val="002060"/>
                <w:sz w:val="22"/>
                <w:szCs w:val="22"/>
                <w:shd w:val="clear" w:color="auto" w:fill="FFFFFF"/>
                <w:lang w:val="el-GR"/>
              </w:rPr>
              <w:t>ά</w:t>
            </w:r>
            <w:r w:rsidR="00995EB8" w:rsidRPr="00867F71">
              <w:rPr>
                <w:rFonts w:ascii="Cambria" w:hAnsi="Cambria" w:cstheme="minorHAnsi"/>
                <w:color w:val="002060"/>
                <w:sz w:val="22"/>
                <w:szCs w:val="22"/>
                <w:shd w:val="clear" w:color="auto" w:fill="FFFFFF"/>
                <w:lang w:val="el-GR"/>
              </w:rPr>
              <w:t xml:space="preserve"> </w:t>
            </w:r>
            <w:r w:rsidR="00F50DF9" w:rsidRPr="00867F71">
              <w:rPr>
                <w:rFonts w:ascii="Cambria" w:hAnsi="Cambria" w:cstheme="minorHAnsi"/>
                <w:color w:val="002060"/>
                <w:sz w:val="22"/>
                <w:szCs w:val="22"/>
                <w:shd w:val="clear" w:color="auto" w:fill="FFFFFF"/>
                <w:lang w:val="el-GR"/>
              </w:rPr>
              <w:t xml:space="preserve">μαθησιακά </w:t>
            </w:r>
            <w:r w:rsidR="00995EB8" w:rsidRPr="00867F71">
              <w:rPr>
                <w:rFonts w:ascii="Cambria" w:hAnsi="Cambria" w:cstheme="minorHAnsi"/>
                <w:color w:val="002060"/>
                <w:sz w:val="22"/>
                <w:szCs w:val="22"/>
                <w:shd w:val="clear" w:color="auto" w:fill="FFFFFF"/>
                <w:lang w:val="el-GR"/>
              </w:rPr>
              <w:t>ωφέλη</w:t>
            </w:r>
            <w:r w:rsidR="005236E0" w:rsidRPr="00867F71">
              <w:rPr>
                <w:rFonts w:ascii="Cambria" w:hAnsi="Cambria" w:cstheme="minorHAnsi"/>
                <w:color w:val="002060"/>
                <w:sz w:val="22"/>
                <w:szCs w:val="22"/>
                <w:shd w:val="clear" w:color="auto" w:fill="FFFFFF"/>
                <w:lang w:val="el-GR"/>
              </w:rPr>
              <w:t xml:space="preserve">. </w:t>
            </w:r>
            <w:r w:rsidR="005B3E68" w:rsidRPr="00867F71">
              <w:rPr>
                <w:rFonts w:ascii="Cambria" w:hAnsi="Cambria"/>
                <w:noProof/>
                <w:color w:val="002060"/>
                <w:sz w:val="22"/>
                <w:szCs w:val="22"/>
                <w:lang w:val="el-GR"/>
              </w:rPr>
              <w:t xml:space="preserve">Το σενάριο </w:t>
            </w:r>
            <w:r w:rsidR="00232C62" w:rsidRPr="00867F71">
              <w:rPr>
                <w:rFonts w:ascii="Cambria" w:hAnsi="Cambria"/>
                <w:noProof/>
                <w:color w:val="002060"/>
                <w:sz w:val="22"/>
                <w:szCs w:val="22"/>
                <w:lang w:val="el-GR"/>
              </w:rPr>
              <w:t xml:space="preserve">περιέχει στοιχεία διαφοροποίησης της διδασκαλίας. Σε κάθε περίπτωση θα </w:t>
            </w:r>
            <w:r w:rsidR="005B3E68" w:rsidRPr="00867F71">
              <w:rPr>
                <w:rFonts w:ascii="Cambria" w:hAnsi="Cambria"/>
                <w:noProof/>
                <w:color w:val="002060"/>
                <w:sz w:val="22"/>
                <w:szCs w:val="22"/>
                <w:lang w:val="el-GR"/>
              </w:rPr>
              <w:t xml:space="preserve">πρέπει να προσαρμοστεί στις ιδιαιτερότητες της τάξης. </w:t>
            </w:r>
            <w:r w:rsidR="00D277D2" w:rsidRPr="00867F71">
              <w:rPr>
                <w:rFonts w:ascii="Cambria" w:hAnsi="Cambria"/>
                <w:noProof/>
                <w:color w:val="002060"/>
                <w:sz w:val="22"/>
                <w:szCs w:val="22"/>
                <w:lang w:val="el-GR"/>
              </w:rPr>
              <w:t>Στις προαπαιτούμενες γνώσεις θα μπορούσαν να προστεθούν οι βασικές γνώσεις του κύκλου (π.χ. τομή κύκλου με ευθεία</w:t>
            </w:r>
            <w:r w:rsidR="002F304E">
              <w:rPr>
                <w:rFonts w:ascii="Cambria" w:hAnsi="Cambria"/>
                <w:noProof/>
                <w:color w:val="002060"/>
                <w:sz w:val="22"/>
                <w:szCs w:val="22"/>
                <w:lang w:val="el-GR"/>
              </w:rPr>
              <w:t>, τομή δύο κύκλων</w:t>
            </w:r>
            <w:r w:rsidR="00D277D2" w:rsidRPr="00867F71">
              <w:rPr>
                <w:rFonts w:ascii="Cambria" w:hAnsi="Cambria"/>
                <w:noProof/>
                <w:color w:val="002060"/>
                <w:sz w:val="22"/>
                <w:szCs w:val="22"/>
                <w:lang w:val="el-GR"/>
              </w:rPr>
              <w:t xml:space="preserve">). </w:t>
            </w:r>
            <w:r w:rsidR="005236E0" w:rsidRPr="00867F71">
              <w:rPr>
                <w:rFonts w:ascii="Cambria" w:hAnsi="Cambria" w:cstheme="minorHAnsi"/>
                <w:color w:val="002060"/>
                <w:sz w:val="22"/>
                <w:szCs w:val="22"/>
                <w:shd w:val="clear" w:color="auto" w:fill="FFFFFF"/>
                <w:lang w:val="el-GR"/>
              </w:rPr>
              <w:t xml:space="preserve">Απαιτείται κατάλληλη προετοιμασία του εκπαιδευτικού για τις πιθανές δυσκολίες των μαθητών. </w:t>
            </w:r>
            <w:r w:rsidR="005A678C" w:rsidRPr="00867F71">
              <w:rPr>
                <w:rFonts w:ascii="Cambria" w:hAnsi="Cambria" w:cstheme="minorHAnsi"/>
                <w:color w:val="002060"/>
                <w:sz w:val="22"/>
                <w:szCs w:val="22"/>
                <w:shd w:val="clear" w:color="auto" w:fill="FFFFFF"/>
                <w:lang w:val="el-GR"/>
              </w:rPr>
              <w:t xml:space="preserve">Μετά την εφαρμογή του </w:t>
            </w:r>
            <w:r w:rsidR="00C034AD" w:rsidRPr="00867F71">
              <w:rPr>
                <w:rFonts w:ascii="Cambria" w:hAnsi="Cambria" w:cstheme="minorHAnsi"/>
                <w:color w:val="002060"/>
                <w:sz w:val="22"/>
                <w:szCs w:val="22"/>
                <w:shd w:val="clear" w:color="auto" w:fill="FFFFFF"/>
                <w:lang w:val="el-GR"/>
              </w:rPr>
              <w:t xml:space="preserve">και τις παρατηρήσεις ενός «κριτικού φίλου» </w:t>
            </w:r>
            <w:r w:rsidR="005A678C" w:rsidRPr="00867F71">
              <w:rPr>
                <w:rFonts w:ascii="Cambria" w:hAnsi="Cambria" w:cstheme="minorHAnsi"/>
                <w:color w:val="002060"/>
                <w:sz w:val="22"/>
                <w:szCs w:val="22"/>
                <w:shd w:val="clear" w:color="auto" w:fill="FFFFFF"/>
                <w:lang w:val="el-GR"/>
              </w:rPr>
              <w:t xml:space="preserve">μπορούν να προταθούν μελετημένες αλλαγές. </w:t>
            </w:r>
          </w:p>
          <w:p w14:paraId="4A3EB14A" w14:textId="0686007C" w:rsidR="003173B5" w:rsidRDefault="002D7BA0" w:rsidP="00F479BB">
            <w:pPr>
              <w:spacing w:before="120" w:after="120" w:line="360" w:lineRule="auto"/>
              <w:jc w:val="both"/>
              <w:rPr>
                <w:rFonts w:ascii="Cambria" w:hAnsi="Cambria"/>
                <w:color w:val="002060"/>
                <w:sz w:val="22"/>
                <w:szCs w:val="22"/>
                <w:lang w:val="el-GR"/>
              </w:rPr>
            </w:pPr>
            <w:r w:rsidRPr="00867F71">
              <w:rPr>
                <w:rFonts w:ascii="Cambria" w:hAnsi="Cambria" w:cs="Arial"/>
                <w:bCs/>
                <w:color w:val="002060"/>
                <w:sz w:val="22"/>
                <w:szCs w:val="22"/>
                <w:lang w:val="el-GR" w:eastAsia="en-GB"/>
              </w:rPr>
              <w:t>Το</w:t>
            </w:r>
            <w:r w:rsidR="003173B5" w:rsidRPr="00867F71">
              <w:rPr>
                <w:rFonts w:ascii="Cambria" w:hAnsi="Cambria" w:cs="Arial"/>
                <w:bCs/>
                <w:color w:val="002060"/>
                <w:sz w:val="22"/>
                <w:szCs w:val="22"/>
                <w:lang w:val="el-GR" w:eastAsia="en-GB"/>
              </w:rPr>
              <w:t xml:space="preserve">  δεύτερο έργο </w:t>
            </w:r>
            <w:r w:rsidRPr="00867F71">
              <w:rPr>
                <w:rFonts w:ascii="Cambria" w:hAnsi="Cambria" w:cs="Arial"/>
                <w:bCs/>
                <w:color w:val="002060"/>
                <w:sz w:val="22"/>
                <w:szCs w:val="22"/>
                <w:lang w:val="el-GR" w:eastAsia="en-GB"/>
              </w:rPr>
              <w:t xml:space="preserve">είναι καλοσχεδιασμένο και </w:t>
            </w:r>
            <w:r w:rsidR="00D5281D">
              <w:rPr>
                <w:rFonts w:ascii="Cambria" w:hAnsi="Cambria" w:cs="Arial"/>
                <w:bCs/>
                <w:color w:val="002060"/>
                <w:sz w:val="22"/>
                <w:szCs w:val="22"/>
                <w:lang w:val="el-GR" w:eastAsia="en-GB"/>
              </w:rPr>
              <w:t xml:space="preserve">η </w:t>
            </w:r>
            <w:r w:rsidR="00D5281D" w:rsidRPr="00867F71">
              <w:rPr>
                <w:rFonts w:ascii="Cambria" w:hAnsi="Cambria" w:cstheme="minorHAnsi"/>
                <w:color w:val="002060"/>
                <w:sz w:val="22"/>
                <w:szCs w:val="22"/>
                <w:shd w:val="clear" w:color="auto" w:fill="FFFFFF"/>
                <w:lang w:val="el-GR"/>
              </w:rPr>
              <w:t xml:space="preserve">αποτελεσματικότητα θα κριθεί από την </w:t>
            </w:r>
            <w:r w:rsidR="00D5281D" w:rsidRPr="00867F71">
              <w:rPr>
                <w:rFonts w:ascii="Cambria" w:hAnsi="Cambria" w:cs="Arial"/>
                <w:bCs/>
                <w:color w:val="002060"/>
                <w:sz w:val="22"/>
                <w:szCs w:val="22"/>
                <w:lang w:val="el-GR" w:eastAsia="en-GB"/>
              </w:rPr>
              <w:t xml:space="preserve">πειραματική </w:t>
            </w:r>
            <w:r w:rsidR="00D5281D" w:rsidRPr="00867F71">
              <w:rPr>
                <w:rFonts w:ascii="Cambria" w:hAnsi="Cambria" w:cstheme="minorHAnsi"/>
                <w:color w:val="002060"/>
                <w:sz w:val="22"/>
                <w:szCs w:val="22"/>
                <w:shd w:val="clear" w:color="auto" w:fill="FFFFFF"/>
                <w:lang w:val="el-GR"/>
              </w:rPr>
              <w:t>εφαρμογή στην τάξη.</w:t>
            </w:r>
            <w:r w:rsidR="00A22313">
              <w:rPr>
                <w:rFonts w:ascii="Cambria" w:hAnsi="Cambria" w:cstheme="minorHAnsi"/>
                <w:color w:val="002060"/>
                <w:sz w:val="22"/>
                <w:szCs w:val="22"/>
                <w:shd w:val="clear" w:color="auto" w:fill="FFFFFF"/>
                <w:lang w:val="el-GR"/>
              </w:rPr>
              <w:t xml:space="preserve"> </w:t>
            </w:r>
            <w:r w:rsidR="00A22313">
              <w:rPr>
                <w:rFonts w:ascii="Cambria" w:hAnsi="Cambria" w:cs="Calibri"/>
                <w:bCs/>
                <w:color w:val="002060"/>
                <w:sz w:val="22"/>
                <w:szCs w:val="22"/>
                <w:lang w:val="el-GR"/>
              </w:rPr>
              <w:t xml:space="preserve">Ένα </w:t>
            </w:r>
            <w:r w:rsidR="00AA43BC" w:rsidRPr="00867F71">
              <w:rPr>
                <w:rFonts w:ascii="Cambria" w:hAnsi="Cambria" w:cs="Calibri"/>
                <w:bCs/>
                <w:color w:val="002060"/>
                <w:sz w:val="22"/>
                <w:szCs w:val="22"/>
                <w:lang w:val="el-GR"/>
              </w:rPr>
              <w:t xml:space="preserve">σημείο </w:t>
            </w:r>
            <w:r w:rsidR="00A22313">
              <w:rPr>
                <w:rFonts w:ascii="Cambria" w:hAnsi="Cambria" w:cs="Calibri"/>
                <w:bCs/>
                <w:color w:val="002060"/>
                <w:sz w:val="22"/>
                <w:szCs w:val="22"/>
                <w:lang w:val="el-GR"/>
              </w:rPr>
              <w:t>σ</w:t>
            </w:r>
            <w:r w:rsidR="00AA43BC" w:rsidRPr="00867F71">
              <w:rPr>
                <w:rFonts w:ascii="Cambria" w:hAnsi="Cambria" w:cs="Calibri"/>
                <w:bCs/>
                <w:color w:val="002060"/>
                <w:sz w:val="22"/>
                <w:szCs w:val="22"/>
                <w:lang w:val="el-GR"/>
              </w:rPr>
              <w:t>το οποίο θα</w:t>
            </w:r>
            <w:r w:rsidR="00ED17F9" w:rsidRPr="00867F71">
              <w:rPr>
                <w:rFonts w:ascii="Cambria" w:hAnsi="Cambria" w:cs="Calibri"/>
                <w:bCs/>
                <w:color w:val="002060"/>
                <w:sz w:val="22"/>
                <w:szCs w:val="22"/>
                <w:lang w:val="el-GR"/>
              </w:rPr>
              <w:t xml:space="preserve"> πρέπει να συμφωνήσουν </w:t>
            </w:r>
            <w:r w:rsidR="00A22313">
              <w:rPr>
                <w:rFonts w:ascii="Cambria" w:hAnsi="Cambria" w:cs="Calibri"/>
                <w:bCs/>
                <w:color w:val="002060"/>
                <w:sz w:val="22"/>
                <w:szCs w:val="22"/>
                <w:lang w:val="el-GR"/>
              </w:rPr>
              <w:t>οι μαθητές είναι «</w:t>
            </w:r>
            <w:r w:rsidR="00ED17F9" w:rsidRPr="006F6ED7">
              <w:rPr>
                <w:rFonts w:ascii="Cambria" w:hAnsi="Cambria" w:cs="Calibri"/>
                <w:bCs/>
                <w:i/>
                <w:iCs/>
                <w:color w:val="002060"/>
                <w:sz w:val="22"/>
                <w:szCs w:val="22"/>
                <w:lang w:val="el-GR"/>
              </w:rPr>
              <w:t xml:space="preserve">κατά πόσο παίζει ρόλο στη διερεύνηση η </w:t>
            </w:r>
            <w:r w:rsidR="00ED17F9" w:rsidRPr="006F6ED7">
              <w:rPr>
                <w:rFonts w:ascii="Cambria" w:hAnsi="Cambria"/>
                <w:i/>
                <w:iCs/>
                <w:color w:val="002060"/>
                <w:sz w:val="22"/>
                <w:szCs w:val="22"/>
                <w:lang w:val="el-GR"/>
              </w:rPr>
              <w:t>παροχή της βρύσης (</w:t>
            </w:r>
            <w:r w:rsidR="00ED17F9" w:rsidRPr="006F6ED7">
              <w:rPr>
                <w:rFonts w:ascii="Cambria" w:hAnsi="Cambria" w:cs="Calibri"/>
                <w:bCs/>
                <w:i/>
                <w:iCs/>
                <w:color w:val="002060"/>
                <w:sz w:val="22"/>
                <w:szCs w:val="22"/>
                <w:lang w:val="el-GR"/>
              </w:rPr>
              <w:t>ρυθμός) με τον οποίο γεμίζει το δοχείο</w:t>
            </w:r>
            <w:r w:rsidR="006F6ED7">
              <w:rPr>
                <w:rFonts w:ascii="Cambria" w:hAnsi="Cambria" w:cs="Calibri"/>
                <w:bCs/>
                <w:color w:val="002060"/>
                <w:sz w:val="22"/>
                <w:szCs w:val="22"/>
                <w:lang w:val="el-GR"/>
              </w:rPr>
              <w:t>»</w:t>
            </w:r>
            <w:r w:rsidR="00ED17F9" w:rsidRPr="00867F71">
              <w:rPr>
                <w:rFonts w:ascii="Cambria" w:hAnsi="Cambria" w:cs="Calibri"/>
                <w:bCs/>
                <w:color w:val="002060"/>
                <w:sz w:val="22"/>
                <w:szCs w:val="22"/>
                <w:lang w:val="el-GR"/>
              </w:rPr>
              <w:t>.</w:t>
            </w:r>
            <w:r w:rsidR="00AA43BC" w:rsidRPr="00867F71">
              <w:rPr>
                <w:rFonts w:ascii="Cambria" w:hAnsi="Cambria"/>
                <w:color w:val="002060"/>
                <w:sz w:val="22"/>
                <w:szCs w:val="22"/>
                <w:lang w:val="el-GR"/>
              </w:rPr>
              <w:t xml:space="preserve"> Θα πρέπει να επισημανθεί ότι το ζητούμενο είναι η εύρεση της σχέσης ύψους</w:t>
            </w:r>
            <w:r w:rsidR="006F6ED7">
              <w:rPr>
                <w:rFonts w:ascii="Cambria" w:hAnsi="Cambria"/>
                <w:color w:val="002060"/>
                <w:sz w:val="22"/>
                <w:szCs w:val="22"/>
                <w:lang w:val="el-GR"/>
              </w:rPr>
              <w:t>-</w:t>
            </w:r>
            <w:r w:rsidR="00AA43BC" w:rsidRPr="00867F71">
              <w:rPr>
                <w:rFonts w:ascii="Cambria" w:hAnsi="Cambria"/>
                <w:color w:val="002060"/>
                <w:sz w:val="22"/>
                <w:szCs w:val="22"/>
                <w:lang w:val="el-GR"/>
              </w:rPr>
              <w:t>πλάτους του δοχείου. Ο χρόνος δεν παίζει κανένα ρόλο.</w:t>
            </w:r>
          </w:p>
          <w:p w14:paraId="5DCD5260" w14:textId="77777777" w:rsidR="006F6ED7" w:rsidRPr="0069038D" w:rsidRDefault="006F6ED7" w:rsidP="00F479BB">
            <w:pPr>
              <w:spacing w:before="120" w:after="120" w:line="360" w:lineRule="auto"/>
              <w:jc w:val="both"/>
              <w:rPr>
                <w:rFonts w:ascii="Cambria" w:hAnsi="Cambria" w:cs="Arial"/>
                <w:bCs/>
                <w:color w:val="002060"/>
                <w:sz w:val="10"/>
                <w:szCs w:val="10"/>
                <w:lang w:val="el-GR" w:eastAsia="en-GB"/>
              </w:rPr>
            </w:pPr>
          </w:p>
          <w:p w14:paraId="3E22F326" w14:textId="5C6FE1E1" w:rsidR="004C6F9E" w:rsidRPr="00867F71" w:rsidRDefault="005F3ABF" w:rsidP="003173B5">
            <w:pPr>
              <w:pStyle w:val="a8"/>
              <w:numPr>
                <w:ilvl w:val="0"/>
                <w:numId w:val="34"/>
              </w:numPr>
              <w:spacing w:before="120" w:after="120" w:line="360" w:lineRule="auto"/>
              <w:jc w:val="both"/>
              <w:rPr>
                <w:rFonts w:ascii="Cambria" w:hAnsi="Cambria" w:cstheme="minorHAnsi"/>
                <w:b/>
                <w:bCs/>
                <w:color w:val="002060"/>
                <w:sz w:val="22"/>
                <w:szCs w:val="22"/>
                <w:lang w:val="el-GR"/>
              </w:rPr>
            </w:pPr>
            <w:r w:rsidRPr="00867F71">
              <w:rPr>
                <w:rFonts w:ascii="Cambria" w:hAnsi="Cambria" w:cstheme="minorHAnsi"/>
                <w:b/>
                <w:bCs/>
                <w:color w:val="002060"/>
                <w:sz w:val="22"/>
                <w:szCs w:val="22"/>
                <w:lang w:val="el-GR"/>
              </w:rPr>
              <w:t xml:space="preserve">Στο πρώτο μαθηματικό έργο </w:t>
            </w:r>
            <w:r w:rsidR="00CD572F" w:rsidRPr="00867F71">
              <w:rPr>
                <w:rFonts w:ascii="Cambria" w:hAnsi="Cambria" w:cstheme="minorHAnsi"/>
                <w:b/>
                <w:bCs/>
                <w:color w:val="002060"/>
                <w:sz w:val="22"/>
                <w:szCs w:val="22"/>
                <w:lang w:val="el-GR"/>
              </w:rPr>
              <w:t xml:space="preserve">να εξετάσετε αν </w:t>
            </w:r>
            <w:r w:rsidR="00F479BB" w:rsidRPr="00867F71">
              <w:rPr>
                <w:rFonts w:ascii="Cambria" w:hAnsi="Cambria" w:cstheme="minorHAnsi"/>
                <w:b/>
                <w:bCs/>
                <w:color w:val="002060"/>
                <w:sz w:val="22"/>
                <w:szCs w:val="22"/>
                <w:lang w:val="el-GR"/>
              </w:rPr>
              <w:t xml:space="preserve">η </w:t>
            </w:r>
            <w:r w:rsidRPr="00867F71">
              <w:rPr>
                <w:rFonts w:ascii="Cambria" w:hAnsi="Cambria" w:cstheme="minorHAnsi"/>
                <w:b/>
                <w:bCs/>
                <w:color w:val="002060"/>
                <w:sz w:val="22"/>
                <w:szCs w:val="22"/>
                <w:lang w:val="el-GR"/>
              </w:rPr>
              <w:t xml:space="preserve">σχέση των </w:t>
            </w:r>
            <w:r w:rsidR="00CE1F51" w:rsidRPr="00867F71">
              <w:rPr>
                <w:rFonts w:ascii="Cambria" w:hAnsi="Cambria" w:cstheme="minorHAnsi"/>
                <w:b/>
                <w:bCs/>
                <w:color w:val="002060"/>
                <w:sz w:val="22"/>
                <w:szCs w:val="22"/>
                <w:lang w:val="el-GR"/>
              </w:rPr>
              <w:t xml:space="preserve">«συμμεταβαλλόμενων» </w:t>
            </w:r>
            <w:r w:rsidRPr="00867F71">
              <w:rPr>
                <w:rFonts w:ascii="Cambria" w:hAnsi="Cambria" w:cstheme="minorHAnsi"/>
                <w:b/>
                <w:bCs/>
                <w:color w:val="002060"/>
                <w:sz w:val="22"/>
                <w:szCs w:val="22"/>
                <w:lang w:val="el-GR"/>
              </w:rPr>
              <w:t>ποσοτήτων</w:t>
            </w:r>
            <w:r w:rsidR="00F479BB" w:rsidRPr="00867F71">
              <w:rPr>
                <w:rFonts w:ascii="Cambria" w:hAnsi="Cambria" w:cstheme="minorHAnsi"/>
                <w:b/>
                <w:bCs/>
                <w:color w:val="002060"/>
                <w:sz w:val="22"/>
                <w:szCs w:val="22"/>
                <w:lang w:val="el-GR"/>
              </w:rPr>
              <w:t xml:space="preserve"> </w:t>
            </w:r>
            <w:r w:rsidR="00F479BB" w:rsidRPr="00867F71">
              <w:rPr>
                <w:rFonts w:ascii="Cambria" w:hAnsi="Cambria" w:cstheme="minorHAnsi"/>
                <w:b/>
                <w:bCs/>
                <w:color w:val="002060"/>
                <w:sz w:val="22"/>
                <w:szCs w:val="22"/>
                <w:lang w:val="en-GB"/>
              </w:rPr>
              <w:t>L</w:t>
            </w:r>
            <w:r w:rsidR="00F479BB" w:rsidRPr="00867F71">
              <w:rPr>
                <w:rFonts w:ascii="Cambria" w:hAnsi="Cambria" w:cstheme="minorHAnsi"/>
                <w:b/>
                <w:bCs/>
                <w:color w:val="002060"/>
                <w:sz w:val="22"/>
                <w:szCs w:val="22"/>
                <w:lang w:val="el-GR"/>
              </w:rPr>
              <w:t xml:space="preserve"> και </w:t>
            </w:r>
            <w:r w:rsidR="00F479BB" w:rsidRPr="00867F71">
              <w:rPr>
                <w:rFonts w:ascii="Cambria" w:hAnsi="Cambria" w:cstheme="minorHAnsi"/>
                <w:b/>
                <w:bCs/>
                <w:color w:val="002060"/>
                <w:sz w:val="22"/>
                <w:szCs w:val="22"/>
                <w:lang w:val="en-GB"/>
              </w:rPr>
              <w:t>d</w:t>
            </w:r>
            <w:r w:rsidR="00F479BB" w:rsidRPr="00867F71">
              <w:rPr>
                <w:rFonts w:ascii="Cambria" w:hAnsi="Cambria" w:cstheme="minorHAnsi"/>
                <w:b/>
                <w:bCs/>
                <w:color w:val="002060"/>
                <w:sz w:val="22"/>
                <w:szCs w:val="22"/>
                <w:lang w:val="el-GR"/>
              </w:rPr>
              <w:t xml:space="preserve"> είναι συνάρτηση</w:t>
            </w:r>
            <w:r w:rsidR="00CD572F" w:rsidRPr="00867F71">
              <w:rPr>
                <w:rFonts w:ascii="Cambria" w:hAnsi="Cambria" w:cstheme="minorHAnsi"/>
                <w:b/>
                <w:bCs/>
                <w:color w:val="002060"/>
                <w:sz w:val="22"/>
                <w:szCs w:val="22"/>
                <w:lang w:val="el-GR"/>
              </w:rPr>
              <w:t xml:space="preserve">. </w:t>
            </w:r>
            <w:r w:rsidR="004C6F9E" w:rsidRPr="00867F71">
              <w:rPr>
                <w:rFonts w:ascii="Cambria" w:hAnsi="Cambria" w:cstheme="minorHAnsi"/>
                <w:b/>
                <w:bCs/>
                <w:color w:val="002060"/>
                <w:sz w:val="22"/>
                <w:szCs w:val="22"/>
                <w:lang w:val="el-GR"/>
              </w:rPr>
              <w:t xml:space="preserve">Να </w:t>
            </w:r>
            <w:r w:rsidR="007F40F6" w:rsidRPr="00867F71">
              <w:rPr>
                <w:rFonts w:ascii="Cambria" w:hAnsi="Cambria" w:cstheme="minorHAnsi"/>
                <w:b/>
                <w:bCs/>
                <w:color w:val="002060"/>
                <w:sz w:val="22"/>
                <w:szCs w:val="22"/>
                <w:lang w:val="el-GR"/>
              </w:rPr>
              <w:t xml:space="preserve">φανταστείτε και να </w:t>
            </w:r>
            <w:r w:rsidR="004C6F9E" w:rsidRPr="00867F71">
              <w:rPr>
                <w:rFonts w:ascii="Cambria" w:hAnsi="Cambria" w:cstheme="minorHAnsi"/>
                <w:b/>
                <w:bCs/>
                <w:color w:val="002060"/>
                <w:sz w:val="22"/>
                <w:szCs w:val="22"/>
                <w:lang w:val="el-GR"/>
              </w:rPr>
              <w:t xml:space="preserve">περιγράψετε </w:t>
            </w:r>
            <w:r w:rsidR="007F40F6" w:rsidRPr="00867F71">
              <w:rPr>
                <w:rFonts w:ascii="Cambria" w:hAnsi="Cambria" w:cstheme="minorHAnsi"/>
                <w:b/>
                <w:bCs/>
                <w:color w:val="002060"/>
                <w:sz w:val="22"/>
                <w:szCs w:val="22"/>
                <w:lang w:val="el-GR"/>
              </w:rPr>
              <w:t>μία</w:t>
            </w:r>
            <w:r w:rsidR="004C6F9E" w:rsidRPr="00867F71">
              <w:rPr>
                <w:rFonts w:ascii="Cambria" w:hAnsi="Cambria" w:cstheme="minorHAnsi"/>
                <w:b/>
                <w:bCs/>
                <w:color w:val="002060"/>
                <w:sz w:val="22"/>
                <w:szCs w:val="22"/>
                <w:lang w:val="el-GR"/>
              </w:rPr>
              <w:t xml:space="preserve"> δική σας εκδοχή για τη </w:t>
            </w:r>
            <w:r w:rsidR="008F202D" w:rsidRPr="00867F71">
              <w:rPr>
                <w:rFonts w:ascii="Cambria" w:hAnsi="Cambria" w:cstheme="minorHAnsi"/>
                <w:b/>
                <w:bCs/>
                <w:color w:val="002060"/>
                <w:sz w:val="22"/>
                <w:szCs w:val="22"/>
                <w:lang w:val="el-GR"/>
              </w:rPr>
              <w:t xml:space="preserve">μαθηματική </w:t>
            </w:r>
            <w:r w:rsidR="004C6F9E" w:rsidRPr="00867F71">
              <w:rPr>
                <w:rFonts w:ascii="Cambria" w:hAnsi="Cambria" w:cstheme="minorHAnsi"/>
                <w:b/>
                <w:bCs/>
                <w:color w:val="002060"/>
                <w:sz w:val="22"/>
                <w:szCs w:val="22"/>
                <w:lang w:val="el-GR"/>
              </w:rPr>
              <w:t>δραστηριότητα των μαθητών</w:t>
            </w:r>
            <w:r w:rsidR="007F40F6" w:rsidRPr="00867F71">
              <w:rPr>
                <w:rFonts w:ascii="Cambria" w:hAnsi="Cambria" w:cstheme="minorHAnsi"/>
                <w:b/>
                <w:bCs/>
                <w:color w:val="002060"/>
                <w:sz w:val="22"/>
                <w:szCs w:val="22"/>
                <w:lang w:val="el-GR"/>
              </w:rPr>
              <w:t>.</w:t>
            </w:r>
          </w:p>
          <w:p w14:paraId="033259AB" w14:textId="720FCD6F" w:rsidR="00013D4D" w:rsidRPr="00867F71" w:rsidRDefault="008F202D" w:rsidP="008B7F24">
            <w:pPr>
              <w:pStyle w:val="m6640435374302106561msolistparagraph"/>
              <w:shd w:val="clear" w:color="auto" w:fill="FFFFFF"/>
              <w:spacing w:before="0" w:beforeAutospacing="0" w:after="0" w:afterAutospacing="0" w:line="360" w:lineRule="auto"/>
              <w:jc w:val="both"/>
              <w:rPr>
                <w:rFonts w:ascii="Cambria" w:hAnsi="Cambria" w:cs="Arial"/>
                <w:color w:val="002060"/>
                <w:sz w:val="22"/>
                <w:szCs w:val="22"/>
                <w:lang w:val="el-GR"/>
              </w:rPr>
            </w:pPr>
            <w:r w:rsidRPr="00867F71">
              <w:rPr>
                <w:rFonts w:ascii="Cambria" w:hAnsi="Cambria" w:cs="Arial"/>
                <w:color w:val="002060"/>
                <w:sz w:val="22"/>
                <w:szCs w:val="22"/>
                <w:lang w:val="el-GR"/>
              </w:rPr>
              <w:t xml:space="preserve">Με την ακόλουθη απάντηση θα επιχειρήσουμε να σκιαγραφήσουμε μια πιθανή εκδοχή </w:t>
            </w:r>
            <w:r w:rsidRPr="00867F71">
              <w:rPr>
                <w:rFonts w:ascii="Cambria" w:hAnsi="Cambria" w:cstheme="minorHAnsi"/>
                <w:color w:val="002060"/>
                <w:sz w:val="22"/>
                <w:szCs w:val="22"/>
                <w:lang w:val="el-GR"/>
              </w:rPr>
              <w:t>για τη μαθηματική δραστηριότητα των μαθητών</w:t>
            </w:r>
            <w:r w:rsidR="008B7F24" w:rsidRPr="00867F71">
              <w:rPr>
                <w:rFonts w:ascii="Cambria" w:hAnsi="Cambria" w:cstheme="minorHAnsi"/>
                <w:color w:val="002060"/>
                <w:sz w:val="22"/>
                <w:szCs w:val="22"/>
                <w:lang w:val="el-GR"/>
              </w:rPr>
              <w:t xml:space="preserve"> και μαθητριών</w:t>
            </w:r>
            <w:r w:rsidR="002B7752" w:rsidRPr="00867F71">
              <w:rPr>
                <w:rFonts w:ascii="Cambria" w:hAnsi="Cambria" w:cstheme="minorHAnsi"/>
                <w:color w:val="002060"/>
                <w:sz w:val="22"/>
                <w:szCs w:val="22"/>
                <w:lang w:val="el-GR"/>
              </w:rPr>
              <w:t>.</w:t>
            </w:r>
            <w:r w:rsidR="008B7F24" w:rsidRPr="00867F71">
              <w:rPr>
                <w:rFonts w:ascii="Cambria" w:hAnsi="Cambria" w:cstheme="minorHAnsi"/>
                <w:color w:val="002060"/>
                <w:sz w:val="22"/>
                <w:szCs w:val="22"/>
                <w:lang w:val="el-GR"/>
              </w:rPr>
              <w:t xml:space="preserve"> </w:t>
            </w:r>
            <w:r w:rsidR="008B7F24" w:rsidRPr="00867F71">
              <w:rPr>
                <w:rFonts w:ascii="Cambria" w:hAnsi="Cambria" w:cs="Arial"/>
                <w:color w:val="002060"/>
                <w:sz w:val="22"/>
                <w:szCs w:val="22"/>
                <w:lang w:val="el-GR"/>
              </w:rPr>
              <w:t xml:space="preserve">Κατ’ </w:t>
            </w:r>
            <w:r w:rsidR="00F438C2">
              <w:rPr>
                <w:rFonts w:ascii="Cambria" w:hAnsi="Cambria" w:cs="Arial"/>
                <w:color w:val="002060"/>
                <w:sz w:val="22"/>
                <w:szCs w:val="22"/>
                <w:lang w:val="el-GR"/>
              </w:rPr>
              <w:t>α</w:t>
            </w:r>
            <w:r w:rsidR="008B7F24" w:rsidRPr="00867F71">
              <w:rPr>
                <w:rFonts w:ascii="Cambria" w:hAnsi="Cambria" w:cs="Arial"/>
                <w:color w:val="002060"/>
                <w:sz w:val="22"/>
                <w:szCs w:val="22"/>
                <w:lang w:val="el-GR"/>
              </w:rPr>
              <w:t>ρχάς, εκτιμούμε ότ</w:t>
            </w:r>
            <w:r w:rsidRPr="00867F71">
              <w:rPr>
                <w:rFonts w:ascii="Cambria" w:hAnsi="Cambria" w:cs="Arial"/>
                <w:color w:val="002060"/>
                <w:sz w:val="22"/>
                <w:szCs w:val="22"/>
                <w:lang w:val="el-GR"/>
              </w:rPr>
              <w:t xml:space="preserve">ι </w:t>
            </w:r>
            <w:r w:rsidR="0007323F" w:rsidRPr="00867F71">
              <w:rPr>
                <w:rFonts w:ascii="Cambria" w:hAnsi="Cambria" w:cs="Arial"/>
                <w:color w:val="002060"/>
                <w:sz w:val="22"/>
                <w:szCs w:val="22"/>
                <w:lang w:val="el-GR"/>
              </w:rPr>
              <w:t xml:space="preserve">οι </w:t>
            </w:r>
            <w:r w:rsidRPr="00867F71">
              <w:rPr>
                <w:rFonts w:ascii="Cambria" w:hAnsi="Cambria" w:cs="Arial"/>
                <w:color w:val="002060"/>
                <w:sz w:val="22"/>
                <w:szCs w:val="22"/>
                <w:lang w:val="el-GR"/>
              </w:rPr>
              <w:t xml:space="preserve">μαθητές θα μπορούσαν να </w:t>
            </w:r>
            <w:r w:rsidR="008B7F24" w:rsidRPr="00867F71">
              <w:rPr>
                <w:rFonts w:ascii="Cambria" w:hAnsi="Cambria" w:cs="Arial"/>
                <w:color w:val="002060"/>
                <w:sz w:val="22"/>
                <w:szCs w:val="22"/>
                <w:lang w:val="el-GR"/>
              </w:rPr>
              <w:t xml:space="preserve">καταλήξουν στην εξαγωγή συμπερασμάτων μετά από παρατήρηση </w:t>
            </w:r>
            <w:r w:rsidR="0070186B" w:rsidRPr="00867F71">
              <w:rPr>
                <w:rFonts w:ascii="Cambria" w:hAnsi="Cambria" w:cs="Arial"/>
                <w:color w:val="002060"/>
                <w:sz w:val="22"/>
                <w:szCs w:val="22"/>
                <w:lang w:val="el-GR"/>
              </w:rPr>
              <w:t xml:space="preserve">και </w:t>
            </w:r>
            <w:r w:rsidR="00AC1282" w:rsidRPr="00867F71">
              <w:rPr>
                <w:rFonts w:ascii="Cambria" w:hAnsi="Cambria" w:cs="Arial"/>
                <w:color w:val="002060"/>
                <w:sz w:val="22"/>
                <w:szCs w:val="22"/>
                <w:lang w:val="el-GR"/>
              </w:rPr>
              <w:t>δοκιμές</w:t>
            </w:r>
            <w:r w:rsidR="0070186B" w:rsidRPr="00867F71">
              <w:rPr>
                <w:rFonts w:ascii="Cambria" w:hAnsi="Cambria" w:cs="Arial"/>
                <w:color w:val="002060"/>
                <w:sz w:val="22"/>
                <w:szCs w:val="22"/>
                <w:lang w:val="el-GR"/>
              </w:rPr>
              <w:t xml:space="preserve"> στο</w:t>
            </w:r>
            <w:r w:rsidR="008B7F24" w:rsidRPr="00867F71">
              <w:rPr>
                <w:rFonts w:ascii="Cambria" w:hAnsi="Cambria" w:cs="Arial"/>
                <w:color w:val="002060"/>
                <w:sz w:val="22"/>
                <w:szCs w:val="22"/>
                <w:lang w:val="el-GR"/>
              </w:rPr>
              <w:t xml:space="preserve"> σχήμα</w:t>
            </w:r>
            <w:r w:rsidRPr="00867F71">
              <w:rPr>
                <w:rFonts w:ascii="Cambria" w:hAnsi="Cambria" w:cs="Arial"/>
                <w:color w:val="002060"/>
                <w:sz w:val="22"/>
                <w:szCs w:val="22"/>
                <w:lang w:val="el-GR"/>
              </w:rPr>
              <w:t xml:space="preserve"> και όχι </w:t>
            </w:r>
            <w:r w:rsidR="0070186B" w:rsidRPr="00867F71">
              <w:rPr>
                <w:rFonts w:ascii="Cambria" w:hAnsi="Cambria" w:cs="Arial"/>
                <w:color w:val="002060"/>
                <w:sz w:val="22"/>
                <w:szCs w:val="22"/>
                <w:lang w:val="el-GR"/>
              </w:rPr>
              <w:t>εκτελώντας</w:t>
            </w:r>
            <w:r w:rsidRPr="00867F71">
              <w:rPr>
                <w:rFonts w:ascii="Cambria" w:hAnsi="Cambria" w:cs="Arial"/>
                <w:color w:val="002060"/>
                <w:sz w:val="22"/>
                <w:szCs w:val="22"/>
                <w:lang w:val="el-GR"/>
              </w:rPr>
              <w:t xml:space="preserve"> </w:t>
            </w:r>
            <w:r w:rsidR="0007323F" w:rsidRPr="00867F71">
              <w:rPr>
                <w:rFonts w:ascii="Cambria" w:hAnsi="Cambria" w:cs="Arial"/>
                <w:color w:val="002060"/>
                <w:sz w:val="22"/>
                <w:szCs w:val="22"/>
                <w:lang w:val="el-GR"/>
              </w:rPr>
              <w:t xml:space="preserve">σύνθετες </w:t>
            </w:r>
            <w:r w:rsidRPr="00867F71">
              <w:rPr>
                <w:rFonts w:ascii="Cambria" w:hAnsi="Cambria" w:cs="Arial"/>
                <w:color w:val="002060"/>
                <w:sz w:val="22"/>
                <w:szCs w:val="22"/>
                <w:lang w:val="el-GR"/>
              </w:rPr>
              <w:t xml:space="preserve">αλγεβρικές – υπολογιστικές </w:t>
            </w:r>
            <w:r w:rsidR="00AC1282" w:rsidRPr="00867F71">
              <w:rPr>
                <w:rFonts w:ascii="Cambria" w:hAnsi="Cambria" w:cs="Arial"/>
                <w:color w:val="002060"/>
                <w:sz w:val="22"/>
                <w:szCs w:val="22"/>
                <w:lang w:val="el-GR"/>
              </w:rPr>
              <w:t>πράξεις</w:t>
            </w:r>
            <w:r w:rsidRPr="00867F71">
              <w:rPr>
                <w:rFonts w:ascii="Cambria" w:hAnsi="Cambria" w:cs="Arial"/>
                <w:color w:val="002060"/>
                <w:sz w:val="22"/>
                <w:szCs w:val="22"/>
                <w:lang w:val="el-GR"/>
              </w:rPr>
              <w:t>.</w:t>
            </w:r>
            <w:r w:rsidR="00CC437C" w:rsidRPr="00867F71">
              <w:rPr>
                <w:rFonts w:ascii="Cambria" w:hAnsi="Cambria" w:cs="Arial"/>
                <w:color w:val="002060"/>
                <w:sz w:val="22"/>
                <w:szCs w:val="22"/>
                <w:lang w:val="el-GR"/>
              </w:rPr>
              <w:t xml:space="preserve"> Υπό αυτό το πρίσμα </w:t>
            </w:r>
            <w:r w:rsidR="00AC1282" w:rsidRPr="00867F71">
              <w:rPr>
                <w:rFonts w:ascii="Cambria" w:hAnsi="Cambria" w:cs="Arial"/>
                <w:color w:val="002060"/>
                <w:sz w:val="22"/>
                <w:szCs w:val="22"/>
                <w:lang w:val="el-GR"/>
              </w:rPr>
              <w:t xml:space="preserve">και </w:t>
            </w:r>
            <w:r w:rsidR="00CC437C" w:rsidRPr="00867F71">
              <w:rPr>
                <w:rFonts w:ascii="Cambria" w:hAnsi="Cambria" w:cs="Arial"/>
                <w:color w:val="002060"/>
                <w:sz w:val="22"/>
                <w:szCs w:val="22"/>
                <w:lang w:val="el-GR"/>
              </w:rPr>
              <w:t xml:space="preserve">με </w:t>
            </w:r>
            <w:r w:rsidR="00CC437C" w:rsidRPr="00867F71">
              <w:rPr>
                <w:rFonts w:ascii="Cambria" w:hAnsi="Cambria" w:cs="Arial"/>
                <w:color w:val="002060"/>
                <w:sz w:val="22"/>
                <w:szCs w:val="22"/>
                <w:lang w:val="el-GR"/>
              </w:rPr>
              <w:lastRenderedPageBreak/>
              <w:t xml:space="preserve">στήριγμα την εποπτεία θα επιχειρήσουμε να σκιαγραφήσουμε τις διαδρομές σκέψης των μαθητών. </w:t>
            </w:r>
            <w:r w:rsidR="00013D4D" w:rsidRPr="00867F71">
              <w:rPr>
                <w:rFonts w:ascii="Cambria" w:hAnsi="Cambria" w:cs="Arial"/>
                <w:color w:val="002060"/>
                <w:sz w:val="22"/>
                <w:szCs w:val="22"/>
                <w:lang w:val="el-GR"/>
              </w:rPr>
              <w:t>Ας επαναλάβουμε πρώτα τα στοιχεία της εκφώνησης που μας ενδιαφέρουν:</w:t>
            </w:r>
          </w:p>
          <w:p w14:paraId="651C1F3A" w14:textId="77777777" w:rsidR="0070186B" w:rsidRPr="00867F71" w:rsidRDefault="0070186B" w:rsidP="0070186B">
            <w:pPr>
              <w:spacing w:before="120" w:after="120" w:line="360" w:lineRule="auto"/>
              <w:jc w:val="both"/>
              <w:rPr>
                <w:rFonts w:ascii="Cambria" w:hAnsi="Cambria"/>
                <w:color w:val="002060"/>
                <w:sz w:val="22"/>
                <w:szCs w:val="22"/>
                <w:lang w:val="el-GR"/>
              </w:rPr>
            </w:pPr>
            <w:r w:rsidRPr="00867F71">
              <w:rPr>
                <w:rFonts w:ascii="Cambria" w:hAnsi="Cambria"/>
                <w:color w:val="002060"/>
                <w:sz w:val="22"/>
                <w:szCs w:val="22"/>
                <w:lang w:val="el-GR"/>
              </w:rPr>
              <w:t>Η κόκκινη γραμμή έχει μήκος 2,5 μέτρα, όπως και η μπλε. Το ημικύκλιο έχει ακτίνα 1,2 μέτρα.</w:t>
            </w:r>
          </w:p>
          <w:p w14:paraId="02E6EE82" w14:textId="77777777" w:rsidR="0070186B" w:rsidRPr="00867F71" w:rsidRDefault="0070186B" w:rsidP="0070186B">
            <w:pPr>
              <w:spacing w:before="120" w:after="120" w:line="360" w:lineRule="auto"/>
              <w:rPr>
                <w:rFonts w:ascii="Cambria" w:hAnsi="Cambria"/>
                <w:color w:val="002060"/>
                <w:sz w:val="22"/>
                <w:szCs w:val="22"/>
              </w:rPr>
            </w:pPr>
            <w:r w:rsidRPr="00867F71">
              <w:rPr>
                <w:rFonts w:ascii="Cambria" w:hAnsi="Cambria"/>
                <w:noProof/>
                <w:color w:val="002060"/>
                <w:sz w:val="22"/>
                <w:szCs w:val="22"/>
              </w:rPr>
              <w:drawing>
                <wp:inline distT="0" distB="0" distL="0" distR="0" wp14:anchorId="7002BA33" wp14:editId="33AE3814">
                  <wp:extent cx="5295249" cy="1282700"/>
                  <wp:effectExtent l="0" t="0" r="0" b="0"/>
                  <wp:docPr id="39" name="Γραφικό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Γραφικό 7"/>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15064" t="29559" r="16132" b="42495"/>
                          <a:stretch/>
                        </pic:blipFill>
                        <pic:spPr bwMode="auto">
                          <a:xfrm>
                            <a:off x="0" y="0"/>
                            <a:ext cx="5298317" cy="1283443"/>
                          </a:xfrm>
                          <a:prstGeom prst="rect">
                            <a:avLst/>
                          </a:prstGeom>
                          <a:ln>
                            <a:noFill/>
                          </a:ln>
                          <a:extLst>
                            <a:ext uri="{53640926-AAD7-44D8-BBD7-CCE9431645EC}">
                              <a14:shadowObscured xmlns:a14="http://schemas.microsoft.com/office/drawing/2010/main"/>
                            </a:ext>
                          </a:extLst>
                        </pic:spPr>
                      </pic:pic>
                    </a:graphicData>
                  </a:graphic>
                </wp:inline>
              </w:drawing>
            </w:r>
          </w:p>
          <w:p w14:paraId="70589D0F" w14:textId="77777777" w:rsidR="0070186B" w:rsidRPr="00867F71" w:rsidRDefault="0070186B" w:rsidP="0070186B">
            <w:pPr>
              <w:spacing w:before="120" w:after="120" w:line="360" w:lineRule="auto"/>
              <w:jc w:val="both"/>
              <w:rPr>
                <w:rFonts w:ascii="Cambria" w:hAnsi="Cambria"/>
                <w:color w:val="002060"/>
                <w:sz w:val="22"/>
                <w:szCs w:val="22"/>
                <w:lang w:val="el-GR"/>
              </w:rPr>
            </w:pPr>
            <w:r w:rsidRPr="00867F71">
              <w:rPr>
                <w:rFonts w:ascii="Cambria" w:hAnsi="Cambria"/>
                <w:color w:val="002060"/>
                <w:sz w:val="22"/>
                <w:szCs w:val="22"/>
                <w:lang w:val="el-GR"/>
              </w:rPr>
              <w:t>Καθώς το τρένο κινείται μετράμε δύο μεγέθη:</w:t>
            </w:r>
          </w:p>
          <w:p w14:paraId="128E2C42" w14:textId="77777777" w:rsidR="0070186B" w:rsidRPr="00867F71" w:rsidRDefault="0070186B" w:rsidP="0070186B">
            <w:pPr>
              <w:numPr>
                <w:ilvl w:val="0"/>
                <w:numId w:val="18"/>
              </w:numPr>
              <w:pBdr>
                <w:top w:val="nil"/>
                <w:left w:val="nil"/>
                <w:bottom w:val="nil"/>
                <w:right w:val="nil"/>
                <w:between w:val="nil"/>
                <w:bar w:val="nil"/>
              </w:pBdr>
              <w:spacing w:before="120" w:after="120" w:line="360" w:lineRule="auto"/>
              <w:jc w:val="both"/>
              <w:rPr>
                <w:rFonts w:ascii="Cambria" w:hAnsi="Cambria"/>
                <w:color w:val="002060"/>
                <w:sz w:val="22"/>
                <w:szCs w:val="22"/>
                <w:lang w:val="el-GR"/>
              </w:rPr>
            </w:pPr>
            <w:r w:rsidRPr="00867F71">
              <w:rPr>
                <w:rFonts w:ascii="Cambria" w:hAnsi="Cambria"/>
                <w:color w:val="002060"/>
                <w:sz w:val="22"/>
                <w:szCs w:val="22"/>
                <w:lang w:val="el-GR"/>
              </w:rPr>
              <w:t xml:space="preserve">Την απόσταση του τρένου από το Β, που την ονομάζουμε </w:t>
            </w:r>
            <w:r w:rsidRPr="00867F71">
              <w:rPr>
                <w:rFonts w:ascii="Cambria" w:hAnsi="Cambria"/>
                <w:color w:val="002060"/>
                <w:sz w:val="22"/>
                <w:szCs w:val="22"/>
              </w:rPr>
              <w:t>L</w:t>
            </w:r>
            <w:r w:rsidRPr="00867F71">
              <w:rPr>
                <w:rFonts w:ascii="Cambria" w:hAnsi="Cambria"/>
                <w:color w:val="002060"/>
                <w:sz w:val="22"/>
                <w:szCs w:val="22"/>
                <w:lang w:val="el-GR"/>
              </w:rPr>
              <w:t>.</w:t>
            </w:r>
          </w:p>
          <w:p w14:paraId="7344A86E" w14:textId="77777777" w:rsidR="0070186B" w:rsidRPr="00867F71" w:rsidRDefault="0070186B" w:rsidP="0070186B">
            <w:pPr>
              <w:numPr>
                <w:ilvl w:val="0"/>
                <w:numId w:val="18"/>
              </w:numPr>
              <w:pBdr>
                <w:top w:val="nil"/>
                <w:left w:val="nil"/>
                <w:bottom w:val="nil"/>
                <w:right w:val="nil"/>
                <w:between w:val="nil"/>
                <w:bar w:val="nil"/>
              </w:pBdr>
              <w:spacing w:before="120" w:after="120" w:line="360" w:lineRule="auto"/>
              <w:jc w:val="both"/>
              <w:rPr>
                <w:rFonts w:ascii="Cambria" w:hAnsi="Cambria"/>
                <w:color w:val="002060"/>
                <w:sz w:val="22"/>
                <w:szCs w:val="22"/>
                <w:lang w:val="el-GR"/>
              </w:rPr>
            </w:pPr>
            <w:r w:rsidRPr="00867F71">
              <w:rPr>
                <w:rFonts w:ascii="Cambria" w:hAnsi="Cambria"/>
                <w:color w:val="002060"/>
                <w:sz w:val="22"/>
                <w:szCs w:val="22"/>
                <w:lang w:val="el-GR"/>
              </w:rPr>
              <w:t xml:space="preserve">Την απόσταση του τρένου από το Γ, που την ονομάζουν </w:t>
            </w:r>
            <w:r w:rsidRPr="00867F71">
              <w:rPr>
                <w:rFonts w:ascii="Cambria" w:hAnsi="Cambria"/>
                <w:color w:val="002060"/>
                <w:sz w:val="22"/>
                <w:szCs w:val="22"/>
              </w:rPr>
              <w:t>d</w:t>
            </w:r>
            <w:r w:rsidRPr="00867F71">
              <w:rPr>
                <w:rFonts w:ascii="Cambria" w:hAnsi="Cambria"/>
                <w:color w:val="002060"/>
                <w:sz w:val="22"/>
                <w:szCs w:val="22"/>
                <w:lang w:val="el-GR"/>
              </w:rPr>
              <w:t>.</w:t>
            </w:r>
          </w:p>
          <w:p w14:paraId="2BFE769A" w14:textId="40A17775" w:rsidR="0070186B" w:rsidRPr="00867F71" w:rsidRDefault="0070186B" w:rsidP="0070186B">
            <w:pPr>
              <w:spacing w:before="120" w:after="120" w:line="360" w:lineRule="auto"/>
              <w:jc w:val="both"/>
              <w:rPr>
                <w:rFonts w:ascii="Cambria" w:hAnsi="Cambria" w:cs="Calibri"/>
                <w:color w:val="002060"/>
                <w:sz w:val="22"/>
                <w:szCs w:val="22"/>
                <w:lang w:val="el-GR"/>
              </w:rPr>
            </w:pPr>
            <w:r w:rsidRPr="00867F71">
              <w:rPr>
                <w:rFonts w:ascii="Cambria" w:hAnsi="Cambria" w:cs="Calibri"/>
                <w:color w:val="002060"/>
                <w:sz w:val="22"/>
                <w:szCs w:val="22"/>
                <w:lang w:val="el-GR"/>
              </w:rPr>
              <w:t xml:space="preserve">Παρακάτω δίνεται ή το </w:t>
            </w:r>
            <w:r w:rsidRPr="00867F71">
              <w:rPr>
                <w:rFonts w:ascii="Cambria" w:hAnsi="Cambria" w:cs="Calibri"/>
                <w:color w:val="002060"/>
                <w:sz w:val="22"/>
                <w:szCs w:val="22"/>
              </w:rPr>
              <w:t>L</w:t>
            </w:r>
            <w:r w:rsidRPr="00867F71">
              <w:rPr>
                <w:rFonts w:ascii="Cambria" w:hAnsi="Cambria" w:cs="Calibri"/>
                <w:color w:val="002060"/>
                <w:sz w:val="22"/>
                <w:szCs w:val="22"/>
                <w:lang w:val="el-GR"/>
              </w:rPr>
              <w:t xml:space="preserve">, ή το </w:t>
            </w:r>
            <w:r w:rsidRPr="00867F71">
              <w:rPr>
                <w:rFonts w:ascii="Cambria" w:hAnsi="Cambria" w:cs="Calibri"/>
                <w:color w:val="002060"/>
                <w:sz w:val="22"/>
                <w:szCs w:val="22"/>
              </w:rPr>
              <w:t>d</w:t>
            </w:r>
            <w:r w:rsidRPr="00867F71">
              <w:rPr>
                <w:rFonts w:ascii="Cambria" w:hAnsi="Cambria" w:cs="Calibri"/>
                <w:color w:val="002060"/>
                <w:sz w:val="22"/>
                <w:szCs w:val="22"/>
                <w:lang w:val="el-GR"/>
              </w:rPr>
              <w:t xml:space="preserve"> σε κάποιες θέσεις του τρένου. </w:t>
            </w:r>
          </w:p>
          <w:p w14:paraId="5C18C87C" w14:textId="77777777" w:rsidR="0070186B" w:rsidRPr="00867F71" w:rsidRDefault="0070186B" w:rsidP="0070186B">
            <w:pPr>
              <w:spacing w:before="120" w:after="120" w:line="360" w:lineRule="auto"/>
              <w:jc w:val="both"/>
              <w:rPr>
                <w:rFonts w:ascii="Cambria" w:hAnsi="Cambria" w:cs="Calibri"/>
                <w:color w:val="002060"/>
                <w:sz w:val="22"/>
                <w:szCs w:val="22"/>
                <w:lang w:val="el-GR"/>
              </w:rPr>
            </w:pPr>
            <w:r w:rsidRPr="00867F71">
              <w:rPr>
                <w:rFonts w:ascii="Cambria" w:hAnsi="Cambria" w:cs="Calibri"/>
                <w:color w:val="002060"/>
                <w:sz w:val="22"/>
                <w:szCs w:val="22"/>
                <w:lang w:val="el-GR"/>
              </w:rPr>
              <w:t>Μπορείτε να βρείτε:</w:t>
            </w:r>
          </w:p>
          <w:p w14:paraId="3DD03562" w14:textId="77777777" w:rsidR="0070186B" w:rsidRPr="00867F71" w:rsidRDefault="0070186B" w:rsidP="0070186B">
            <w:pPr>
              <w:spacing w:before="120" w:after="120" w:line="360" w:lineRule="auto"/>
              <w:ind w:firstLine="720"/>
              <w:jc w:val="both"/>
              <w:rPr>
                <w:rFonts w:ascii="Cambria" w:hAnsi="Cambria" w:cs="Calibri"/>
                <w:color w:val="002060"/>
                <w:sz w:val="22"/>
                <w:szCs w:val="22"/>
                <w:lang w:val="el-GR"/>
              </w:rPr>
            </w:pPr>
            <w:r w:rsidRPr="00867F71">
              <w:rPr>
                <w:rFonts w:ascii="Cambria" w:hAnsi="Cambria" w:cs="Calibri"/>
                <w:color w:val="002060"/>
                <w:sz w:val="22"/>
                <w:szCs w:val="22"/>
              </w:rPr>
              <w:t>i</w:t>
            </w:r>
            <w:r w:rsidRPr="00867F71">
              <w:rPr>
                <w:rFonts w:ascii="Cambria" w:hAnsi="Cambria" w:cs="Calibri"/>
                <w:color w:val="002060"/>
                <w:sz w:val="22"/>
                <w:szCs w:val="22"/>
                <w:lang w:val="el-GR"/>
              </w:rPr>
              <w:t xml:space="preserve">) το </w:t>
            </w:r>
            <w:r w:rsidRPr="00867F71">
              <w:rPr>
                <w:rFonts w:ascii="Cambria" w:hAnsi="Cambria" w:cs="Calibri"/>
                <w:color w:val="002060"/>
                <w:sz w:val="22"/>
                <w:szCs w:val="22"/>
              </w:rPr>
              <w:t>d</w:t>
            </w:r>
            <w:r w:rsidRPr="00867F71">
              <w:rPr>
                <w:rFonts w:ascii="Cambria" w:hAnsi="Cambria" w:cs="Calibri"/>
                <w:color w:val="002060"/>
                <w:sz w:val="22"/>
                <w:szCs w:val="22"/>
                <w:lang w:val="el-GR"/>
              </w:rPr>
              <w:t xml:space="preserve"> αν δίνεται το </w:t>
            </w:r>
            <w:r w:rsidRPr="00867F71">
              <w:rPr>
                <w:rFonts w:ascii="Cambria" w:hAnsi="Cambria" w:cs="Calibri"/>
                <w:color w:val="002060"/>
                <w:sz w:val="22"/>
                <w:szCs w:val="22"/>
              </w:rPr>
              <w:t>L</w:t>
            </w:r>
            <w:r w:rsidRPr="00867F71">
              <w:rPr>
                <w:rFonts w:ascii="Cambria" w:hAnsi="Cambria" w:cs="Calibri"/>
                <w:color w:val="002060"/>
                <w:sz w:val="22"/>
                <w:szCs w:val="22"/>
                <w:lang w:val="el-GR"/>
              </w:rPr>
              <w:t xml:space="preserve"> και </w:t>
            </w:r>
          </w:p>
          <w:p w14:paraId="779CBF7F" w14:textId="77777777" w:rsidR="0070186B" w:rsidRPr="00867F71" w:rsidRDefault="0070186B" w:rsidP="0070186B">
            <w:pPr>
              <w:spacing w:before="120" w:after="120" w:line="360" w:lineRule="auto"/>
              <w:ind w:firstLine="720"/>
              <w:jc w:val="both"/>
              <w:rPr>
                <w:rFonts w:ascii="Cambria" w:hAnsi="Cambria" w:cs="Calibri"/>
                <w:color w:val="002060"/>
                <w:sz w:val="22"/>
                <w:szCs w:val="22"/>
                <w:lang w:val="el-GR"/>
              </w:rPr>
            </w:pPr>
            <w:r w:rsidRPr="00867F71">
              <w:rPr>
                <w:rFonts w:ascii="Cambria" w:hAnsi="Cambria" w:cs="Calibri"/>
                <w:color w:val="002060"/>
                <w:sz w:val="22"/>
                <w:szCs w:val="22"/>
              </w:rPr>
              <w:t>ii</w:t>
            </w:r>
            <w:r w:rsidRPr="00867F71">
              <w:rPr>
                <w:rFonts w:ascii="Cambria" w:hAnsi="Cambria" w:cs="Calibri"/>
                <w:color w:val="002060"/>
                <w:sz w:val="22"/>
                <w:szCs w:val="22"/>
                <w:lang w:val="el-GR"/>
              </w:rPr>
              <w:t xml:space="preserve">) το </w:t>
            </w:r>
            <w:r w:rsidRPr="00867F71">
              <w:rPr>
                <w:rFonts w:ascii="Cambria" w:hAnsi="Cambria" w:cs="Calibri"/>
                <w:color w:val="002060"/>
                <w:sz w:val="22"/>
                <w:szCs w:val="22"/>
              </w:rPr>
              <w:t>L</w:t>
            </w:r>
            <w:r w:rsidRPr="00867F71">
              <w:rPr>
                <w:rFonts w:ascii="Cambria" w:hAnsi="Cambria" w:cs="Calibri"/>
                <w:color w:val="002060"/>
                <w:sz w:val="22"/>
                <w:szCs w:val="22"/>
                <w:lang w:val="el-GR"/>
              </w:rPr>
              <w:t xml:space="preserve"> αν δίνεται το </w:t>
            </w:r>
            <w:r w:rsidRPr="00867F71">
              <w:rPr>
                <w:rFonts w:ascii="Cambria" w:hAnsi="Cambria" w:cs="Calibri"/>
                <w:color w:val="002060"/>
                <w:sz w:val="22"/>
                <w:szCs w:val="22"/>
              </w:rPr>
              <w:t>d</w:t>
            </w:r>
          </w:p>
          <w:p w14:paraId="536B759A" w14:textId="77777777" w:rsidR="0070186B" w:rsidRPr="00867F71" w:rsidRDefault="0070186B" w:rsidP="0070186B">
            <w:pPr>
              <w:spacing w:before="120" w:after="120" w:line="360" w:lineRule="auto"/>
              <w:jc w:val="both"/>
              <w:rPr>
                <w:rFonts w:ascii="Cambria" w:hAnsi="Cambria" w:cs="Calibri"/>
                <w:color w:val="002060"/>
                <w:sz w:val="22"/>
                <w:szCs w:val="22"/>
                <w:lang w:val="el-GR"/>
              </w:rPr>
            </w:pPr>
            <w:r w:rsidRPr="00867F71">
              <w:rPr>
                <w:rFonts w:ascii="Cambria" w:hAnsi="Cambria" w:cs="Calibri"/>
                <w:color w:val="002060"/>
                <w:sz w:val="22"/>
                <w:szCs w:val="22"/>
                <w:lang w:val="el-GR"/>
              </w:rPr>
              <w:t>και στη συνέχεια να προσδιορίσετε τη θέση του τρένου για κάθε μέτρηση;</w:t>
            </w:r>
          </w:p>
          <w:p w14:paraId="220A02EE" w14:textId="77777777" w:rsidR="00013D4D" w:rsidRPr="00867F71" w:rsidRDefault="0070186B" w:rsidP="00013D4D">
            <w:pPr>
              <w:spacing w:before="120" w:after="120" w:line="360" w:lineRule="auto"/>
              <w:jc w:val="both"/>
              <w:rPr>
                <w:rFonts w:ascii="Cambria" w:hAnsi="Cambria" w:cs="Calibri"/>
                <w:color w:val="002060"/>
                <w:sz w:val="22"/>
                <w:szCs w:val="22"/>
                <w:lang w:val="el-GR"/>
              </w:rPr>
            </w:pPr>
            <w:r w:rsidRPr="00867F71">
              <w:rPr>
                <w:rFonts w:ascii="Cambria" w:hAnsi="Cambria" w:cs="Calibri"/>
                <w:color w:val="002060"/>
                <w:sz w:val="22"/>
                <w:szCs w:val="22"/>
              </w:rPr>
              <w:t>L</w:t>
            </w:r>
            <w:r w:rsidRPr="00867F71">
              <w:rPr>
                <w:rFonts w:ascii="Cambria" w:hAnsi="Cambria" w:cs="Calibri"/>
                <w:color w:val="002060"/>
                <w:sz w:val="22"/>
                <w:szCs w:val="22"/>
                <w:lang w:val="el-GR"/>
              </w:rPr>
              <w:t xml:space="preserve"> = 5 μέτρα, </w:t>
            </w:r>
            <w:r w:rsidRPr="00867F71">
              <w:rPr>
                <w:rFonts w:ascii="Cambria" w:hAnsi="Cambria" w:cs="Calibri"/>
                <w:color w:val="002060"/>
                <w:sz w:val="22"/>
                <w:szCs w:val="22"/>
              </w:rPr>
              <w:t>L</w:t>
            </w:r>
            <w:r w:rsidRPr="00867F71">
              <w:rPr>
                <w:rFonts w:ascii="Cambria" w:hAnsi="Cambria" w:cs="Calibri"/>
                <w:color w:val="002060"/>
                <w:sz w:val="22"/>
                <w:szCs w:val="22"/>
                <w:lang w:val="el-GR"/>
              </w:rPr>
              <w:t xml:space="preserve"> = 6 μέτρα, </w:t>
            </w:r>
            <w:r w:rsidRPr="00867F71">
              <w:rPr>
                <w:rFonts w:ascii="Cambria" w:hAnsi="Cambria" w:cs="Calibri"/>
                <w:color w:val="002060"/>
                <w:sz w:val="22"/>
                <w:szCs w:val="22"/>
              </w:rPr>
              <w:t>L</w:t>
            </w:r>
            <w:r w:rsidRPr="00867F71">
              <w:rPr>
                <w:rFonts w:ascii="Cambria" w:hAnsi="Cambria" w:cs="Calibri"/>
                <w:color w:val="002060"/>
                <w:sz w:val="22"/>
                <w:szCs w:val="22"/>
                <w:lang w:val="el-GR"/>
              </w:rPr>
              <w:t xml:space="preserve"> = 4,9 μέτρα, </w:t>
            </w:r>
            <w:r w:rsidRPr="00867F71">
              <w:rPr>
                <w:rFonts w:ascii="Cambria" w:hAnsi="Cambria" w:cs="Calibri"/>
                <w:color w:val="002060"/>
                <w:sz w:val="22"/>
                <w:szCs w:val="22"/>
              </w:rPr>
              <w:t>L</w:t>
            </w:r>
            <w:r w:rsidRPr="00867F71">
              <w:rPr>
                <w:rFonts w:ascii="Cambria" w:hAnsi="Cambria" w:cs="Calibri"/>
                <w:color w:val="002060"/>
                <w:sz w:val="22"/>
                <w:szCs w:val="22"/>
                <w:lang w:val="el-GR"/>
              </w:rPr>
              <w:t xml:space="preserve"> = 2 μέτρα, </w:t>
            </w:r>
            <w:r w:rsidRPr="00867F71">
              <w:rPr>
                <w:rFonts w:ascii="Cambria" w:hAnsi="Cambria" w:cs="Calibri"/>
                <w:color w:val="002060"/>
                <w:sz w:val="22"/>
                <w:szCs w:val="22"/>
              </w:rPr>
              <w:t>d</w:t>
            </w:r>
            <w:r w:rsidRPr="00867F71">
              <w:rPr>
                <w:rFonts w:ascii="Cambria" w:hAnsi="Cambria" w:cs="Calibri"/>
                <w:color w:val="002060"/>
                <w:sz w:val="22"/>
                <w:szCs w:val="22"/>
                <w:lang w:val="el-GR"/>
              </w:rPr>
              <w:t xml:space="preserve"> = 2 μέτρα, </w:t>
            </w:r>
            <w:r w:rsidRPr="00867F71">
              <w:rPr>
                <w:rFonts w:ascii="Cambria" w:hAnsi="Cambria" w:cs="Calibri"/>
                <w:color w:val="002060"/>
                <w:sz w:val="22"/>
                <w:szCs w:val="22"/>
              </w:rPr>
              <w:t>d</w:t>
            </w:r>
            <w:r w:rsidRPr="00867F71">
              <w:rPr>
                <w:rFonts w:ascii="Cambria" w:hAnsi="Cambria" w:cs="Calibri"/>
                <w:color w:val="002060"/>
                <w:sz w:val="22"/>
                <w:szCs w:val="22"/>
                <w:lang w:val="el-GR"/>
              </w:rPr>
              <w:t xml:space="preserve"> = 1,2 μέτρα. </w:t>
            </w:r>
          </w:p>
          <w:p w14:paraId="47405502" w14:textId="77777777" w:rsidR="00F438C2" w:rsidRPr="00867F71" w:rsidRDefault="00F438C2" w:rsidP="00F438C2">
            <w:pPr>
              <w:spacing w:before="120" w:after="120" w:line="360" w:lineRule="auto"/>
              <w:jc w:val="both"/>
              <w:rPr>
                <w:rFonts w:ascii="Cambria" w:hAnsi="Cambria"/>
                <w:color w:val="002060"/>
                <w:sz w:val="22"/>
                <w:szCs w:val="22"/>
                <w:lang w:val="el-GR"/>
              </w:rPr>
            </w:pPr>
            <w:r w:rsidRPr="00867F71">
              <w:rPr>
                <w:rFonts w:ascii="Cambria" w:hAnsi="Cambria"/>
                <w:color w:val="002060"/>
                <w:sz w:val="22"/>
                <w:szCs w:val="22"/>
                <w:lang w:val="el-GR"/>
              </w:rPr>
              <w:t xml:space="preserve">Στόχος, του έργου είναι οι μαθητές να είναι σε θέση να διακρίνουν πότε μια σχέση είναι συνάρτηση. Ειδικότερα, η δραστηριότητα των μαθητών αποσκοπεί στον εντοπισμό της θέσης του τρένου αν δίνεται το </w:t>
            </w:r>
            <w:r w:rsidRPr="00867F71">
              <w:rPr>
                <w:rFonts w:ascii="Cambria" w:hAnsi="Cambria"/>
                <w:color w:val="002060"/>
                <w:sz w:val="22"/>
                <w:szCs w:val="22"/>
              </w:rPr>
              <w:t>L</w:t>
            </w:r>
            <w:r w:rsidRPr="00867F71">
              <w:rPr>
                <w:rFonts w:ascii="Cambria" w:hAnsi="Cambria"/>
                <w:color w:val="002060"/>
                <w:sz w:val="22"/>
                <w:szCs w:val="22"/>
                <w:lang w:val="el-GR"/>
              </w:rPr>
              <w:t xml:space="preserve"> ή το </w:t>
            </w:r>
            <w:r w:rsidRPr="00867F71">
              <w:rPr>
                <w:rFonts w:ascii="Cambria" w:hAnsi="Cambria"/>
                <w:color w:val="002060"/>
                <w:sz w:val="22"/>
                <w:szCs w:val="22"/>
              </w:rPr>
              <w:t>d</w:t>
            </w:r>
            <w:r w:rsidRPr="00867F71">
              <w:rPr>
                <w:rFonts w:ascii="Cambria" w:hAnsi="Cambria"/>
                <w:color w:val="002060"/>
                <w:sz w:val="22"/>
                <w:szCs w:val="22"/>
                <w:lang w:val="el-GR"/>
              </w:rPr>
              <w:t xml:space="preserve"> και στη συνέχεια, με βάση αυτή την παρατήρηση να εξετάσουν σε ποια περίπτωση η σχέση των «συμμεταβαλλόμενων» ποσοτήτων L και d είναι συνάρτηση και σε ποια όχι και με αυτόν τον τρόπο να κατανοήσουν τον ορισμό της συνάρτησης.</w:t>
            </w:r>
          </w:p>
          <w:p w14:paraId="403F103A" w14:textId="1240EF2B" w:rsidR="00013D4D" w:rsidRDefault="00F438C2" w:rsidP="00013D4D">
            <w:pPr>
              <w:spacing w:before="120" w:after="120" w:line="360" w:lineRule="auto"/>
              <w:jc w:val="both"/>
              <w:rPr>
                <w:rFonts w:ascii="Cambria" w:hAnsi="Cambria" w:cs="Arial"/>
                <w:color w:val="002060"/>
                <w:sz w:val="22"/>
                <w:szCs w:val="22"/>
                <w:lang w:val="el-GR"/>
              </w:rPr>
            </w:pPr>
            <w:r>
              <w:rPr>
                <w:rFonts w:ascii="Cambria" w:hAnsi="Cambria" w:cs="Arial"/>
                <w:iCs/>
                <w:color w:val="002060"/>
                <w:sz w:val="22"/>
                <w:szCs w:val="22"/>
                <w:lang w:val="el-GR" w:eastAsia="en-GB"/>
              </w:rPr>
              <w:t>Κατ’ αρχήν θ</w:t>
            </w:r>
            <w:r w:rsidR="006D0EA8" w:rsidRPr="00867F71">
              <w:rPr>
                <w:rFonts w:ascii="Cambria" w:hAnsi="Cambria" w:cs="Arial"/>
                <w:iCs/>
                <w:color w:val="002060"/>
                <w:sz w:val="22"/>
                <w:szCs w:val="22"/>
                <w:lang w:val="el-GR" w:eastAsia="en-GB"/>
              </w:rPr>
              <w:t>α πρέπει να διευκρινιστεί ότι τ</w:t>
            </w:r>
            <w:r w:rsidR="006D0EA8" w:rsidRPr="00867F71">
              <w:rPr>
                <w:rFonts w:ascii="Cambria" w:hAnsi="Cambria" w:cs="Arial"/>
                <w:iCs/>
                <w:color w:val="002060"/>
                <w:sz w:val="22"/>
                <w:szCs w:val="22"/>
                <w:lang w:val="el-GR"/>
              </w:rPr>
              <w:t>ο</w:t>
            </w:r>
            <w:r w:rsidR="006D0EA8" w:rsidRPr="00867F71">
              <w:rPr>
                <w:rFonts w:ascii="Cambria" w:hAnsi="Cambria" w:cs="Arial"/>
                <w:iCs/>
                <w:color w:val="002060"/>
                <w:sz w:val="22"/>
                <w:szCs w:val="22"/>
              </w:rPr>
              <w:t> L </w:t>
            </w:r>
            <w:r w:rsidR="006D0EA8" w:rsidRPr="00867F71">
              <w:rPr>
                <w:rFonts w:ascii="Cambria" w:hAnsi="Cambria" w:cs="Arial"/>
                <w:iCs/>
                <w:color w:val="002060"/>
                <w:sz w:val="22"/>
                <w:szCs w:val="22"/>
                <w:lang w:val="el-GR"/>
              </w:rPr>
              <w:t>είναι το μήκος του ευθύγραμμου τμήματος (απόσταση) και όχι το διάστημα που</w:t>
            </w:r>
            <w:r w:rsidR="006D0EA8" w:rsidRPr="00867F71">
              <w:rPr>
                <w:rFonts w:ascii="Cambria" w:hAnsi="Cambria" w:cs="Arial"/>
                <w:color w:val="002060"/>
                <w:sz w:val="22"/>
                <w:szCs w:val="22"/>
                <w:lang w:val="el-GR"/>
              </w:rPr>
              <w:t xml:space="preserve"> έχει να διανύσει το τρένο ως το σημείο Β.</w:t>
            </w:r>
          </w:p>
          <w:p w14:paraId="5D8A9A14" w14:textId="72E838B1" w:rsidR="00CB28C5" w:rsidRPr="00E26C3E" w:rsidRDefault="00E32FE4" w:rsidP="00BD09A5">
            <w:pPr>
              <w:spacing w:before="120" w:after="120" w:line="360" w:lineRule="auto"/>
              <w:jc w:val="both"/>
              <w:rPr>
                <w:rFonts w:ascii="Cambria" w:hAnsi="Cambria" w:cs="Arial"/>
                <w:color w:val="002060"/>
                <w:sz w:val="22"/>
                <w:szCs w:val="22"/>
                <w:lang w:val="el-GR"/>
              </w:rPr>
            </w:pPr>
            <w:r>
              <w:rPr>
                <w:rFonts w:ascii="Cambria" w:hAnsi="Cambria" w:cs="Arial"/>
                <w:color w:val="002060"/>
                <w:sz w:val="22"/>
                <w:szCs w:val="22"/>
                <w:lang w:val="el-GR"/>
              </w:rPr>
              <w:t xml:space="preserve">Στη συνέχεια παραπέμπουμε στα στιγμιότυπα διερεύνησης </w:t>
            </w:r>
            <w:r w:rsidR="00BD09A5">
              <w:rPr>
                <w:rFonts w:ascii="Cambria" w:hAnsi="Cambria" w:cs="Arial"/>
                <w:color w:val="002060"/>
                <w:sz w:val="22"/>
                <w:szCs w:val="22"/>
                <w:lang w:val="el-GR"/>
              </w:rPr>
              <w:t xml:space="preserve">σύμφωνα με τα οποία οι μαθητές με δοκιμές και οπτικά επιχειρήματα μπορούν να καταλήξουν σε ασφαλή συμπεράσματα πότε έχουμε συνάρτηση και πότε όχι.  </w:t>
            </w:r>
            <w:r w:rsidR="00CB28C5" w:rsidRPr="00867F71">
              <w:rPr>
                <w:rFonts w:ascii="Cambria" w:hAnsi="Cambria"/>
                <w:color w:val="002060"/>
                <w:sz w:val="22"/>
                <w:szCs w:val="22"/>
                <w:lang w:val="el-GR"/>
              </w:rPr>
              <w:t xml:space="preserve">Με βάση </w:t>
            </w:r>
            <w:r w:rsidR="001E7224" w:rsidRPr="00867F71">
              <w:rPr>
                <w:rFonts w:ascii="Cambria" w:hAnsi="Cambria"/>
                <w:color w:val="002060"/>
                <w:sz w:val="22"/>
                <w:szCs w:val="22"/>
                <w:lang w:val="el-GR"/>
              </w:rPr>
              <w:t>τα</w:t>
            </w:r>
            <w:r w:rsidR="00CB28C5" w:rsidRPr="00867F71">
              <w:rPr>
                <w:rFonts w:ascii="Cambria" w:hAnsi="Cambria"/>
                <w:color w:val="002060"/>
                <w:sz w:val="22"/>
                <w:szCs w:val="22"/>
                <w:lang w:val="el-GR"/>
              </w:rPr>
              <w:t xml:space="preserve"> </w:t>
            </w:r>
            <w:r w:rsidR="001E7224" w:rsidRPr="00867F71">
              <w:rPr>
                <w:rFonts w:ascii="Cambria" w:hAnsi="Cambria"/>
                <w:color w:val="002060"/>
                <w:sz w:val="22"/>
                <w:szCs w:val="22"/>
                <w:lang w:val="el-GR"/>
              </w:rPr>
              <w:t>παραδείγματα</w:t>
            </w:r>
            <w:r w:rsidR="00CB28C5" w:rsidRPr="00867F71">
              <w:rPr>
                <w:rFonts w:ascii="Cambria" w:hAnsi="Cambria"/>
                <w:color w:val="002060"/>
                <w:sz w:val="22"/>
                <w:szCs w:val="22"/>
                <w:lang w:val="el-GR"/>
              </w:rPr>
              <w:t xml:space="preserve"> οι μαθητές </w:t>
            </w:r>
            <w:r w:rsidR="001E7224" w:rsidRPr="00867F71">
              <w:rPr>
                <w:rFonts w:ascii="Cambria" w:hAnsi="Cambria"/>
                <w:color w:val="002060"/>
                <w:sz w:val="22"/>
                <w:szCs w:val="22"/>
                <w:lang w:val="el-GR"/>
              </w:rPr>
              <w:t xml:space="preserve">παρατηρούν με λεπτή προσοχή </w:t>
            </w:r>
            <w:r w:rsidR="00CB28C5" w:rsidRPr="00867F71">
              <w:rPr>
                <w:rFonts w:ascii="Cambria" w:hAnsi="Cambria"/>
                <w:color w:val="002060"/>
                <w:sz w:val="22"/>
                <w:szCs w:val="22"/>
                <w:lang w:val="el-GR"/>
              </w:rPr>
              <w:t xml:space="preserve">ότι αν είναι γνωστή η τιμή της μεταβλητής </w:t>
            </w:r>
            <w:r w:rsidR="00CB28C5" w:rsidRPr="00867F71">
              <w:rPr>
                <w:rFonts w:ascii="Cambria" w:hAnsi="Cambria"/>
                <w:color w:val="002060"/>
                <w:sz w:val="22"/>
                <w:szCs w:val="22"/>
                <w:lang w:val="en-GB"/>
              </w:rPr>
              <w:t>L</w:t>
            </w:r>
            <w:r w:rsidR="00CB28C5" w:rsidRPr="00867F71">
              <w:rPr>
                <w:rFonts w:ascii="Cambria" w:hAnsi="Cambria"/>
                <w:color w:val="002060"/>
                <w:sz w:val="22"/>
                <w:szCs w:val="22"/>
                <w:lang w:val="el-GR"/>
              </w:rPr>
              <w:t>, τότε υπάρχει μοναδική θέση στη διαδρομή του τρένου</w:t>
            </w:r>
            <w:r w:rsidR="001E7224" w:rsidRPr="00867F71">
              <w:rPr>
                <w:rFonts w:ascii="Cambria" w:hAnsi="Cambria"/>
                <w:color w:val="002060"/>
                <w:sz w:val="22"/>
                <w:szCs w:val="22"/>
                <w:lang w:val="el-GR"/>
              </w:rPr>
              <w:t xml:space="preserve"> για την οποία ορίζεται μία μόνο αντίστοιχη τιμή της μεταβλητής </w:t>
            </w:r>
            <w:r w:rsidR="001E7224" w:rsidRPr="00867F71">
              <w:rPr>
                <w:rFonts w:ascii="Cambria" w:hAnsi="Cambria"/>
                <w:color w:val="002060"/>
                <w:sz w:val="22"/>
                <w:szCs w:val="22"/>
                <w:lang w:val="en-GB"/>
              </w:rPr>
              <w:t>d</w:t>
            </w:r>
            <w:r w:rsidR="001E7224" w:rsidRPr="00867F71">
              <w:rPr>
                <w:rFonts w:ascii="Cambria" w:hAnsi="Cambria"/>
                <w:color w:val="002060"/>
                <w:sz w:val="22"/>
                <w:szCs w:val="22"/>
                <w:lang w:val="el-GR"/>
              </w:rPr>
              <w:t>.</w:t>
            </w:r>
            <w:r w:rsidR="00CB28C5" w:rsidRPr="00867F71">
              <w:rPr>
                <w:rFonts w:ascii="Cambria" w:hAnsi="Cambria"/>
                <w:color w:val="002060"/>
                <w:sz w:val="22"/>
                <w:szCs w:val="22"/>
                <w:lang w:val="el-GR"/>
              </w:rPr>
              <w:t xml:space="preserve"> </w:t>
            </w:r>
            <w:r w:rsidR="001E7224" w:rsidRPr="00867F71">
              <w:rPr>
                <w:rFonts w:ascii="Cambria" w:hAnsi="Cambria"/>
                <w:color w:val="002060"/>
                <w:sz w:val="22"/>
                <w:szCs w:val="22"/>
                <w:lang w:val="el-GR"/>
              </w:rPr>
              <w:t xml:space="preserve">Με αυτές τις παρατηρήσεις </w:t>
            </w:r>
            <w:r w:rsidR="001E7224" w:rsidRPr="00867F71">
              <w:rPr>
                <w:rFonts w:ascii="Cambria" w:hAnsi="Cambria"/>
                <w:color w:val="002060"/>
                <w:sz w:val="22"/>
                <w:szCs w:val="22"/>
                <w:lang w:val="el-GR"/>
              </w:rPr>
              <w:lastRenderedPageBreak/>
              <w:t xml:space="preserve">οδηγούνται στο συμπέρασμα ότι η συγκεκριμένη σχέση των ποσοτήτων </w:t>
            </w:r>
            <w:r w:rsidR="001E7224" w:rsidRPr="00867F71">
              <w:rPr>
                <w:rFonts w:ascii="Cambria" w:hAnsi="Cambria"/>
                <w:color w:val="002060"/>
                <w:sz w:val="22"/>
                <w:szCs w:val="22"/>
                <w:lang w:val="en-GB"/>
              </w:rPr>
              <w:t>d</w:t>
            </w:r>
            <w:r w:rsidR="001E7224" w:rsidRPr="00867F71">
              <w:rPr>
                <w:rFonts w:ascii="Cambria" w:hAnsi="Cambria"/>
                <w:color w:val="002060"/>
                <w:sz w:val="22"/>
                <w:szCs w:val="22"/>
                <w:lang w:val="el-GR"/>
              </w:rPr>
              <w:t xml:space="preserve"> και </w:t>
            </w:r>
            <w:r w:rsidR="001E7224" w:rsidRPr="00867F71">
              <w:rPr>
                <w:rFonts w:ascii="Cambria" w:hAnsi="Cambria"/>
                <w:color w:val="002060"/>
                <w:sz w:val="22"/>
                <w:szCs w:val="22"/>
                <w:lang w:val="en-GB"/>
              </w:rPr>
              <w:t>L</w:t>
            </w:r>
            <w:r w:rsidR="001E7224" w:rsidRPr="00867F71">
              <w:rPr>
                <w:rFonts w:ascii="Cambria" w:hAnsi="Cambria"/>
                <w:color w:val="002060"/>
                <w:sz w:val="22"/>
                <w:szCs w:val="22"/>
                <w:lang w:val="el-GR"/>
              </w:rPr>
              <w:t xml:space="preserve"> είναι συνάρτηση</w:t>
            </w:r>
            <w:r w:rsidR="00B43C30" w:rsidRPr="00867F71">
              <w:rPr>
                <w:rFonts w:ascii="Cambria" w:hAnsi="Cambria"/>
                <w:color w:val="002060"/>
                <w:sz w:val="22"/>
                <w:szCs w:val="22"/>
                <w:lang w:val="el-GR"/>
              </w:rPr>
              <w:t xml:space="preserve"> με ανεξάρτητη μεταβλητή </w:t>
            </w:r>
            <w:r w:rsidR="00B43C30" w:rsidRPr="00867F71">
              <w:rPr>
                <w:rFonts w:ascii="Cambria" w:hAnsi="Cambria"/>
                <w:color w:val="002060"/>
                <w:sz w:val="22"/>
                <w:szCs w:val="22"/>
                <w:lang w:val="en-GB"/>
              </w:rPr>
              <w:t>L</w:t>
            </w:r>
            <w:r w:rsidR="00B43C30" w:rsidRPr="00867F71">
              <w:rPr>
                <w:rFonts w:ascii="Cambria" w:hAnsi="Cambria"/>
                <w:color w:val="002060"/>
                <w:sz w:val="22"/>
                <w:szCs w:val="22"/>
                <w:lang w:val="el-GR"/>
              </w:rPr>
              <w:t xml:space="preserve"> και εξαρτημένη μεταβλητή </w:t>
            </w:r>
            <w:r w:rsidR="00B43C30" w:rsidRPr="00867F71">
              <w:rPr>
                <w:rFonts w:ascii="Cambria" w:hAnsi="Cambria"/>
                <w:color w:val="002060"/>
                <w:sz w:val="22"/>
                <w:szCs w:val="22"/>
                <w:lang w:val="en-GB"/>
              </w:rPr>
              <w:t>d</w:t>
            </w:r>
            <w:r w:rsidR="00E26C3E">
              <w:rPr>
                <w:rFonts w:ascii="Cambria" w:hAnsi="Cambria"/>
                <w:color w:val="002060"/>
                <w:sz w:val="22"/>
                <w:szCs w:val="22"/>
                <w:lang w:val="el-GR"/>
              </w:rPr>
              <w:t xml:space="preserve"> (βλ. αναλυτική τεκμηρίωση σελ. 9-11).</w:t>
            </w:r>
          </w:p>
          <w:p w14:paraId="1E16C7D4" w14:textId="3EB76FC5" w:rsidR="00DB66C3" w:rsidRPr="00867F71" w:rsidRDefault="00DB66C3" w:rsidP="00B804C2">
            <w:pPr>
              <w:tabs>
                <w:tab w:val="left" w:pos="3528"/>
              </w:tabs>
              <w:spacing w:before="120" w:after="120" w:line="360" w:lineRule="auto"/>
              <w:jc w:val="both"/>
              <w:rPr>
                <w:rFonts w:ascii="Cambria" w:hAnsi="Cambria"/>
                <w:color w:val="002060"/>
                <w:sz w:val="22"/>
                <w:szCs w:val="22"/>
                <w:lang w:val="el-GR"/>
              </w:rPr>
            </w:pPr>
            <w:r w:rsidRPr="00867F71">
              <w:rPr>
                <w:rFonts w:ascii="Cambria" w:hAnsi="Cambria"/>
                <w:color w:val="002060"/>
                <w:sz w:val="22"/>
                <w:szCs w:val="22"/>
                <w:lang w:val="el-GR"/>
              </w:rPr>
              <w:t>Στη συνέχεια ζητείται από τους μαθητές να σχεδιάσουν στο τετράδιό τους τη γραφική παράσταση της συνάρτησης και γίνεται συζήτηση για την ιδιότητα του μον</w:t>
            </w:r>
            <w:r w:rsidR="003745C7" w:rsidRPr="00867F71">
              <w:rPr>
                <w:rFonts w:ascii="Cambria" w:hAnsi="Cambria"/>
                <w:color w:val="002060"/>
                <w:sz w:val="22"/>
                <w:szCs w:val="22"/>
                <w:lang w:val="el-GR"/>
              </w:rPr>
              <w:t>ό</w:t>
            </w:r>
            <w:r w:rsidRPr="00867F71">
              <w:rPr>
                <w:rFonts w:ascii="Cambria" w:hAnsi="Cambria"/>
                <w:color w:val="002060"/>
                <w:sz w:val="22"/>
                <w:szCs w:val="22"/>
                <w:lang w:val="el-GR"/>
              </w:rPr>
              <w:t xml:space="preserve">τιμου (σε κάθε τιμή της μεταβλητής </w:t>
            </w:r>
            <w:r w:rsidRPr="00867F71">
              <w:rPr>
                <w:rFonts w:ascii="Cambria" w:hAnsi="Cambria"/>
                <w:color w:val="002060"/>
                <w:sz w:val="22"/>
                <w:szCs w:val="22"/>
                <w:lang w:val="en-GB"/>
              </w:rPr>
              <w:t>L</w:t>
            </w:r>
            <w:r w:rsidRPr="00867F71">
              <w:rPr>
                <w:rFonts w:ascii="Cambria" w:hAnsi="Cambria"/>
                <w:color w:val="002060"/>
                <w:sz w:val="22"/>
                <w:szCs w:val="22"/>
                <w:lang w:val="el-GR"/>
              </w:rPr>
              <w:t xml:space="preserve"> αντιστοιχ</w:t>
            </w:r>
            <w:r w:rsidR="00643E04" w:rsidRPr="00867F71">
              <w:rPr>
                <w:rFonts w:ascii="Cambria" w:hAnsi="Cambria"/>
                <w:color w:val="002060"/>
                <w:sz w:val="22"/>
                <w:szCs w:val="22"/>
                <w:lang w:val="el-GR"/>
              </w:rPr>
              <w:t>ίζεται</w:t>
            </w:r>
            <w:r w:rsidRPr="00867F71">
              <w:rPr>
                <w:rFonts w:ascii="Cambria" w:hAnsi="Cambria"/>
                <w:color w:val="002060"/>
                <w:sz w:val="22"/>
                <w:szCs w:val="22"/>
                <w:lang w:val="el-GR"/>
              </w:rPr>
              <w:t xml:space="preserve"> μ</w:t>
            </w:r>
            <w:r w:rsidR="00643E04" w:rsidRPr="00867F71">
              <w:rPr>
                <w:rFonts w:ascii="Cambria" w:hAnsi="Cambria"/>
                <w:color w:val="002060"/>
                <w:sz w:val="22"/>
                <w:szCs w:val="22"/>
                <w:lang w:val="el-GR"/>
              </w:rPr>
              <w:t>ί</w:t>
            </w:r>
            <w:r w:rsidRPr="00867F71">
              <w:rPr>
                <w:rFonts w:ascii="Cambria" w:hAnsi="Cambria"/>
                <w:color w:val="002060"/>
                <w:sz w:val="22"/>
                <w:szCs w:val="22"/>
                <w:lang w:val="el-GR"/>
              </w:rPr>
              <w:t xml:space="preserve">α μόνο τιμή της μεταβλητής </w:t>
            </w:r>
            <w:r w:rsidRPr="00867F71">
              <w:rPr>
                <w:rFonts w:ascii="Cambria" w:hAnsi="Cambria"/>
                <w:color w:val="002060"/>
                <w:sz w:val="22"/>
                <w:szCs w:val="22"/>
                <w:lang w:val="en-GB"/>
              </w:rPr>
              <w:t>d</w:t>
            </w:r>
            <w:r w:rsidR="003745C7" w:rsidRPr="00867F71">
              <w:rPr>
                <w:rFonts w:ascii="Cambria" w:hAnsi="Cambria"/>
                <w:color w:val="002060"/>
                <w:sz w:val="22"/>
                <w:szCs w:val="22"/>
                <w:lang w:val="el-GR"/>
              </w:rPr>
              <w:t xml:space="preserve">) και </w:t>
            </w:r>
            <w:r w:rsidR="002F304E">
              <w:rPr>
                <w:rFonts w:ascii="Cambria" w:hAnsi="Cambria"/>
                <w:color w:val="002060"/>
                <w:sz w:val="22"/>
                <w:szCs w:val="22"/>
                <w:lang w:val="el-GR"/>
              </w:rPr>
              <w:t xml:space="preserve">το </w:t>
            </w:r>
            <w:r w:rsidR="00B804C2" w:rsidRPr="00867F71">
              <w:rPr>
                <w:rFonts w:ascii="Cambria" w:hAnsi="Cambria"/>
                <w:color w:val="002060"/>
                <w:sz w:val="22"/>
                <w:szCs w:val="22"/>
                <w:lang w:val="el-GR"/>
              </w:rPr>
              <w:t>εύρος</w:t>
            </w:r>
            <w:r w:rsidR="003745C7" w:rsidRPr="00867F71">
              <w:rPr>
                <w:rFonts w:ascii="Cambria" w:hAnsi="Cambria"/>
                <w:color w:val="002060"/>
                <w:sz w:val="22"/>
                <w:szCs w:val="22"/>
                <w:lang w:val="el-GR"/>
              </w:rPr>
              <w:t xml:space="preserve"> τιμ</w:t>
            </w:r>
            <w:r w:rsidR="00B804C2" w:rsidRPr="00867F71">
              <w:rPr>
                <w:rFonts w:ascii="Cambria" w:hAnsi="Cambria"/>
                <w:color w:val="002060"/>
                <w:sz w:val="22"/>
                <w:szCs w:val="22"/>
                <w:lang w:val="el-GR"/>
              </w:rPr>
              <w:t>ών</w:t>
            </w:r>
            <w:r w:rsidR="003745C7" w:rsidRPr="00867F71">
              <w:rPr>
                <w:rFonts w:ascii="Cambria" w:hAnsi="Cambria"/>
                <w:color w:val="002060"/>
                <w:sz w:val="22"/>
                <w:szCs w:val="22"/>
                <w:lang w:val="el-GR"/>
              </w:rPr>
              <w:t xml:space="preserve"> που λαμβάνουν οι δύο μεταβλητές</w:t>
            </w:r>
            <w:r w:rsidR="00B804C2" w:rsidRPr="00867F71">
              <w:rPr>
                <w:rFonts w:ascii="Cambria" w:hAnsi="Cambria"/>
                <w:color w:val="002060"/>
                <w:sz w:val="22"/>
                <w:szCs w:val="22"/>
                <w:lang w:val="el-GR"/>
              </w:rPr>
              <w:t xml:space="preserve"> στο συγκεκριμένο έργο</w:t>
            </w:r>
            <w:r w:rsidRPr="00867F71">
              <w:rPr>
                <w:rFonts w:ascii="Cambria" w:hAnsi="Cambria"/>
                <w:color w:val="002060"/>
                <w:sz w:val="22"/>
                <w:szCs w:val="22"/>
                <w:lang w:val="el-GR"/>
              </w:rPr>
              <w:t>.</w:t>
            </w:r>
          </w:p>
          <w:p w14:paraId="7A67649C" w14:textId="2E79A9CB" w:rsidR="00CB28C5" w:rsidRPr="00867F71" w:rsidRDefault="009739E6" w:rsidP="00736F11">
            <w:pPr>
              <w:tabs>
                <w:tab w:val="left" w:pos="3528"/>
              </w:tabs>
              <w:spacing w:before="120" w:after="120" w:line="360" w:lineRule="auto"/>
              <w:jc w:val="center"/>
              <w:rPr>
                <w:rFonts w:ascii="Cambria" w:hAnsi="Cambria"/>
                <w:b/>
                <w:bCs/>
                <w:color w:val="002060"/>
                <w:sz w:val="22"/>
                <w:szCs w:val="22"/>
                <w:lang w:val="el-GR"/>
              </w:rPr>
            </w:pPr>
            <w:r w:rsidRPr="00867F71">
              <w:rPr>
                <w:rFonts w:ascii="Cambria" w:hAnsi="Cambria"/>
                <w:b/>
                <w:bCs/>
                <w:noProof/>
                <w:color w:val="002060"/>
                <w:sz w:val="22"/>
                <w:szCs w:val="22"/>
              </w:rPr>
              <w:drawing>
                <wp:inline distT="0" distB="0" distL="0" distR="0" wp14:anchorId="0C739CE0" wp14:editId="3FF83BB3">
                  <wp:extent cx="3848431" cy="2347227"/>
                  <wp:effectExtent l="0" t="0" r="0" b="2540"/>
                  <wp:docPr id="46" name="Εικόνα 2">
                    <a:extLst xmlns:a="http://schemas.openxmlformats.org/drawingml/2006/main">
                      <a:ext uri="{FF2B5EF4-FFF2-40B4-BE49-F238E27FC236}">
                        <a16:creationId xmlns:a16="http://schemas.microsoft.com/office/drawing/2014/main" id="{BAAB86F4-F116-A832-5499-5B1DE54BC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2">
                            <a:extLst>
                              <a:ext uri="{FF2B5EF4-FFF2-40B4-BE49-F238E27FC236}">
                                <a16:creationId xmlns:a16="http://schemas.microsoft.com/office/drawing/2014/main" id="{BAAB86F4-F116-A832-5499-5B1DE54BC25F}"/>
                              </a:ext>
                            </a:extLst>
                          </pic:cNvPr>
                          <pic:cNvPicPr>
                            <a:picLocks noChangeAspect="1"/>
                          </pic:cNvPicPr>
                        </pic:nvPicPr>
                        <pic:blipFill>
                          <a:blip r:embed="rId47"/>
                          <a:stretch>
                            <a:fillRect/>
                          </a:stretch>
                        </pic:blipFill>
                        <pic:spPr>
                          <a:xfrm>
                            <a:off x="0" y="0"/>
                            <a:ext cx="3863418" cy="2356368"/>
                          </a:xfrm>
                          <a:prstGeom prst="rect">
                            <a:avLst/>
                          </a:prstGeom>
                        </pic:spPr>
                      </pic:pic>
                    </a:graphicData>
                  </a:graphic>
                </wp:inline>
              </w:drawing>
            </w:r>
          </w:p>
          <w:p w14:paraId="73EDE749" w14:textId="77777777" w:rsidR="009A4234" w:rsidRPr="0069038D" w:rsidRDefault="009A4234" w:rsidP="006F1BA2">
            <w:pPr>
              <w:tabs>
                <w:tab w:val="left" w:pos="3528"/>
              </w:tabs>
              <w:spacing w:before="120" w:after="120" w:line="360" w:lineRule="auto"/>
              <w:rPr>
                <w:rFonts w:ascii="Cambria" w:hAnsi="Cambria"/>
                <w:b/>
                <w:bCs/>
                <w:color w:val="002060"/>
                <w:sz w:val="10"/>
                <w:szCs w:val="10"/>
                <w:u w:val="single"/>
                <w:lang w:val="el-GR"/>
              </w:rPr>
            </w:pPr>
          </w:p>
          <w:p w14:paraId="2EB82EA5" w14:textId="060D21A1" w:rsidR="00322AE1" w:rsidRPr="00867F71" w:rsidRDefault="00322AE1" w:rsidP="00322AE1">
            <w:pPr>
              <w:tabs>
                <w:tab w:val="left" w:pos="3528"/>
              </w:tabs>
              <w:spacing w:before="120" w:after="120" w:line="360" w:lineRule="auto"/>
              <w:jc w:val="both"/>
              <w:rPr>
                <w:rFonts w:ascii="Cambria" w:hAnsi="Cambria"/>
                <w:color w:val="002060"/>
                <w:sz w:val="22"/>
                <w:szCs w:val="22"/>
                <w:lang w:val="el-GR"/>
              </w:rPr>
            </w:pPr>
            <w:r w:rsidRPr="00867F71">
              <w:rPr>
                <w:rFonts w:ascii="Cambria" w:hAnsi="Cambria"/>
                <w:color w:val="002060"/>
                <w:sz w:val="22"/>
                <w:szCs w:val="22"/>
                <w:lang w:val="el-GR"/>
              </w:rPr>
              <w:t xml:space="preserve">Τέλος, οι μαθητές σχεδιάζουν στο τετράδιό τους τη γραφική παράσταση της σχέσης </w:t>
            </w:r>
            <w:r w:rsidR="0053344B">
              <w:rPr>
                <w:rFonts w:ascii="Cambria" w:hAnsi="Cambria"/>
                <w:color w:val="002060"/>
                <w:sz w:val="22"/>
                <w:szCs w:val="22"/>
                <w:lang w:val="el-GR"/>
              </w:rPr>
              <w:t xml:space="preserve">των </w:t>
            </w:r>
            <w:r w:rsidR="0053344B">
              <w:rPr>
                <w:rFonts w:ascii="Cambria" w:hAnsi="Cambria"/>
                <w:color w:val="002060"/>
                <w:sz w:val="22"/>
                <w:szCs w:val="22"/>
                <w:lang w:val="en-GB"/>
              </w:rPr>
              <w:t>L</w:t>
            </w:r>
            <w:r w:rsidR="0053344B" w:rsidRPr="0053344B">
              <w:rPr>
                <w:rFonts w:ascii="Cambria" w:hAnsi="Cambria"/>
                <w:color w:val="002060"/>
                <w:sz w:val="22"/>
                <w:szCs w:val="22"/>
                <w:lang w:val="el-GR"/>
              </w:rPr>
              <w:t xml:space="preserve"> </w:t>
            </w:r>
            <w:r w:rsidR="0053344B">
              <w:rPr>
                <w:rFonts w:ascii="Cambria" w:hAnsi="Cambria"/>
                <w:color w:val="002060"/>
                <w:sz w:val="22"/>
                <w:szCs w:val="22"/>
                <w:lang w:val="el-GR"/>
              </w:rPr>
              <w:t xml:space="preserve">και </w:t>
            </w:r>
            <w:r w:rsidR="0053344B">
              <w:rPr>
                <w:rFonts w:ascii="Cambria" w:hAnsi="Cambria"/>
                <w:color w:val="002060"/>
                <w:sz w:val="22"/>
                <w:szCs w:val="22"/>
                <w:lang w:val="en-GB"/>
              </w:rPr>
              <w:t>d</w:t>
            </w:r>
            <w:r w:rsidR="0053344B" w:rsidRPr="0053344B">
              <w:rPr>
                <w:rFonts w:ascii="Cambria" w:hAnsi="Cambria"/>
                <w:color w:val="002060"/>
                <w:sz w:val="22"/>
                <w:szCs w:val="22"/>
                <w:lang w:val="el-GR"/>
              </w:rPr>
              <w:t xml:space="preserve"> </w:t>
            </w:r>
            <w:r w:rsidRPr="00867F71">
              <w:rPr>
                <w:rFonts w:ascii="Cambria" w:hAnsi="Cambria"/>
                <w:color w:val="002060"/>
                <w:sz w:val="22"/>
                <w:szCs w:val="22"/>
                <w:lang w:val="el-GR"/>
              </w:rPr>
              <w:t xml:space="preserve">και συμπεραίνουν ότι δεν είναι συνάρτηση καθώς δεν ισχύει η ιδιότητα του μονότιμου (υπάρχουν τιμές  της μεταβλητής </w:t>
            </w:r>
            <w:r w:rsidRPr="00867F71">
              <w:rPr>
                <w:rFonts w:ascii="Cambria" w:hAnsi="Cambria"/>
                <w:color w:val="002060"/>
                <w:sz w:val="22"/>
                <w:szCs w:val="22"/>
                <w:lang w:val="en-GB"/>
              </w:rPr>
              <w:t>d</w:t>
            </w:r>
            <w:r w:rsidRPr="00867F71">
              <w:rPr>
                <w:rFonts w:ascii="Cambria" w:hAnsi="Cambria"/>
                <w:color w:val="002060"/>
                <w:sz w:val="22"/>
                <w:szCs w:val="22"/>
                <w:lang w:val="el-GR"/>
              </w:rPr>
              <w:t xml:space="preserve"> οι οποίες αντιστοιχίζονται σε περισσότερες από μία τιμές της μεταβλητής </w:t>
            </w:r>
            <w:r w:rsidRPr="00867F71">
              <w:rPr>
                <w:rFonts w:ascii="Cambria" w:hAnsi="Cambria"/>
                <w:color w:val="002060"/>
                <w:sz w:val="22"/>
                <w:szCs w:val="22"/>
                <w:lang w:val="en-GB"/>
              </w:rPr>
              <w:t>L</w:t>
            </w:r>
            <w:r w:rsidRPr="00867F71">
              <w:rPr>
                <w:rFonts w:ascii="Cambria" w:hAnsi="Cambria"/>
                <w:color w:val="002060"/>
                <w:sz w:val="22"/>
                <w:szCs w:val="22"/>
                <w:lang w:val="el-GR"/>
              </w:rPr>
              <w:t>).</w:t>
            </w:r>
          </w:p>
          <w:p w14:paraId="0EC2D490" w14:textId="77777777" w:rsidR="0053344B" w:rsidRDefault="00322AE1" w:rsidP="0053344B">
            <w:pPr>
              <w:tabs>
                <w:tab w:val="left" w:pos="3528"/>
              </w:tabs>
              <w:spacing w:before="120" w:after="120" w:line="360" w:lineRule="auto"/>
              <w:jc w:val="center"/>
              <w:rPr>
                <w:rFonts w:ascii="Cambria" w:hAnsi="Cambria"/>
                <w:color w:val="002060"/>
                <w:sz w:val="22"/>
                <w:szCs w:val="22"/>
                <w:lang w:val="el-GR"/>
              </w:rPr>
            </w:pPr>
            <w:r w:rsidRPr="00867F71">
              <w:rPr>
                <w:rFonts w:ascii="Cambria" w:hAnsi="Cambria"/>
                <w:noProof/>
                <w:color w:val="002060"/>
                <w:sz w:val="22"/>
                <w:szCs w:val="22"/>
              </w:rPr>
              <w:drawing>
                <wp:inline distT="0" distB="0" distL="0" distR="0" wp14:anchorId="2DFC325A" wp14:editId="5381B10F">
                  <wp:extent cx="2145834" cy="3239854"/>
                  <wp:effectExtent l="0" t="0" r="635" b="0"/>
                  <wp:docPr id="48" name="Εικόνα 2">
                    <a:extLst xmlns:a="http://schemas.openxmlformats.org/drawingml/2006/main">
                      <a:ext uri="{FF2B5EF4-FFF2-40B4-BE49-F238E27FC236}">
                        <a16:creationId xmlns:a16="http://schemas.microsoft.com/office/drawing/2014/main" id="{6F495749-1375-44D9-AD10-80A1C05349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2">
                            <a:extLst>
                              <a:ext uri="{FF2B5EF4-FFF2-40B4-BE49-F238E27FC236}">
                                <a16:creationId xmlns:a16="http://schemas.microsoft.com/office/drawing/2014/main" id="{6F495749-1375-44D9-AD10-80A1C05349A6}"/>
                              </a:ext>
                            </a:extLst>
                          </pic:cNvPr>
                          <pic:cNvPicPr>
                            <a:picLocks noChangeAspect="1"/>
                          </pic:cNvPicPr>
                        </pic:nvPicPr>
                        <pic:blipFill>
                          <a:blip r:embed="rId48"/>
                          <a:stretch>
                            <a:fillRect/>
                          </a:stretch>
                        </pic:blipFill>
                        <pic:spPr>
                          <a:xfrm>
                            <a:off x="0" y="0"/>
                            <a:ext cx="2180750" cy="3292571"/>
                          </a:xfrm>
                          <a:prstGeom prst="rect">
                            <a:avLst/>
                          </a:prstGeom>
                        </pic:spPr>
                      </pic:pic>
                    </a:graphicData>
                  </a:graphic>
                </wp:inline>
              </w:drawing>
            </w:r>
          </w:p>
          <w:p w14:paraId="779BE268" w14:textId="18372A5A" w:rsidR="005753F7" w:rsidRPr="0053344B" w:rsidRDefault="005753F7" w:rsidP="0053344B">
            <w:pPr>
              <w:tabs>
                <w:tab w:val="left" w:pos="3528"/>
              </w:tabs>
              <w:spacing w:before="120" w:after="120" w:line="360" w:lineRule="auto"/>
              <w:jc w:val="both"/>
              <w:rPr>
                <w:rFonts w:ascii="Cambria" w:hAnsi="Cambria"/>
                <w:color w:val="002060"/>
                <w:sz w:val="22"/>
                <w:szCs w:val="22"/>
                <w:lang w:val="el-GR"/>
              </w:rPr>
            </w:pPr>
            <w:r w:rsidRPr="0053344B">
              <w:rPr>
                <w:rFonts w:ascii="Cambria" w:hAnsi="Cambria"/>
                <w:color w:val="002060"/>
                <w:sz w:val="22"/>
                <w:szCs w:val="22"/>
                <w:lang w:val="el-GR"/>
              </w:rPr>
              <w:lastRenderedPageBreak/>
              <w:t>Οι προηγούμενες γραφικές παραστάσεις μπορούν να σχεδιαστούν</w:t>
            </w:r>
            <w:r w:rsidR="0053344B" w:rsidRPr="0053344B">
              <w:rPr>
                <w:rFonts w:ascii="Cambria" w:hAnsi="Cambria"/>
                <w:color w:val="002060"/>
                <w:sz w:val="22"/>
                <w:szCs w:val="22"/>
                <w:lang w:val="el-GR"/>
              </w:rPr>
              <w:t xml:space="preserve"> </w:t>
            </w:r>
            <w:r w:rsidR="0053344B">
              <w:rPr>
                <w:rFonts w:ascii="Cambria" w:hAnsi="Cambria"/>
                <w:color w:val="002060"/>
                <w:sz w:val="22"/>
                <w:szCs w:val="22"/>
                <w:lang w:val="el-GR"/>
              </w:rPr>
              <w:t xml:space="preserve">και </w:t>
            </w:r>
            <w:r w:rsidRPr="0053344B">
              <w:rPr>
                <w:rFonts w:ascii="Cambria" w:hAnsi="Cambria"/>
                <w:color w:val="002060"/>
                <w:sz w:val="22"/>
                <w:szCs w:val="22"/>
                <w:lang w:val="el-GR"/>
              </w:rPr>
              <w:t xml:space="preserve">με χρήση του λογισμικού </w:t>
            </w:r>
            <w:r w:rsidRPr="0053344B">
              <w:rPr>
                <w:rFonts w:ascii="Cambria" w:hAnsi="Cambria"/>
                <w:color w:val="002060"/>
                <w:sz w:val="22"/>
                <w:szCs w:val="22"/>
                <w:lang w:val="en-GB"/>
              </w:rPr>
              <w:t>Geogebra</w:t>
            </w:r>
            <w:r w:rsidRPr="0053344B">
              <w:rPr>
                <w:rFonts w:ascii="Cambria" w:hAnsi="Cambria"/>
                <w:color w:val="002060"/>
                <w:sz w:val="22"/>
                <w:szCs w:val="22"/>
                <w:lang w:val="el-GR"/>
              </w:rPr>
              <w:t>.</w:t>
            </w:r>
            <w:r w:rsidR="00C02BF9" w:rsidRPr="0053344B">
              <w:rPr>
                <w:rFonts w:ascii="Cambria" w:hAnsi="Cambria"/>
                <w:color w:val="002060"/>
                <w:sz w:val="22"/>
                <w:szCs w:val="22"/>
                <w:lang w:val="el-GR"/>
              </w:rPr>
              <w:t xml:space="preserve"> Ο διδάσκων στο σημείο αυτό θα πρέπει να είναι ιδιαιτέρως προσεκτικός, ώστε να βεβαιωθεί ότι το αντίστοιχο διάγραμμα στο ψηφιακό εργαλείο της δυναμικής γεωμετρίας που συνοδεύει το έργο ερμηνεύει ακριβώς και αυτή τη συνθήκη.</w:t>
            </w:r>
          </w:p>
          <w:p w14:paraId="3F64E29E" w14:textId="35771438" w:rsidR="006F1BA2" w:rsidRPr="00867F71" w:rsidRDefault="00071F36" w:rsidP="0053344B">
            <w:pPr>
              <w:tabs>
                <w:tab w:val="left" w:pos="3528"/>
              </w:tabs>
              <w:spacing w:before="120" w:after="120" w:line="360" w:lineRule="auto"/>
              <w:jc w:val="both"/>
              <w:rPr>
                <w:rFonts w:ascii="Cambria" w:hAnsi="Cambria"/>
                <w:color w:val="002060"/>
                <w:sz w:val="22"/>
                <w:szCs w:val="22"/>
                <w:lang w:val="el-GR"/>
              </w:rPr>
            </w:pPr>
            <w:r w:rsidRPr="0053344B">
              <w:rPr>
                <w:rFonts w:ascii="Cambria" w:hAnsi="Cambria"/>
                <w:color w:val="002060"/>
                <w:sz w:val="22"/>
                <w:szCs w:val="22"/>
                <w:lang w:val="el-GR"/>
              </w:rPr>
              <w:t xml:space="preserve">Με την </w:t>
            </w:r>
            <w:r w:rsidR="005E1654" w:rsidRPr="0053344B">
              <w:rPr>
                <w:rFonts w:ascii="Cambria" w:hAnsi="Cambria"/>
                <w:color w:val="002060"/>
                <w:sz w:val="22"/>
                <w:szCs w:val="22"/>
                <w:lang w:val="el-GR"/>
              </w:rPr>
              <w:t>προηγούμενη</w:t>
            </w:r>
            <w:r w:rsidRPr="0053344B">
              <w:rPr>
                <w:rFonts w:ascii="Cambria" w:hAnsi="Cambria"/>
                <w:color w:val="002060"/>
                <w:sz w:val="22"/>
                <w:szCs w:val="22"/>
                <w:lang w:val="el-GR"/>
              </w:rPr>
              <w:t xml:space="preserve"> πρόταση-εκδοχή της δραστηριότητας των μαθητών η διερεύνηση για την έννοια της συνάρτησης δεν συνδέεται με αριθμητικές πράξεις και αλγεβρικούς χειρισμούς και έτσι δίνεται η ευκαιρία για διαφοροποιημένες προσεγγίσεις (η μαθηματική πρόκληση απευθύνεται σε όλους τους μαθητές).</w:t>
            </w:r>
          </w:p>
        </w:tc>
      </w:tr>
    </w:tbl>
    <w:p w14:paraId="4354A8BF" w14:textId="25525E15" w:rsidR="009C3A44" w:rsidRDefault="009C3A44" w:rsidP="00736F11">
      <w:pPr>
        <w:spacing w:before="120" w:after="120" w:line="360" w:lineRule="auto"/>
        <w:jc w:val="both"/>
        <w:rPr>
          <w:rFonts w:asciiTheme="majorHAnsi" w:hAnsiTheme="majorHAnsi" w:cstheme="minorHAnsi"/>
          <w:color w:val="002060"/>
          <w:sz w:val="22"/>
          <w:szCs w:val="22"/>
          <w:shd w:val="clear" w:color="auto" w:fill="FFFFFF"/>
        </w:rPr>
      </w:pPr>
    </w:p>
    <w:p w14:paraId="63F020F8" w14:textId="0E2DC607" w:rsidR="006D0EA8" w:rsidRDefault="006D0EA8" w:rsidP="00736F11">
      <w:pPr>
        <w:spacing w:before="120" w:after="120" w:line="360" w:lineRule="auto"/>
        <w:jc w:val="both"/>
        <w:rPr>
          <w:rFonts w:asciiTheme="majorHAnsi" w:hAnsiTheme="majorHAnsi" w:cstheme="minorHAnsi"/>
          <w:color w:val="002060"/>
          <w:sz w:val="22"/>
          <w:szCs w:val="22"/>
          <w:shd w:val="clear" w:color="auto" w:fill="FFFFFF"/>
        </w:rPr>
      </w:pPr>
    </w:p>
    <w:p w14:paraId="2A8C1DA8" w14:textId="5C5A7891" w:rsidR="003E7E20" w:rsidRPr="00712CE3" w:rsidRDefault="003E7E20" w:rsidP="00900C44">
      <w:pPr>
        <w:spacing w:before="120" w:after="120" w:line="360" w:lineRule="auto"/>
        <w:jc w:val="both"/>
        <w:rPr>
          <w:rFonts w:asciiTheme="majorHAnsi" w:hAnsiTheme="majorHAnsi" w:cstheme="minorHAnsi"/>
          <w:color w:val="002060"/>
          <w:sz w:val="22"/>
          <w:szCs w:val="22"/>
          <w:shd w:val="clear" w:color="auto" w:fill="FFFFFF"/>
        </w:rPr>
      </w:pPr>
    </w:p>
    <w:sectPr w:rsidR="003E7E20" w:rsidRPr="00712CE3" w:rsidSect="00E5659C">
      <w:footerReference w:type="even" r:id="rId49"/>
      <w:footerReference w:type="default" r:id="rId50"/>
      <w:headerReference w:type="first" r:id="rId51"/>
      <w:footerReference w:type="first" r:id="rId52"/>
      <w:pgSz w:w="11906" w:h="16838"/>
      <w:pgMar w:top="1440" w:right="991" w:bottom="1440" w:left="1276" w:header="708" w:footer="7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FA32B" w14:textId="77777777" w:rsidR="00506FF6" w:rsidRDefault="00506FF6" w:rsidP="00905054">
      <w:r>
        <w:separator/>
      </w:r>
    </w:p>
  </w:endnote>
  <w:endnote w:type="continuationSeparator" w:id="0">
    <w:p w14:paraId="302DE512" w14:textId="77777777" w:rsidR="00506FF6" w:rsidRDefault="00506FF6" w:rsidP="00905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080970"/>
      <w:docPartObj>
        <w:docPartGallery w:val="Page Numbers (Bottom of Page)"/>
        <w:docPartUnique/>
      </w:docPartObj>
    </w:sdtPr>
    <w:sdtContent>
      <w:p w14:paraId="4492C95F" w14:textId="77777777" w:rsidR="00650D12" w:rsidRDefault="00650D12">
        <w:pPr>
          <w:pStyle w:val="a5"/>
          <w:jc w:val="center"/>
        </w:pPr>
        <w:r>
          <w:fldChar w:fldCharType="begin"/>
        </w:r>
        <w:r>
          <w:instrText>PAGE   \* MERGEFORMAT</w:instrText>
        </w:r>
        <w:r>
          <w:fldChar w:fldCharType="separate"/>
        </w:r>
        <w:r>
          <w:rPr>
            <w:noProof/>
          </w:rPr>
          <w:t>2</w:t>
        </w:r>
        <w:r>
          <w:rPr>
            <w:noProof/>
          </w:rPr>
          <w:fldChar w:fldCharType="end"/>
        </w:r>
      </w:p>
    </w:sdtContent>
  </w:sdt>
  <w:p w14:paraId="4E440E04" w14:textId="77777777" w:rsidR="00650D12" w:rsidRDefault="00650D12">
    <w:pPr>
      <w:pStyle w:val="a5"/>
    </w:pPr>
    <w:r>
      <w:rPr>
        <w:noProof/>
        <w:lang w:val="en-US"/>
      </w:rPr>
      <w:drawing>
        <wp:inline distT="0" distB="0" distL="0" distR="0" wp14:anchorId="6D6EC848" wp14:editId="4E065D01">
          <wp:extent cx="6086128" cy="837282"/>
          <wp:effectExtent l="0" t="0" r="0" b="127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 logo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94190" cy="838391"/>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456084"/>
      <w:docPartObj>
        <w:docPartGallery w:val="Page Numbers (Bottom of Page)"/>
        <w:docPartUnique/>
      </w:docPartObj>
    </w:sdtPr>
    <w:sdtContent>
      <w:p w14:paraId="1067A437" w14:textId="77777777" w:rsidR="00650D12" w:rsidRDefault="00650D12">
        <w:pPr>
          <w:pStyle w:val="a5"/>
          <w:jc w:val="center"/>
        </w:pPr>
        <w:r>
          <w:fldChar w:fldCharType="begin"/>
        </w:r>
        <w:r>
          <w:instrText>PAGE   \* MERGEFORMAT</w:instrText>
        </w:r>
        <w:r>
          <w:fldChar w:fldCharType="separate"/>
        </w:r>
        <w:r>
          <w:rPr>
            <w:noProof/>
          </w:rPr>
          <w:t>3</w:t>
        </w:r>
        <w:r>
          <w:rPr>
            <w:noProof/>
          </w:rPr>
          <w:fldChar w:fldCharType="end"/>
        </w:r>
      </w:p>
    </w:sdtContent>
  </w:sdt>
  <w:p w14:paraId="73139989" w14:textId="77777777" w:rsidR="00650D12" w:rsidRDefault="00650D12" w:rsidP="00E5659C">
    <w:pPr>
      <w:pStyle w:val="a5"/>
      <w:tabs>
        <w:tab w:val="clear" w:pos="4153"/>
        <w:tab w:val="clear" w:pos="8306"/>
        <w:tab w:val="center" w:pos="4820"/>
        <w:tab w:val="right" w:pos="9639"/>
      </w:tabs>
    </w:pPr>
    <w:r>
      <w:rPr>
        <w:noProof/>
        <w:lang w:val="en-US"/>
      </w:rPr>
      <w:drawing>
        <wp:inline distT="0" distB="0" distL="0" distR="0" wp14:anchorId="652ACA19" wp14:editId="35982003">
          <wp:extent cx="6086128" cy="837282"/>
          <wp:effectExtent l="0" t="0" r="0" b="127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 logo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94190" cy="838391"/>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4A0E4" w14:textId="77777777" w:rsidR="00650D12" w:rsidRDefault="00650D12" w:rsidP="001D4F15">
    <w:pPr>
      <w:pStyle w:val="a5"/>
      <w:jc w:val="center"/>
    </w:pPr>
    <w:r>
      <w:rPr>
        <w:noProof/>
        <w:lang w:val="en-US"/>
      </w:rPr>
      <w:drawing>
        <wp:inline distT="0" distB="0" distL="0" distR="0" wp14:anchorId="5F409694" wp14:editId="4BDD8D06">
          <wp:extent cx="5283268" cy="726831"/>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48815" cy="749606"/>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47689" w14:textId="77777777" w:rsidR="00506FF6" w:rsidRDefault="00506FF6" w:rsidP="00905054">
      <w:r>
        <w:separator/>
      </w:r>
    </w:p>
  </w:footnote>
  <w:footnote w:type="continuationSeparator" w:id="0">
    <w:p w14:paraId="3BF9813F" w14:textId="77777777" w:rsidR="00506FF6" w:rsidRDefault="00506FF6" w:rsidP="00905054">
      <w:r>
        <w:continuationSeparator/>
      </w:r>
    </w:p>
  </w:footnote>
  <w:footnote w:id="1">
    <w:p w14:paraId="0D77F02E" w14:textId="77777777" w:rsidR="00131163" w:rsidRPr="00282FCF" w:rsidRDefault="00131163" w:rsidP="00131163">
      <w:pPr>
        <w:pStyle w:val="af0"/>
        <w:rPr>
          <w:rFonts w:ascii="Calibri" w:hAnsi="Calibri" w:cs="Calibri"/>
        </w:rPr>
      </w:pPr>
      <w:r w:rsidRPr="00282FCF">
        <w:rPr>
          <w:rStyle w:val="af1"/>
          <w:rFonts w:ascii="Calibri" w:hAnsi="Calibri" w:cs="Calibri"/>
        </w:rPr>
        <w:footnoteRef/>
      </w:r>
      <w:r w:rsidRPr="00282FCF">
        <w:rPr>
          <w:rFonts w:ascii="Calibri" w:hAnsi="Calibri" w:cs="Calibri"/>
        </w:rPr>
        <w:t xml:space="preserve"> Στο εξής, θα γράφουμε «οι μαθητές» συμπεριλαμβάνοντας και τις μαθήτριες.</w:t>
      </w:r>
    </w:p>
  </w:footnote>
  <w:footnote w:id="2">
    <w:p w14:paraId="4D45D5C0" w14:textId="77777777" w:rsidR="00131163" w:rsidRPr="00A922BC" w:rsidRDefault="00131163" w:rsidP="00131163">
      <w:pPr>
        <w:pStyle w:val="af0"/>
        <w:rPr>
          <w:rFonts w:ascii="Calibri" w:hAnsi="Calibri" w:cs="Calibri"/>
          <w:lang w:val="en-US"/>
        </w:rPr>
      </w:pPr>
      <w:r w:rsidRPr="00A922BC">
        <w:rPr>
          <w:rStyle w:val="af1"/>
          <w:rFonts w:ascii="Calibri" w:hAnsi="Calibri" w:cs="Calibri"/>
        </w:rPr>
        <w:footnoteRef/>
      </w:r>
      <w:r w:rsidRPr="00282FCF">
        <w:rPr>
          <w:rFonts w:ascii="Calibri" w:hAnsi="Calibri" w:cs="Calibri"/>
          <w:lang w:val="en-US"/>
        </w:rPr>
        <w:t xml:space="preserve"> </w:t>
      </w:r>
      <w:r>
        <w:rPr>
          <w:rFonts w:ascii="Calibri" w:hAnsi="Calibri" w:cs="Calibri"/>
          <w:lang w:val="en-US"/>
        </w:rPr>
        <w:t xml:space="preserve">Quantitative &amp; </w:t>
      </w:r>
      <w:r w:rsidRPr="00A922BC">
        <w:rPr>
          <w:rFonts w:ascii="Calibri" w:hAnsi="Calibri" w:cs="Calibri"/>
          <w:lang w:val="en-US"/>
        </w:rPr>
        <w:t>Covariational</w:t>
      </w:r>
      <w:r>
        <w:rPr>
          <w:rFonts w:ascii="Calibri" w:hAnsi="Calibri" w:cs="Calibri"/>
          <w:lang w:val="en-US"/>
        </w:rPr>
        <w:t xml:space="preserve"> reasoning.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19195" w14:textId="77777777" w:rsidR="00650D12" w:rsidRDefault="00650D12" w:rsidP="00F10AF7">
    <w:pPr>
      <w:pStyle w:val="a4"/>
      <w:jc w:val="center"/>
    </w:pPr>
    <w:r>
      <w:rPr>
        <w:noProof/>
        <w:lang w:val="en-US"/>
      </w:rPr>
      <w:drawing>
        <wp:inline distT="0" distB="0" distL="0" distR="0" wp14:anchorId="2810E164" wp14:editId="2AA38C0D">
          <wp:extent cx="5275384" cy="725746"/>
          <wp:effectExtent l="0" t="0" r="1905"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logo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40684" cy="74848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7B01"/>
    <w:multiLevelType w:val="hybridMultilevel"/>
    <w:tmpl w:val="0A885100"/>
    <w:lvl w:ilvl="0" w:tplc="FFFFFFFF">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8043E3"/>
    <w:multiLevelType w:val="hybridMultilevel"/>
    <w:tmpl w:val="6928AF9C"/>
    <w:lvl w:ilvl="0" w:tplc="0D7227D0">
      <w:numFmt w:val="bullet"/>
      <w:lvlText w:val="•"/>
      <w:lvlJc w:val="left"/>
      <w:pPr>
        <w:ind w:left="1080" w:hanging="720"/>
      </w:pPr>
      <w:rPr>
        <w:rFonts w:ascii="Cambria" w:eastAsiaTheme="minorHAnsi" w:hAnsi="Cambri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CEE2F4D"/>
    <w:multiLevelType w:val="hybridMultilevel"/>
    <w:tmpl w:val="BD02819A"/>
    <w:lvl w:ilvl="0" w:tplc="0D7227D0">
      <w:numFmt w:val="bullet"/>
      <w:lvlText w:val="•"/>
      <w:lvlJc w:val="left"/>
      <w:pPr>
        <w:ind w:left="1440" w:hanging="720"/>
      </w:pPr>
      <w:rPr>
        <w:rFonts w:ascii="Cambria" w:eastAsiaTheme="minorHAnsi" w:hAnsi="Cambria"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0F5F5C1F"/>
    <w:multiLevelType w:val="hybridMultilevel"/>
    <w:tmpl w:val="A19A3050"/>
    <w:lvl w:ilvl="0" w:tplc="0D7227D0">
      <w:numFmt w:val="bullet"/>
      <w:lvlText w:val="•"/>
      <w:lvlJc w:val="left"/>
      <w:pPr>
        <w:ind w:left="1440" w:hanging="720"/>
      </w:pPr>
      <w:rPr>
        <w:rFonts w:ascii="Cambria" w:eastAsiaTheme="minorHAnsi" w:hAnsi="Cambria" w:cstheme="minorBidi" w:hint="default"/>
      </w:rPr>
    </w:lvl>
    <w:lvl w:ilvl="1" w:tplc="04080003" w:tentative="1">
      <w:start w:val="1"/>
      <w:numFmt w:val="bullet"/>
      <w:lvlText w:val="o"/>
      <w:lvlJc w:val="left"/>
      <w:pPr>
        <w:ind w:left="0" w:hanging="360"/>
      </w:pPr>
      <w:rPr>
        <w:rFonts w:ascii="Courier New" w:hAnsi="Courier New" w:cs="Courier New" w:hint="default"/>
      </w:rPr>
    </w:lvl>
    <w:lvl w:ilvl="2" w:tplc="04080005" w:tentative="1">
      <w:start w:val="1"/>
      <w:numFmt w:val="bullet"/>
      <w:lvlText w:val=""/>
      <w:lvlJc w:val="left"/>
      <w:pPr>
        <w:ind w:left="720" w:hanging="360"/>
      </w:pPr>
      <w:rPr>
        <w:rFonts w:ascii="Wingdings" w:hAnsi="Wingdings" w:hint="default"/>
      </w:rPr>
    </w:lvl>
    <w:lvl w:ilvl="3" w:tplc="04080001" w:tentative="1">
      <w:start w:val="1"/>
      <w:numFmt w:val="bullet"/>
      <w:lvlText w:val=""/>
      <w:lvlJc w:val="left"/>
      <w:pPr>
        <w:ind w:left="1440" w:hanging="360"/>
      </w:pPr>
      <w:rPr>
        <w:rFonts w:ascii="Symbol" w:hAnsi="Symbol" w:hint="default"/>
      </w:rPr>
    </w:lvl>
    <w:lvl w:ilvl="4" w:tplc="04080003" w:tentative="1">
      <w:start w:val="1"/>
      <w:numFmt w:val="bullet"/>
      <w:lvlText w:val="o"/>
      <w:lvlJc w:val="left"/>
      <w:pPr>
        <w:ind w:left="2160" w:hanging="360"/>
      </w:pPr>
      <w:rPr>
        <w:rFonts w:ascii="Courier New" w:hAnsi="Courier New" w:cs="Courier New" w:hint="default"/>
      </w:rPr>
    </w:lvl>
    <w:lvl w:ilvl="5" w:tplc="04080005" w:tentative="1">
      <w:start w:val="1"/>
      <w:numFmt w:val="bullet"/>
      <w:lvlText w:val=""/>
      <w:lvlJc w:val="left"/>
      <w:pPr>
        <w:ind w:left="2880" w:hanging="360"/>
      </w:pPr>
      <w:rPr>
        <w:rFonts w:ascii="Wingdings" w:hAnsi="Wingdings" w:hint="default"/>
      </w:rPr>
    </w:lvl>
    <w:lvl w:ilvl="6" w:tplc="04080001" w:tentative="1">
      <w:start w:val="1"/>
      <w:numFmt w:val="bullet"/>
      <w:lvlText w:val=""/>
      <w:lvlJc w:val="left"/>
      <w:pPr>
        <w:ind w:left="3600" w:hanging="360"/>
      </w:pPr>
      <w:rPr>
        <w:rFonts w:ascii="Symbol" w:hAnsi="Symbol" w:hint="default"/>
      </w:rPr>
    </w:lvl>
    <w:lvl w:ilvl="7" w:tplc="04080003" w:tentative="1">
      <w:start w:val="1"/>
      <w:numFmt w:val="bullet"/>
      <w:lvlText w:val="o"/>
      <w:lvlJc w:val="left"/>
      <w:pPr>
        <w:ind w:left="4320" w:hanging="360"/>
      </w:pPr>
      <w:rPr>
        <w:rFonts w:ascii="Courier New" w:hAnsi="Courier New" w:cs="Courier New" w:hint="default"/>
      </w:rPr>
    </w:lvl>
    <w:lvl w:ilvl="8" w:tplc="04080005" w:tentative="1">
      <w:start w:val="1"/>
      <w:numFmt w:val="bullet"/>
      <w:lvlText w:val=""/>
      <w:lvlJc w:val="left"/>
      <w:pPr>
        <w:ind w:left="5040" w:hanging="360"/>
      </w:pPr>
      <w:rPr>
        <w:rFonts w:ascii="Wingdings" w:hAnsi="Wingdings" w:hint="default"/>
      </w:rPr>
    </w:lvl>
  </w:abstractNum>
  <w:abstractNum w:abstractNumId="4" w15:restartNumberingAfterBreak="0">
    <w:nsid w:val="110777B6"/>
    <w:multiLevelType w:val="hybridMultilevel"/>
    <w:tmpl w:val="8DA8D554"/>
    <w:lvl w:ilvl="0" w:tplc="96860748">
      <w:numFmt w:val="bullet"/>
      <w:lvlText w:val="•"/>
      <w:lvlJc w:val="left"/>
      <w:pPr>
        <w:ind w:left="1080" w:hanging="720"/>
      </w:pPr>
      <w:rPr>
        <w:rFonts w:ascii="Cambria" w:eastAsiaTheme="minorHAnsi" w:hAnsi="Cambri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6C121A7"/>
    <w:multiLevelType w:val="hybridMultilevel"/>
    <w:tmpl w:val="59A481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74B4769"/>
    <w:multiLevelType w:val="hybridMultilevel"/>
    <w:tmpl w:val="B40CCC32"/>
    <w:lvl w:ilvl="0" w:tplc="0D7227D0">
      <w:numFmt w:val="bullet"/>
      <w:lvlText w:val="•"/>
      <w:lvlJc w:val="left"/>
      <w:pPr>
        <w:ind w:left="1146" w:hanging="720"/>
      </w:pPr>
      <w:rPr>
        <w:rFonts w:ascii="Cambria" w:eastAsiaTheme="minorHAnsi" w:hAnsi="Cambria" w:cstheme="minorBidi" w:hint="default"/>
      </w:rPr>
    </w:lvl>
    <w:lvl w:ilvl="1" w:tplc="04080003" w:tentative="1">
      <w:start w:val="1"/>
      <w:numFmt w:val="bullet"/>
      <w:lvlText w:val="o"/>
      <w:lvlJc w:val="left"/>
      <w:pPr>
        <w:ind w:left="1506" w:hanging="360"/>
      </w:pPr>
      <w:rPr>
        <w:rFonts w:ascii="Courier New" w:hAnsi="Courier New" w:cs="Courier New" w:hint="default"/>
      </w:rPr>
    </w:lvl>
    <w:lvl w:ilvl="2" w:tplc="04080005" w:tentative="1">
      <w:start w:val="1"/>
      <w:numFmt w:val="bullet"/>
      <w:lvlText w:val=""/>
      <w:lvlJc w:val="left"/>
      <w:pPr>
        <w:ind w:left="2226" w:hanging="360"/>
      </w:pPr>
      <w:rPr>
        <w:rFonts w:ascii="Wingdings" w:hAnsi="Wingdings" w:hint="default"/>
      </w:rPr>
    </w:lvl>
    <w:lvl w:ilvl="3" w:tplc="04080001" w:tentative="1">
      <w:start w:val="1"/>
      <w:numFmt w:val="bullet"/>
      <w:lvlText w:val=""/>
      <w:lvlJc w:val="left"/>
      <w:pPr>
        <w:ind w:left="2946" w:hanging="360"/>
      </w:pPr>
      <w:rPr>
        <w:rFonts w:ascii="Symbol" w:hAnsi="Symbol" w:hint="default"/>
      </w:rPr>
    </w:lvl>
    <w:lvl w:ilvl="4" w:tplc="04080003" w:tentative="1">
      <w:start w:val="1"/>
      <w:numFmt w:val="bullet"/>
      <w:lvlText w:val="o"/>
      <w:lvlJc w:val="left"/>
      <w:pPr>
        <w:ind w:left="3666" w:hanging="360"/>
      </w:pPr>
      <w:rPr>
        <w:rFonts w:ascii="Courier New" w:hAnsi="Courier New" w:cs="Courier New" w:hint="default"/>
      </w:rPr>
    </w:lvl>
    <w:lvl w:ilvl="5" w:tplc="04080005" w:tentative="1">
      <w:start w:val="1"/>
      <w:numFmt w:val="bullet"/>
      <w:lvlText w:val=""/>
      <w:lvlJc w:val="left"/>
      <w:pPr>
        <w:ind w:left="4386" w:hanging="360"/>
      </w:pPr>
      <w:rPr>
        <w:rFonts w:ascii="Wingdings" w:hAnsi="Wingdings" w:hint="default"/>
      </w:rPr>
    </w:lvl>
    <w:lvl w:ilvl="6" w:tplc="04080001" w:tentative="1">
      <w:start w:val="1"/>
      <w:numFmt w:val="bullet"/>
      <w:lvlText w:val=""/>
      <w:lvlJc w:val="left"/>
      <w:pPr>
        <w:ind w:left="5106" w:hanging="360"/>
      </w:pPr>
      <w:rPr>
        <w:rFonts w:ascii="Symbol" w:hAnsi="Symbol" w:hint="default"/>
      </w:rPr>
    </w:lvl>
    <w:lvl w:ilvl="7" w:tplc="04080003" w:tentative="1">
      <w:start w:val="1"/>
      <w:numFmt w:val="bullet"/>
      <w:lvlText w:val="o"/>
      <w:lvlJc w:val="left"/>
      <w:pPr>
        <w:ind w:left="5826" w:hanging="360"/>
      </w:pPr>
      <w:rPr>
        <w:rFonts w:ascii="Courier New" w:hAnsi="Courier New" w:cs="Courier New" w:hint="default"/>
      </w:rPr>
    </w:lvl>
    <w:lvl w:ilvl="8" w:tplc="04080005" w:tentative="1">
      <w:start w:val="1"/>
      <w:numFmt w:val="bullet"/>
      <w:lvlText w:val=""/>
      <w:lvlJc w:val="left"/>
      <w:pPr>
        <w:ind w:left="6546" w:hanging="360"/>
      </w:pPr>
      <w:rPr>
        <w:rFonts w:ascii="Wingdings" w:hAnsi="Wingdings" w:hint="default"/>
      </w:rPr>
    </w:lvl>
  </w:abstractNum>
  <w:abstractNum w:abstractNumId="7" w15:restartNumberingAfterBreak="0">
    <w:nsid w:val="1C4402A9"/>
    <w:multiLevelType w:val="hybridMultilevel"/>
    <w:tmpl w:val="7102D5BE"/>
    <w:lvl w:ilvl="0" w:tplc="5728266C">
      <w:start w:val="1"/>
      <mc:AlternateContent>
        <mc:Choice Requires="w14">
          <w:numFmt w:val="custom" w:format="α, β, γ, ..."/>
        </mc:Choice>
        <mc:Fallback>
          <w:numFmt w:val="decimal"/>
        </mc:Fallback>
      </mc:AlternateContent>
      <w:lvlText w:val="%1)"/>
      <w:lvlJc w:val="left"/>
      <w:pPr>
        <w:ind w:left="862" w:hanging="360"/>
      </w:pPr>
      <w:rPr>
        <w:rFonts w:hint="default"/>
      </w:rPr>
    </w:lvl>
    <w:lvl w:ilvl="1" w:tplc="04080019" w:tentative="1">
      <w:start w:val="1"/>
      <w:numFmt w:val="lowerLetter"/>
      <w:lvlText w:val="%2."/>
      <w:lvlJc w:val="left"/>
      <w:pPr>
        <w:ind w:left="1582" w:hanging="360"/>
      </w:pPr>
    </w:lvl>
    <w:lvl w:ilvl="2" w:tplc="0408001B" w:tentative="1">
      <w:start w:val="1"/>
      <w:numFmt w:val="lowerRoman"/>
      <w:lvlText w:val="%3."/>
      <w:lvlJc w:val="right"/>
      <w:pPr>
        <w:ind w:left="2302" w:hanging="180"/>
      </w:pPr>
    </w:lvl>
    <w:lvl w:ilvl="3" w:tplc="0408000F" w:tentative="1">
      <w:start w:val="1"/>
      <w:numFmt w:val="decimal"/>
      <w:lvlText w:val="%4."/>
      <w:lvlJc w:val="left"/>
      <w:pPr>
        <w:ind w:left="3022" w:hanging="360"/>
      </w:pPr>
    </w:lvl>
    <w:lvl w:ilvl="4" w:tplc="04080019" w:tentative="1">
      <w:start w:val="1"/>
      <w:numFmt w:val="lowerLetter"/>
      <w:lvlText w:val="%5."/>
      <w:lvlJc w:val="left"/>
      <w:pPr>
        <w:ind w:left="3742" w:hanging="360"/>
      </w:pPr>
    </w:lvl>
    <w:lvl w:ilvl="5" w:tplc="0408001B" w:tentative="1">
      <w:start w:val="1"/>
      <w:numFmt w:val="lowerRoman"/>
      <w:lvlText w:val="%6."/>
      <w:lvlJc w:val="right"/>
      <w:pPr>
        <w:ind w:left="4462" w:hanging="180"/>
      </w:pPr>
    </w:lvl>
    <w:lvl w:ilvl="6" w:tplc="0408000F" w:tentative="1">
      <w:start w:val="1"/>
      <w:numFmt w:val="decimal"/>
      <w:lvlText w:val="%7."/>
      <w:lvlJc w:val="left"/>
      <w:pPr>
        <w:ind w:left="5182" w:hanging="360"/>
      </w:pPr>
    </w:lvl>
    <w:lvl w:ilvl="7" w:tplc="04080019" w:tentative="1">
      <w:start w:val="1"/>
      <w:numFmt w:val="lowerLetter"/>
      <w:lvlText w:val="%8."/>
      <w:lvlJc w:val="left"/>
      <w:pPr>
        <w:ind w:left="5902" w:hanging="360"/>
      </w:pPr>
    </w:lvl>
    <w:lvl w:ilvl="8" w:tplc="0408001B" w:tentative="1">
      <w:start w:val="1"/>
      <w:numFmt w:val="lowerRoman"/>
      <w:lvlText w:val="%9."/>
      <w:lvlJc w:val="right"/>
      <w:pPr>
        <w:ind w:left="6622" w:hanging="180"/>
      </w:pPr>
    </w:lvl>
  </w:abstractNum>
  <w:abstractNum w:abstractNumId="8" w15:restartNumberingAfterBreak="0">
    <w:nsid w:val="1FC87C0A"/>
    <w:multiLevelType w:val="hybridMultilevel"/>
    <w:tmpl w:val="A9326004"/>
    <w:lvl w:ilvl="0" w:tplc="82462A64">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3911830"/>
    <w:multiLevelType w:val="hybridMultilevel"/>
    <w:tmpl w:val="9B0ED990"/>
    <w:lvl w:ilvl="0" w:tplc="0408000D">
      <w:start w:val="1"/>
      <w:numFmt w:val="bullet"/>
      <w:lvlText w:val=""/>
      <w:lvlJc w:val="left"/>
      <w:pPr>
        <w:ind w:left="360" w:hanging="360"/>
      </w:pPr>
      <w:rPr>
        <w:rFonts w:ascii="Wingdings" w:hAnsi="Wingdings"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0" w15:restartNumberingAfterBreak="0">
    <w:nsid w:val="2A054E4C"/>
    <w:multiLevelType w:val="hybridMultilevel"/>
    <w:tmpl w:val="0A885100"/>
    <w:lvl w:ilvl="0" w:tplc="6AF6E7B4">
      <w:start w:val="1"/>
      <w:numFmt w:val="decimal"/>
      <w:lvlText w:val="%1)"/>
      <w:lvlJc w:val="left"/>
      <w:pPr>
        <w:ind w:left="720" w:hanging="360"/>
      </w:pPr>
      <w:rPr>
        <w:rFonts w:hint="default"/>
        <w:b/>
        <w:b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2D3F030B"/>
    <w:multiLevelType w:val="hybridMultilevel"/>
    <w:tmpl w:val="BCD00A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DA12549"/>
    <w:multiLevelType w:val="multilevel"/>
    <w:tmpl w:val="4CE6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5855E8"/>
    <w:multiLevelType w:val="hybridMultilevel"/>
    <w:tmpl w:val="DBAE587A"/>
    <w:lvl w:ilvl="0" w:tplc="99500B4C">
      <w:start w:val="1"/>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32A227F9"/>
    <w:multiLevelType w:val="hybridMultilevel"/>
    <w:tmpl w:val="7E3AE948"/>
    <w:lvl w:ilvl="0" w:tplc="0D7227D0">
      <w:numFmt w:val="bullet"/>
      <w:lvlText w:val="•"/>
      <w:lvlJc w:val="left"/>
      <w:pPr>
        <w:ind w:left="720" w:hanging="720"/>
      </w:pPr>
      <w:rPr>
        <w:rFonts w:ascii="Cambria" w:eastAsiaTheme="minorHAnsi" w:hAnsi="Cambria" w:cstheme="minorBidi"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5" w15:restartNumberingAfterBreak="0">
    <w:nsid w:val="362A3090"/>
    <w:multiLevelType w:val="hybridMultilevel"/>
    <w:tmpl w:val="2886130E"/>
    <w:lvl w:ilvl="0" w:tplc="0408000F">
      <w:start w:val="1"/>
      <w:numFmt w:val="decimal"/>
      <w:lvlText w:val="%1."/>
      <w:lvlJc w:val="left"/>
      <w:pPr>
        <w:ind w:left="720" w:hanging="360"/>
      </w:pPr>
      <w:rPr>
        <w:rFonts w:hint="default"/>
      </w:rPr>
    </w:lvl>
    <w:lvl w:ilvl="1" w:tplc="1046AD8A">
      <w:start w:val="1"/>
      <w:numFmt w:val="decimal"/>
      <w:lvlText w:val="Ε%2"/>
      <w:lvlJc w:val="left"/>
      <w:pPr>
        <w:ind w:left="1440" w:hanging="360"/>
      </w:pPr>
      <w:rPr>
        <w:rFonts w:hint="default"/>
        <w:b/>
        <w:i w:val="0"/>
      </w:r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63E2DA4"/>
    <w:multiLevelType w:val="hybridMultilevel"/>
    <w:tmpl w:val="5AFC0EAC"/>
    <w:lvl w:ilvl="0" w:tplc="17CE9A5A">
      <w:start w:val="5"/>
      <mc:AlternateContent>
        <mc:Choice Requires="w14">
          <w:numFmt w:val="custom" w:format="Α, Β, Γ, ..."/>
        </mc:Choice>
        <mc:Fallback>
          <w:numFmt w:val="decimal"/>
        </mc:Fallback>
      </mc:AlternateContent>
      <w:lvlText w:val="%1."/>
      <w:lvlJc w:val="left"/>
      <w:pPr>
        <w:ind w:left="1080" w:hanging="360"/>
      </w:pPr>
      <w:rPr>
        <w:rFonts w:asciiTheme="majorHAnsi" w:hAnsiTheme="majorHAnsi" w:hint="default"/>
        <w:b/>
        <w:i w:val="0"/>
        <w:sz w:val="22"/>
        <w:szCs w:val="22"/>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7" w15:restartNumberingAfterBreak="0">
    <w:nsid w:val="3AE77587"/>
    <w:multiLevelType w:val="hybridMultilevel"/>
    <w:tmpl w:val="162AC39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B8758DB"/>
    <w:multiLevelType w:val="multilevel"/>
    <w:tmpl w:val="3CCA73C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BA863D9"/>
    <w:multiLevelType w:val="hybridMultilevel"/>
    <w:tmpl w:val="B574D822"/>
    <w:lvl w:ilvl="0" w:tplc="0D7227D0">
      <w:numFmt w:val="bullet"/>
      <w:lvlText w:val="•"/>
      <w:lvlJc w:val="left"/>
      <w:pPr>
        <w:ind w:left="720" w:hanging="720"/>
      </w:pPr>
      <w:rPr>
        <w:rFonts w:ascii="Cambria" w:eastAsiaTheme="minorHAnsi" w:hAnsi="Cambria" w:cstheme="minorBidi"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0" w15:restartNumberingAfterBreak="0">
    <w:nsid w:val="3E544FF5"/>
    <w:multiLevelType w:val="hybridMultilevel"/>
    <w:tmpl w:val="85709A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3EE47A3C"/>
    <w:multiLevelType w:val="hybridMultilevel"/>
    <w:tmpl w:val="0A885100"/>
    <w:lvl w:ilvl="0" w:tplc="FFFFFFFF">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DD1703"/>
    <w:multiLevelType w:val="hybridMultilevel"/>
    <w:tmpl w:val="1DF23DD4"/>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23" w15:restartNumberingAfterBreak="0">
    <w:nsid w:val="494C2173"/>
    <w:multiLevelType w:val="hybridMultilevel"/>
    <w:tmpl w:val="D6D09B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9797E4E"/>
    <w:multiLevelType w:val="hybridMultilevel"/>
    <w:tmpl w:val="0A885100"/>
    <w:lvl w:ilvl="0" w:tplc="FFFFFFFF">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8976912"/>
    <w:multiLevelType w:val="hybridMultilevel"/>
    <w:tmpl w:val="41C44DD4"/>
    <w:lvl w:ilvl="0" w:tplc="41801FCA">
      <w:start w:val="1"/>
      <w:numFmt w:val="decimal"/>
      <w:lvlText w:val="%1)"/>
      <w:lvlJc w:val="left"/>
      <w:pPr>
        <w:ind w:left="360" w:hanging="360"/>
      </w:pPr>
      <w:rPr>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59AD061B"/>
    <w:multiLevelType w:val="hybridMultilevel"/>
    <w:tmpl w:val="EC9E02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5BE23722"/>
    <w:multiLevelType w:val="hybridMultilevel"/>
    <w:tmpl w:val="E90876B4"/>
    <w:lvl w:ilvl="0" w:tplc="011CD430">
      <w:start w:val="1"/>
      <w:numFmt w:val="lowerRoman"/>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5C0731FF"/>
    <w:multiLevelType w:val="hybridMultilevel"/>
    <w:tmpl w:val="7B04C5DE"/>
    <w:lvl w:ilvl="0" w:tplc="0D7227D0">
      <w:numFmt w:val="bullet"/>
      <w:lvlText w:val="•"/>
      <w:lvlJc w:val="left"/>
      <w:pPr>
        <w:ind w:left="720" w:hanging="720"/>
      </w:pPr>
      <w:rPr>
        <w:rFonts w:ascii="Cambria" w:eastAsiaTheme="minorHAnsi" w:hAnsi="Cambria" w:cstheme="minorBidi"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9" w15:restartNumberingAfterBreak="0">
    <w:nsid w:val="5DFA7DE4"/>
    <w:multiLevelType w:val="hybridMultilevel"/>
    <w:tmpl w:val="B21C6BD2"/>
    <w:lvl w:ilvl="0" w:tplc="96860748">
      <w:numFmt w:val="bullet"/>
      <w:lvlText w:val="•"/>
      <w:lvlJc w:val="left"/>
      <w:pPr>
        <w:ind w:left="1080" w:hanging="720"/>
      </w:pPr>
      <w:rPr>
        <w:rFonts w:ascii="Cambria" w:eastAsiaTheme="minorHAnsi" w:hAnsi="Cambri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5EE82CCB"/>
    <w:multiLevelType w:val="hybridMultilevel"/>
    <w:tmpl w:val="AF48DD88"/>
    <w:lvl w:ilvl="0" w:tplc="41801FCA">
      <w:start w:val="1"/>
      <w:numFmt w:val="decimal"/>
      <w:lvlText w:val="%1)"/>
      <w:lvlJc w:val="left"/>
      <w:pPr>
        <w:ind w:left="360" w:hanging="360"/>
      </w:pPr>
      <w:rPr>
        <w:b/>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1" w15:restartNumberingAfterBreak="0">
    <w:nsid w:val="60586D2B"/>
    <w:multiLevelType w:val="hybridMultilevel"/>
    <w:tmpl w:val="0A885100"/>
    <w:lvl w:ilvl="0" w:tplc="FFFFFFFF">
      <w:start w:val="1"/>
      <w:numFmt w:val="decimal"/>
      <w:lvlText w:val="%1)"/>
      <w:lvlJc w:val="left"/>
      <w:pPr>
        <w:ind w:left="360" w:hanging="360"/>
      </w:pPr>
      <w:rPr>
        <w:rFonts w:hint="default"/>
        <w:b/>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2A3660E"/>
    <w:multiLevelType w:val="multilevel"/>
    <w:tmpl w:val="CAE65A8E"/>
    <w:lvl w:ilvl="0">
      <w:start w:val="1"/>
      <w:numFmt w:val="decimal"/>
      <w:lvlText w:val="%1."/>
      <w:lvlJc w:val="left"/>
      <w:pPr>
        <w:ind w:left="408" w:hanging="408"/>
      </w:pPr>
      <w:rPr>
        <w:rFonts w:hint="default"/>
      </w:rPr>
    </w:lvl>
    <w:lvl w:ilvl="1">
      <w:start w:val="2"/>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3" w15:restartNumberingAfterBreak="0">
    <w:nsid w:val="636A1BFD"/>
    <w:multiLevelType w:val="hybridMultilevel"/>
    <w:tmpl w:val="CD96AB88"/>
    <w:lvl w:ilvl="0" w:tplc="96860748">
      <w:numFmt w:val="bullet"/>
      <w:lvlText w:val="•"/>
      <w:lvlJc w:val="left"/>
      <w:pPr>
        <w:ind w:left="1440" w:hanging="720"/>
      </w:pPr>
      <w:rPr>
        <w:rFonts w:ascii="Cambria" w:eastAsiaTheme="minorHAnsi" w:hAnsi="Cambria"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15:restartNumberingAfterBreak="0">
    <w:nsid w:val="642404A9"/>
    <w:multiLevelType w:val="hybridMultilevel"/>
    <w:tmpl w:val="0978A138"/>
    <w:lvl w:ilvl="0" w:tplc="96860748">
      <w:numFmt w:val="bullet"/>
      <w:lvlText w:val="•"/>
      <w:lvlJc w:val="left"/>
      <w:pPr>
        <w:ind w:left="1440" w:hanging="720"/>
      </w:pPr>
      <w:rPr>
        <w:rFonts w:ascii="Cambria" w:eastAsiaTheme="minorHAnsi" w:hAnsi="Cambria"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5" w15:restartNumberingAfterBreak="0">
    <w:nsid w:val="657620F7"/>
    <w:multiLevelType w:val="hybridMultilevel"/>
    <w:tmpl w:val="D36A0B58"/>
    <w:lvl w:ilvl="0" w:tplc="96860748">
      <w:numFmt w:val="bullet"/>
      <w:lvlText w:val="•"/>
      <w:lvlJc w:val="left"/>
      <w:pPr>
        <w:ind w:left="1080" w:hanging="720"/>
      </w:pPr>
      <w:rPr>
        <w:rFonts w:ascii="Cambria" w:eastAsiaTheme="minorHAnsi" w:hAnsi="Cambri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65A40665"/>
    <w:multiLevelType w:val="hybridMultilevel"/>
    <w:tmpl w:val="9AF88F52"/>
    <w:lvl w:ilvl="0" w:tplc="96860748">
      <w:numFmt w:val="bullet"/>
      <w:lvlText w:val="•"/>
      <w:lvlJc w:val="left"/>
      <w:pPr>
        <w:ind w:left="1080" w:hanging="720"/>
      </w:pPr>
      <w:rPr>
        <w:rFonts w:ascii="Cambria" w:eastAsiaTheme="minorHAnsi" w:hAnsi="Cambri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66534E44"/>
    <w:multiLevelType w:val="hybridMultilevel"/>
    <w:tmpl w:val="23BA1468"/>
    <w:lvl w:ilvl="0" w:tplc="96860748">
      <w:numFmt w:val="bullet"/>
      <w:lvlText w:val="•"/>
      <w:lvlJc w:val="left"/>
      <w:pPr>
        <w:ind w:left="1080" w:hanging="720"/>
      </w:pPr>
      <w:rPr>
        <w:rFonts w:ascii="Cambria" w:eastAsiaTheme="minorHAnsi" w:hAnsi="Cambri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673932F2"/>
    <w:multiLevelType w:val="hybridMultilevel"/>
    <w:tmpl w:val="3754D9AE"/>
    <w:lvl w:ilvl="0" w:tplc="96860748">
      <w:numFmt w:val="bullet"/>
      <w:lvlText w:val="•"/>
      <w:lvlJc w:val="left"/>
      <w:pPr>
        <w:ind w:left="1080" w:hanging="720"/>
      </w:pPr>
      <w:rPr>
        <w:rFonts w:ascii="Cambria" w:eastAsiaTheme="minorHAnsi" w:hAnsi="Cambri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6A354E58"/>
    <w:multiLevelType w:val="hybridMultilevel"/>
    <w:tmpl w:val="9642E4DE"/>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40" w15:restartNumberingAfterBreak="0">
    <w:nsid w:val="6B47457B"/>
    <w:multiLevelType w:val="hybridMultilevel"/>
    <w:tmpl w:val="521A3E56"/>
    <w:lvl w:ilvl="0" w:tplc="BE684336">
      <w:start w:val="1"/>
      <mc:AlternateContent>
        <mc:Choice Requires="w14">
          <w:numFmt w:val="custom" w:format="α, β, γ, ..."/>
        </mc:Choice>
        <mc:Fallback>
          <w:numFmt w:val="decimal"/>
        </mc:Fallback>
      </mc:AlternateContent>
      <w:lvlText w:val="%1)"/>
      <w:lvlJc w:val="left"/>
      <w:pPr>
        <w:ind w:left="360" w:hanging="360"/>
      </w:pPr>
      <w:rPr>
        <w:rFonts w:hint="default"/>
        <w:b w:val="0"/>
        <w:bCs w:val="0"/>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C827CC2"/>
    <w:multiLevelType w:val="hybridMultilevel"/>
    <w:tmpl w:val="DCB474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6D953DBF"/>
    <w:multiLevelType w:val="hybridMultilevel"/>
    <w:tmpl w:val="FD2419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6E5B6AB9"/>
    <w:multiLevelType w:val="hybridMultilevel"/>
    <w:tmpl w:val="02E213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F8802F6"/>
    <w:multiLevelType w:val="hybridMultilevel"/>
    <w:tmpl w:val="8684F760"/>
    <w:lvl w:ilvl="0" w:tplc="96860748">
      <w:numFmt w:val="bullet"/>
      <w:lvlText w:val="•"/>
      <w:lvlJc w:val="left"/>
      <w:pPr>
        <w:ind w:left="1222" w:hanging="720"/>
      </w:pPr>
      <w:rPr>
        <w:rFonts w:ascii="Cambria" w:eastAsiaTheme="minorHAnsi" w:hAnsi="Cambria" w:cstheme="minorBidi" w:hint="default"/>
      </w:rPr>
    </w:lvl>
    <w:lvl w:ilvl="1" w:tplc="04080003" w:tentative="1">
      <w:start w:val="1"/>
      <w:numFmt w:val="bullet"/>
      <w:lvlText w:val="o"/>
      <w:lvlJc w:val="left"/>
      <w:pPr>
        <w:ind w:left="1582" w:hanging="360"/>
      </w:pPr>
      <w:rPr>
        <w:rFonts w:ascii="Courier New" w:hAnsi="Courier New" w:cs="Courier New" w:hint="default"/>
      </w:rPr>
    </w:lvl>
    <w:lvl w:ilvl="2" w:tplc="04080005" w:tentative="1">
      <w:start w:val="1"/>
      <w:numFmt w:val="bullet"/>
      <w:lvlText w:val=""/>
      <w:lvlJc w:val="left"/>
      <w:pPr>
        <w:ind w:left="2302" w:hanging="360"/>
      </w:pPr>
      <w:rPr>
        <w:rFonts w:ascii="Wingdings" w:hAnsi="Wingdings" w:hint="default"/>
      </w:rPr>
    </w:lvl>
    <w:lvl w:ilvl="3" w:tplc="04080001" w:tentative="1">
      <w:start w:val="1"/>
      <w:numFmt w:val="bullet"/>
      <w:lvlText w:val=""/>
      <w:lvlJc w:val="left"/>
      <w:pPr>
        <w:ind w:left="3022" w:hanging="360"/>
      </w:pPr>
      <w:rPr>
        <w:rFonts w:ascii="Symbol" w:hAnsi="Symbol" w:hint="default"/>
      </w:rPr>
    </w:lvl>
    <w:lvl w:ilvl="4" w:tplc="04080003" w:tentative="1">
      <w:start w:val="1"/>
      <w:numFmt w:val="bullet"/>
      <w:lvlText w:val="o"/>
      <w:lvlJc w:val="left"/>
      <w:pPr>
        <w:ind w:left="3742" w:hanging="360"/>
      </w:pPr>
      <w:rPr>
        <w:rFonts w:ascii="Courier New" w:hAnsi="Courier New" w:cs="Courier New" w:hint="default"/>
      </w:rPr>
    </w:lvl>
    <w:lvl w:ilvl="5" w:tplc="04080005" w:tentative="1">
      <w:start w:val="1"/>
      <w:numFmt w:val="bullet"/>
      <w:lvlText w:val=""/>
      <w:lvlJc w:val="left"/>
      <w:pPr>
        <w:ind w:left="4462" w:hanging="360"/>
      </w:pPr>
      <w:rPr>
        <w:rFonts w:ascii="Wingdings" w:hAnsi="Wingdings" w:hint="default"/>
      </w:rPr>
    </w:lvl>
    <w:lvl w:ilvl="6" w:tplc="04080001" w:tentative="1">
      <w:start w:val="1"/>
      <w:numFmt w:val="bullet"/>
      <w:lvlText w:val=""/>
      <w:lvlJc w:val="left"/>
      <w:pPr>
        <w:ind w:left="5182" w:hanging="360"/>
      </w:pPr>
      <w:rPr>
        <w:rFonts w:ascii="Symbol" w:hAnsi="Symbol" w:hint="default"/>
      </w:rPr>
    </w:lvl>
    <w:lvl w:ilvl="7" w:tplc="04080003" w:tentative="1">
      <w:start w:val="1"/>
      <w:numFmt w:val="bullet"/>
      <w:lvlText w:val="o"/>
      <w:lvlJc w:val="left"/>
      <w:pPr>
        <w:ind w:left="5902" w:hanging="360"/>
      </w:pPr>
      <w:rPr>
        <w:rFonts w:ascii="Courier New" w:hAnsi="Courier New" w:cs="Courier New" w:hint="default"/>
      </w:rPr>
    </w:lvl>
    <w:lvl w:ilvl="8" w:tplc="04080005" w:tentative="1">
      <w:start w:val="1"/>
      <w:numFmt w:val="bullet"/>
      <w:lvlText w:val=""/>
      <w:lvlJc w:val="left"/>
      <w:pPr>
        <w:ind w:left="6622" w:hanging="360"/>
      </w:pPr>
      <w:rPr>
        <w:rFonts w:ascii="Wingdings" w:hAnsi="Wingdings" w:hint="default"/>
      </w:rPr>
    </w:lvl>
  </w:abstractNum>
  <w:abstractNum w:abstractNumId="45" w15:restartNumberingAfterBreak="0">
    <w:nsid w:val="6F9D243B"/>
    <w:multiLevelType w:val="multilevel"/>
    <w:tmpl w:val="6DC6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6B3143E"/>
    <w:multiLevelType w:val="hybridMultilevel"/>
    <w:tmpl w:val="9A38E040"/>
    <w:lvl w:ilvl="0" w:tplc="96D4D91C">
      <w:start w:val="1"/>
      <w:numFmt w:val="decimal"/>
      <w:lvlText w:val="%1)"/>
      <w:lvlJc w:val="left"/>
      <w:pPr>
        <w:ind w:left="720" w:hanging="360"/>
      </w:pPr>
      <w:rPr>
        <w:rFonts w:cstheme="minorBidi" w:hint="default"/>
        <w:color w:val="00206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8A777BF"/>
    <w:multiLevelType w:val="hybridMultilevel"/>
    <w:tmpl w:val="24703B60"/>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BC86B43"/>
    <w:multiLevelType w:val="hybridMultilevel"/>
    <w:tmpl w:val="77042F04"/>
    <w:lvl w:ilvl="0" w:tplc="96860748">
      <w:numFmt w:val="bullet"/>
      <w:lvlText w:val="•"/>
      <w:lvlJc w:val="left"/>
      <w:pPr>
        <w:ind w:left="1440" w:hanging="720"/>
      </w:pPr>
      <w:rPr>
        <w:rFonts w:ascii="Cambria" w:eastAsiaTheme="minorHAnsi" w:hAnsi="Cambria"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9" w15:restartNumberingAfterBreak="0">
    <w:nsid w:val="7BEF5B38"/>
    <w:multiLevelType w:val="hybridMultilevel"/>
    <w:tmpl w:val="874E2698"/>
    <w:lvl w:ilvl="0" w:tplc="23AABD30">
      <w:numFmt w:val="bullet"/>
      <w:lvlText w:val="-"/>
      <w:lvlJc w:val="left"/>
      <w:pPr>
        <w:ind w:left="720" w:hanging="360"/>
      </w:pPr>
      <w:rPr>
        <w:rFonts w:ascii="Calibri" w:eastAsia="Arial Unicode MS"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973250297">
    <w:abstractNumId w:val="26"/>
  </w:num>
  <w:num w:numId="2" w16cid:durableId="1306080039">
    <w:abstractNumId w:val="1"/>
  </w:num>
  <w:num w:numId="3" w16cid:durableId="1735271077">
    <w:abstractNumId w:val="16"/>
  </w:num>
  <w:num w:numId="4" w16cid:durableId="1762528205">
    <w:abstractNumId w:val="6"/>
  </w:num>
  <w:num w:numId="5" w16cid:durableId="549342374">
    <w:abstractNumId w:val="2"/>
  </w:num>
  <w:num w:numId="6" w16cid:durableId="779298516">
    <w:abstractNumId w:val="14"/>
  </w:num>
  <w:num w:numId="7" w16cid:durableId="406076529">
    <w:abstractNumId w:val="19"/>
  </w:num>
  <w:num w:numId="8" w16cid:durableId="534277154">
    <w:abstractNumId w:val="28"/>
  </w:num>
  <w:num w:numId="9" w16cid:durableId="311638717">
    <w:abstractNumId w:val="11"/>
  </w:num>
  <w:num w:numId="10" w16cid:durableId="184484308">
    <w:abstractNumId w:val="32"/>
  </w:num>
  <w:num w:numId="11" w16cid:durableId="1129469644">
    <w:abstractNumId w:val="18"/>
  </w:num>
  <w:num w:numId="12" w16cid:durableId="446242035">
    <w:abstractNumId w:val="30"/>
  </w:num>
  <w:num w:numId="13" w16cid:durableId="1224369044">
    <w:abstractNumId w:val="25"/>
  </w:num>
  <w:num w:numId="14" w16cid:durableId="1936673502">
    <w:abstractNumId w:val="3"/>
  </w:num>
  <w:num w:numId="15" w16cid:durableId="1399589899">
    <w:abstractNumId w:val="15"/>
  </w:num>
  <w:num w:numId="16" w16cid:durableId="252861377">
    <w:abstractNumId w:val="13"/>
  </w:num>
  <w:num w:numId="17" w16cid:durableId="643051670">
    <w:abstractNumId w:val="9"/>
  </w:num>
  <w:num w:numId="18" w16cid:durableId="1374623236">
    <w:abstractNumId w:val="49"/>
  </w:num>
  <w:num w:numId="19" w16cid:durableId="2098020477">
    <w:abstractNumId w:val="27"/>
  </w:num>
  <w:num w:numId="20" w16cid:durableId="2036154240">
    <w:abstractNumId w:val="17"/>
  </w:num>
  <w:num w:numId="21" w16cid:durableId="90978630">
    <w:abstractNumId w:val="23"/>
  </w:num>
  <w:num w:numId="22" w16cid:durableId="2072733370">
    <w:abstractNumId w:val="43"/>
  </w:num>
  <w:num w:numId="23" w16cid:durableId="535507599">
    <w:abstractNumId w:val="36"/>
  </w:num>
  <w:num w:numId="24" w16cid:durableId="1517576752">
    <w:abstractNumId w:val="38"/>
  </w:num>
  <w:num w:numId="25" w16cid:durableId="699427989">
    <w:abstractNumId w:val="48"/>
  </w:num>
  <w:num w:numId="26" w16cid:durableId="1391002978">
    <w:abstractNumId w:val="33"/>
  </w:num>
  <w:num w:numId="27" w16cid:durableId="2092776346">
    <w:abstractNumId w:val="37"/>
  </w:num>
  <w:num w:numId="28" w16cid:durableId="840464046">
    <w:abstractNumId w:val="29"/>
  </w:num>
  <w:num w:numId="29" w16cid:durableId="1109206478">
    <w:abstractNumId w:val="46"/>
  </w:num>
  <w:num w:numId="30" w16cid:durableId="1740594024">
    <w:abstractNumId w:val="47"/>
  </w:num>
  <w:num w:numId="31" w16cid:durableId="1972324143">
    <w:abstractNumId w:val="10"/>
  </w:num>
  <w:num w:numId="32" w16cid:durableId="1137409307">
    <w:abstractNumId w:val="8"/>
  </w:num>
  <w:num w:numId="33" w16cid:durableId="1112555535">
    <w:abstractNumId w:val="24"/>
  </w:num>
  <w:num w:numId="34" w16cid:durableId="1200363744">
    <w:abstractNumId w:val="31"/>
  </w:num>
  <w:num w:numId="35" w16cid:durableId="410323098">
    <w:abstractNumId w:val="21"/>
  </w:num>
  <w:num w:numId="36" w16cid:durableId="419914017">
    <w:abstractNumId w:val="40"/>
  </w:num>
  <w:num w:numId="37" w16cid:durableId="554044622">
    <w:abstractNumId w:val="7"/>
  </w:num>
  <w:num w:numId="38" w16cid:durableId="725759579">
    <w:abstractNumId w:val="42"/>
  </w:num>
  <w:num w:numId="39" w16cid:durableId="1273711300">
    <w:abstractNumId w:val="22"/>
  </w:num>
  <w:num w:numId="40" w16cid:durableId="2094086325">
    <w:abstractNumId w:val="39"/>
  </w:num>
  <w:num w:numId="41" w16cid:durableId="506402940">
    <w:abstractNumId w:val="5"/>
  </w:num>
  <w:num w:numId="42" w16cid:durableId="881526586">
    <w:abstractNumId w:val="41"/>
  </w:num>
  <w:num w:numId="43" w16cid:durableId="354045310">
    <w:abstractNumId w:val="12"/>
  </w:num>
  <w:num w:numId="44" w16cid:durableId="924262519">
    <w:abstractNumId w:val="20"/>
  </w:num>
  <w:num w:numId="45" w16cid:durableId="211385971">
    <w:abstractNumId w:val="35"/>
  </w:num>
  <w:num w:numId="46" w16cid:durableId="181015388">
    <w:abstractNumId w:val="34"/>
  </w:num>
  <w:num w:numId="47" w16cid:durableId="835612448">
    <w:abstractNumId w:val="45"/>
  </w:num>
  <w:num w:numId="48" w16cid:durableId="937180364">
    <w:abstractNumId w:val="0"/>
  </w:num>
  <w:num w:numId="49" w16cid:durableId="1048841893">
    <w:abstractNumId w:val="44"/>
  </w:num>
  <w:num w:numId="50" w16cid:durableId="1479685743">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054"/>
    <w:rsid w:val="000017F9"/>
    <w:rsid w:val="00001E51"/>
    <w:rsid w:val="00003E9B"/>
    <w:rsid w:val="0000629A"/>
    <w:rsid w:val="00007101"/>
    <w:rsid w:val="000125D6"/>
    <w:rsid w:val="000133C3"/>
    <w:rsid w:val="00013D4D"/>
    <w:rsid w:val="00013F30"/>
    <w:rsid w:val="00014E75"/>
    <w:rsid w:val="000179B2"/>
    <w:rsid w:val="00020D28"/>
    <w:rsid w:val="00023CE8"/>
    <w:rsid w:val="00025D06"/>
    <w:rsid w:val="00026CD5"/>
    <w:rsid w:val="00031358"/>
    <w:rsid w:val="0003293E"/>
    <w:rsid w:val="00034606"/>
    <w:rsid w:val="00041D39"/>
    <w:rsid w:val="00043618"/>
    <w:rsid w:val="0004475D"/>
    <w:rsid w:val="000448A9"/>
    <w:rsid w:val="00044ABE"/>
    <w:rsid w:val="000501AA"/>
    <w:rsid w:val="00051730"/>
    <w:rsid w:val="00051E84"/>
    <w:rsid w:val="00061EE7"/>
    <w:rsid w:val="00066629"/>
    <w:rsid w:val="000702C0"/>
    <w:rsid w:val="00070663"/>
    <w:rsid w:val="00071F36"/>
    <w:rsid w:val="0007242F"/>
    <w:rsid w:val="0007323F"/>
    <w:rsid w:val="0007436A"/>
    <w:rsid w:val="00080246"/>
    <w:rsid w:val="000964B7"/>
    <w:rsid w:val="00096A96"/>
    <w:rsid w:val="000A0D43"/>
    <w:rsid w:val="000A2C23"/>
    <w:rsid w:val="000B1BCC"/>
    <w:rsid w:val="000C7B86"/>
    <w:rsid w:val="000D0E38"/>
    <w:rsid w:val="000D2768"/>
    <w:rsid w:val="000D42E9"/>
    <w:rsid w:val="000D71A8"/>
    <w:rsid w:val="000E134D"/>
    <w:rsid w:val="000E384C"/>
    <w:rsid w:val="000E4703"/>
    <w:rsid w:val="000F17BD"/>
    <w:rsid w:val="000F2E33"/>
    <w:rsid w:val="000F50E7"/>
    <w:rsid w:val="000F5600"/>
    <w:rsid w:val="00100BA2"/>
    <w:rsid w:val="00106F4E"/>
    <w:rsid w:val="001077ED"/>
    <w:rsid w:val="0011003F"/>
    <w:rsid w:val="00110C5E"/>
    <w:rsid w:val="001138A3"/>
    <w:rsid w:val="00114FAA"/>
    <w:rsid w:val="00121214"/>
    <w:rsid w:val="0012299C"/>
    <w:rsid w:val="0012437E"/>
    <w:rsid w:val="00124472"/>
    <w:rsid w:val="00131163"/>
    <w:rsid w:val="00136B1E"/>
    <w:rsid w:val="001376FF"/>
    <w:rsid w:val="001413EA"/>
    <w:rsid w:val="0014614C"/>
    <w:rsid w:val="00150462"/>
    <w:rsid w:val="00151022"/>
    <w:rsid w:val="0015500C"/>
    <w:rsid w:val="00155EC8"/>
    <w:rsid w:val="00156C88"/>
    <w:rsid w:val="00160B88"/>
    <w:rsid w:val="00166A7B"/>
    <w:rsid w:val="00170696"/>
    <w:rsid w:val="00172531"/>
    <w:rsid w:val="001838D6"/>
    <w:rsid w:val="001854B5"/>
    <w:rsid w:val="0018580C"/>
    <w:rsid w:val="00186F10"/>
    <w:rsid w:val="00187513"/>
    <w:rsid w:val="00192897"/>
    <w:rsid w:val="001945BB"/>
    <w:rsid w:val="00195A6C"/>
    <w:rsid w:val="001A06C2"/>
    <w:rsid w:val="001A3D15"/>
    <w:rsid w:val="001A430E"/>
    <w:rsid w:val="001A4778"/>
    <w:rsid w:val="001A67A5"/>
    <w:rsid w:val="001B09D4"/>
    <w:rsid w:val="001B1717"/>
    <w:rsid w:val="001B4DC0"/>
    <w:rsid w:val="001C39E1"/>
    <w:rsid w:val="001D0E55"/>
    <w:rsid w:val="001D4F15"/>
    <w:rsid w:val="001D7188"/>
    <w:rsid w:val="001E0C81"/>
    <w:rsid w:val="001E22C5"/>
    <w:rsid w:val="001E56E8"/>
    <w:rsid w:val="001E6614"/>
    <w:rsid w:val="001E7224"/>
    <w:rsid w:val="001E7FBE"/>
    <w:rsid w:val="001F2E36"/>
    <w:rsid w:val="001F3655"/>
    <w:rsid w:val="001F387B"/>
    <w:rsid w:val="001F519C"/>
    <w:rsid w:val="001F5FB5"/>
    <w:rsid w:val="0020212A"/>
    <w:rsid w:val="0020236F"/>
    <w:rsid w:val="00210705"/>
    <w:rsid w:val="0021196A"/>
    <w:rsid w:val="00216F8C"/>
    <w:rsid w:val="0022500C"/>
    <w:rsid w:val="0022583C"/>
    <w:rsid w:val="002270A7"/>
    <w:rsid w:val="0023084A"/>
    <w:rsid w:val="00230A7F"/>
    <w:rsid w:val="00230E23"/>
    <w:rsid w:val="00231C1F"/>
    <w:rsid w:val="00231FE6"/>
    <w:rsid w:val="00232C62"/>
    <w:rsid w:val="002360AF"/>
    <w:rsid w:val="00237F73"/>
    <w:rsid w:val="002417CD"/>
    <w:rsid w:val="00242D59"/>
    <w:rsid w:val="002467C7"/>
    <w:rsid w:val="00250C77"/>
    <w:rsid w:val="002527D8"/>
    <w:rsid w:val="0025365B"/>
    <w:rsid w:val="00254234"/>
    <w:rsid w:val="002627DF"/>
    <w:rsid w:val="00267D34"/>
    <w:rsid w:val="00272C08"/>
    <w:rsid w:val="0027368B"/>
    <w:rsid w:val="0027689A"/>
    <w:rsid w:val="002768F9"/>
    <w:rsid w:val="00281347"/>
    <w:rsid w:val="002852D7"/>
    <w:rsid w:val="0028680B"/>
    <w:rsid w:val="002874D5"/>
    <w:rsid w:val="00287E82"/>
    <w:rsid w:val="0029005D"/>
    <w:rsid w:val="00292F4A"/>
    <w:rsid w:val="0029497B"/>
    <w:rsid w:val="00294985"/>
    <w:rsid w:val="00297B02"/>
    <w:rsid w:val="00297D93"/>
    <w:rsid w:val="002A58F6"/>
    <w:rsid w:val="002B00D8"/>
    <w:rsid w:val="002B7752"/>
    <w:rsid w:val="002B7878"/>
    <w:rsid w:val="002C7345"/>
    <w:rsid w:val="002D7BA0"/>
    <w:rsid w:val="002F0BC1"/>
    <w:rsid w:val="002F0CE2"/>
    <w:rsid w:val="002F1331"/>
    <w:rsid w:val="002F304E"/>
    <w:rsid w:val="002F3EC3"/>
    <w:rsid w:val="002F4446"/>
    <w:rsid w:val="002F62AD"/>
    <w:rsid w:val="003010D8"/>
    <w:rsid w:val="00302B93"/>
    <w:rsid w:val="003044D5"/>
    <w:rsid w:val="003158CB"/>
    <w:rsid w:val="003165E5"/>
    <w:rsid w:val="003173B5"/>
    <w:rsid w:val="00321E75"/>
    <w:rsid w:val="00322AE1"/>
    <w:rsid w:val="00322CC6"/>
    <w:rsid w:val="00327934"/>
    <w:rsid w:val="00330B58"/>
    <w:rsid w:val="00332174"/>
    <w:rsid w:val="00340255"/>
    <w:rsid w:val="00342A5B"/>
    <w:rsid w:val="003443B7"/>
    <w:rsid w:val="00345303"/>
    <w:rsid w:val="00347DC1"/>
    <w:rsid w:val="00350116"/>
    <w:rsid w:val="003512FD"/>
    <w:rsid w:val="003609C3"/>
    <w:rsid w:val="00362693"/>
    <w:rsid w:val="00364B1F"/>
    <w:rsid w:val="00365CD2"/>
    <w:rsid w:val="00370988"/>
    <w:rsid w:val="0037105C"/>
    <w:rsid w:val="00371390"/>
    <w:rsid w:val="003713E7"/>
    <w:rsid w:val="003745C7"/>
    <w:rsid w:val="00390CF2"/>
    <w:rsid w:val="00392FEB"/>
    <w:rsid w:val="003A0BB3"/>
    <w:rsid w:val="003A3C72"/>
    <w:rsid w:val="003A5B35"/>
    <w:rsid w:val="003B246C"/>
    <w:rsid w:val="003B252A"/>
    <w:rsid w:val="003B4058"/>
    <w:rsid w:val="003B4367"/>
    <w:rsid w:val="003B75D8"/>
    <w:rsid w:val="003C4179"/>
    <w:rsid w:val="003C487B"/>
    <w:rsid w:val="003C5ECB"/>
    <w:rsid w:val="003C6216"/>
    <w:rsid w:val="003C7D7C"/>
    <w:rsid w:val="003D184F"/>
    <w:rsid w:val="003E7222"/>
    <w:rsid w:val="003E7E20"/>
    <w:rsid w:val="003F1539"/>
    <w:rsid w:val="003F3832"/>
    <w:rsid w:val="003F53DD"/>
    <w:rsid w:val="003F78B4"/>
    <w:rsid w:val="00401512"/>
    <w:rsid w:val="00402470"/>
    <w:rsid w:val="004106FF"/>
    <w:rsid w:val="00413434"/>
    <w:rsid w:val="00416823"/>
    <w:rsid w:val="00422074"/>
    <w:rsid w:val="004220CA"/>
    <w:rsid w:val="0043013C"/>
    <w:rsid w:val="0043146E"/>
    <w:rsid w:val="00431E20"/>
    <w:rsid w:val="00434924"/>
    <w:rsid w:val="00442B41"/>
    <w:rsid w:val="00451B04"/>
    <w:rsid w:val="00453EE7"/>
    <w:rsid w:val="00455650"/>
    <w:rsid w:val="00455878"/>
    <w:rsid w:val="00456EC3"/>
    <w:rsid w:val="00460950"/>
    <w:rsid w:val="00462FDA"/>
    <w:rsid w:val="00467BC9"/>
    <w:rsid w:val="004709E6"/>
    <w:rsid w:val="00471FD2"/>
    <w:rsid w:val="00480F9D"/>
    <w:rsid w:val="00482E05"/>
    <w:rsid w:val="00482E8F"/>
    <w:rsid w:val="0048403A"/>
    <w:rsid w:val="00487211"/>
    <w:rsid w:val="0048743A"/>
    <w:rsid w:val="00490CBD"/>
    <w:rsid w:val="00492873"/>
    <w:rsid w:val="004962D9"/>
    <w:rsid w:val="004A1548"/>
    <w:rsid w:val="004A4AC2"/>
    <w:rsid w:val="004A7390"/>
    <w:rsid w:val="004A7586"/>
    <w:rsid w:val="004B026E"/>
    <w:rsid w:val="004C1CC1"/>
    <w:rsid w:val="004C2DF5"/>
    <w:rsid w:val="004C6F9E"/>
    <w:rsid w:val="004D3B8C"/>
    <w:rsid w:val="004D4364"/>
    <w:rsid w:val="004D5D3B"/>
    <w:rsid w:val="004D6B06"/>
    <w:rsid w:val="004E3322"/>
    <w:rsid w:val="004E56AD"/>
    <w:rsid w:val="004E5998"/>
    <w:rsid w:val="004E6541"/>
    <w:rsid w:val="004F0564"/>
    <w:rsid w:val="004F2B4D"/>
    <w:rsid w:val="004F2EC1"/>
    <w:rsid w:val="004F4BA8"/>
    <w:rsid w:val="00502BFF"/>
    <w:rsid w:val="00506A30"/>
    <w:rsid w:val="00506D26"/>
    <w:rsid w:val="00506FF6"/>
    <w:rsid w:val="005129F2"/>
    <w:rsid w:val="00512E4B"/>
    <w:rsid w:val="00513D53"/>
    <w:rsid w:val="00514273"/>
    <w:rsid w:val="00515614"/>
    <w:rsid w:val="00516167"/>
    <w:rsid w:val="00516F83"/>
    <w:rsid w:val="00517939"/>
    <w:rsid w:val="0052212D"/>
    <w:rsid w:val="005236E0"/>
    <w:rsid w:val="0052687A"/>
    <w:rsid w:val="00532D04"/>
    <w:rsid w:val="0053344B"/>
    <w:rsid w:val="0053624E"/>
    <w:rsid w:val="00541A92"/>
    <w:rsid w:val="00541BDE"/>
    <w:rsid w:val="00543744"/>
    <w:rsid w:val="00544CED"/>
    <w:rsid w:val="00544EF7"/>
    <w:rsid w:val="00545697"/>
    <w:rsid w:val="0055168B"/>
    <w:rsid w:val="00555A28"/>
    <w:rsid w:val="00555E2A"/>
    <w:rsid w:val="00556267"/>
    <w:rsid w:val="00557DE9"/>
    <w:rsid w:val="00560735"/>
    <w:rsid w:val="005671EB"/>
    <w:rsid w:val="00567742"/>
    <w:rsid w:val="00570BE0"/>
    <w:rsid w:val="005753F7"/>
    <w:rsid w:val="00575659"/>
    <w:rsid w:val="00575E5D"/>
    <w:rsid w:val="00576995"/>
    <w:rsid w:val="00582D15"/>
    <w:rsid w:val="005859D4"/>
    <w:rsid w:val="00585FD9"/>
    <w:rsid w:val="005A06D3"/>
    <w:rsid w:val="005A22E0"/>
    <w:rsid w:val="005A316A"/>
    <w:rsid w:val="005A678C"/>
    <w:rsid w:val="005A75F3"/>
    <w:rsid w:val="005B3E68"/>
    <w:rsid w:val="005B3F92"/>
    <w:rsid w:val="005B5D00"/>
    <w:rsid w:val="005C190A"/>
    <w:rsid w:val="005D2343"/>
    <w:rsid w:val="005D3AD4"/>
    <w:rsid w:val="005D78C8"/>
    <w:rsid w:val="005E1654"/>
    <w:rsid w:val="005E429A"/>
    <w:rsid w:val="005E5BA0"/>
    <w:rsid w:val="005E6004"/>
    <w:rsid w:val="005F1F3E"/>
    <w:rsid w:val="005F36E0"/>
    <w:rsid w:val="005F3ABF"/>
    <w:rsid w:val="005F5447"/>
    <w:rsid w:val="005F5939"/>
    <w:rsid w:val="006003DE"/>
    <w:rsid w:val="00603E17"/>
    <w:rsid w:val="00607163"/>
    <w:rsid w:val="006157CC"/>
    <w:rsid w:val="006168DB"/>
    <w:rsid w:val="006252A1"/>
    <w:rsid w:val="006309AC"/>
    <w:rsid w:val="0063438E"/>
    <w:rsid w:val="00637E3A"/>
    <w:rsid w:val="006402C1"/>
    <w:rsid w:val="0064196E"/>
    <w:rsid w:val="00643E04"/>
    <w:rsid w:val="00650914"/>
    <w:rsid w:val="00650D12"/>
    <w:rsid w:val="00650ED3"/>
    <w:rsid w:val="0065310A"/>
    <w:rsid w:val="00653EEF"/>
    <w:rsid w:val="00654136"/>
    <w:rsid w:val="00661ACA"/>
    <w:rsid w:val="006639C0"/>
    <w:rsid w:val="00664219"/>
    <w:rsid w:val="0067146C"/>
    <w:rsid w:val="00671856"/>
    <w:rsid w:val="00671B9D"/>
    <w:rsid w:val="00672A11"/>
    <w:rsid w:val="006812B0"/>
    <w:rsid w:val="006825FB"/>
    <w:rsid w:val="00686650"/>
    <w:rsid w:val="0069038D"/>
    <w:rsid w:val="006A0128"/>
    <w:rsid w:val="006A2895"/>
    <w:rsid w:val="006A4CA4"/>
    <w:rsid w:val="006B5317"/>
    <w:rsid w:val="006C6A45"/>
    <w:rsid w:val="006C77DD"/>
    <w:rsid w:val="006D0163"/>
    <w:rsid w:val="006D0850"/>
    <w:rsid w:val="006D0EA8"/>
    <w:rsid w:val="006D2B6A"/>
    <w:rsid w:val="006D590A"/>
    <w:rsid w:val="006D6DE5"/>
    <w:rsid w:val="006E1547"/>
    <w:rsid w:val="006E6BAB"/>
    <w:rsid w:val="006E75A9"/>
    <w:rsid w:val="006E7A26"/>
    <w:rsid w:val="006F148D"/>
    <w:rsid w:val="006F1779"/>
    <w:rsid w:val="006F1BA2"/>
    <w:rsid w:val="006F24A0"/>
    <w:rsid w:val="006F61D4"/>
    <w:rsid w:val="006F6ED7"/>
    <w:rsid w:val="006F7AFD"/>
    <w:rsid w:val="00701225"/>
    <w:rsid w:val="0070186B"/>
    <w:rsid w:val="00706951"/>
    <w:rsid w:val="00707F29"/>
    <w:rsid w:val="00710C92"/>
    <w:rsid w:val="00711551"/>
    <w:rsid w:val="00712CE3"/>
    <w:rsid w:val="0071420D"/>
    <w:rsid w:val="00721076"/>
    <w:rsid w:val="00721812"/>
    <w:rsid w:val="007230DF"/>
    <w:rsid w:val="00723980"/>
    <w:rsid w:val="0072412E"/>
    <w:rsid w:val="00725523"/>
    <w:rsid w:val="007279B6"/>
    <w:rsid w:val="0073346A"/>
    <w:rsid w:val="007350EA"/>
    <w:rsid w:val="00736F11"/>
    <w:rsid w:val="007377B0"/>
    <w:rsid w:val="0074075E"/>
    <w:rsid w:val="007415CA"/>
    <w:rsid w:val="00742D13"/>
    <w:rsid w:val="0074472C"/>
    <w:rsid w:val="00746387"/>
    <w:rsid w:val="00752B15"/>
    <w:rsid w:val="007552CF"/>
    <w:rsid w:val="00760F32"/>
    <w:rsid w:val="007837AA"/>
    <w:rsid w:val="00783C9E"/>
    <w:rsid w:val="00784571"/>
    <w:rsid w:val="00786622"/>
    <w:rsid w:val="0078670F"/>
    <w:rsid w:val="00792277"/>
    <w:rsid w:val="00793E8D"/>
    <w:rsid w:val="007944F3"/>
    <w:rsid w:val="007A05EF"/>
    <w:rsid w:val="007A0E9A"/>
    <w:rsid w:val="007A3812"/>
    <w:rsid w:val="007A5D1A"/>
    <w:rsid w:val="007B4114"/>
    <w:rsid w:val="007B6411"/>
    <w:rsid w:val="007C6068"/>
    <w:rsid w:val="007C6E78"/>
    <w:rsid w:val="007C6F30"/>
    <w:rsid w:val="007C6F6B"/>
    <w:rsid w:val="007C721B"/>
    <w:rsid w:val="007D0E10"/>
    <w:rsid w:val="007D2905"/>
    <w:rsid w:val="007D4D2C"/>
    <w:rsid w:val="007D5EB8"/>
    <w:rsid w:val="007E24B1"/>
    <w:rsid w:val="007E4A24"/>
    <w:rsid w:val="007F40F6"/>
    <w:rsid w:val="007F455D"/>
    <w:rsid w:val="007F5818"/>
    <w:rsid w:val="007F6745"/>
    <w:rsid w:val="008006E7"/>
    <w:rsid w:val="00803C49"/>
    <w:rsid w:val="00813357"/>
    <w:rsid w:val="0081576A"/>
    <w:rsid w:val="00817594"/>
    <w:rsid w:val="00822040"/>
    <w:rsid w:val="0082479F"/>
    <w:rsid w:val="008269F8"/>
    <w:rsid w:val="00830193"/>
    <w:rsid w:val="008377DB"/>
    <w:rsid w:val="00841022"/>
    <w:rsid w:val="0084343F"/>
    <w:rsid w:val="00846487"/>
    <w:rsid w:val="00861271"/>
    <w:rsid w:val="00861395"/>
    <w:rsid w:val="00861706"/>
    <w:rsid w:val="00862712"/>
    <w:rsid w:val="008647DC"/>
    <w:rsid w:val="00867F71"/>
    <w:rsid w:val="00877149"/>
    <w:rsid w:val="00882F75"/>
    <w:rsid w:val="008838C3"/>
    <w:rsid w:val="0088472C"/>
    <w:rsid w:val="008849C3"/>
    <w:rsid w:val="00886AEB"/>
    <w:rsid w:val="0089292A"/>
    <w:rsid w:val="008A4CAB"/>
    <w:rsid w:val="008A6868"/>
    <w:rsid w:val="008A6991"/>
    <w:rsid w:val="008B3403"/>
    <w:rsid w:val="008B493B"/>
    <w:rsid w:val="008B7BD7"/>
    <w:rsid w:val="008B7F24"/>
    <w:rsid w:val="008C2939"/>
    <w:rsid w:val="008C2C2E"/>
    <w:rsid w:val="008C4666"/>
    <w:rsid w:val="008C508C"/>
    <w:rsid w:val="008C6949"/>
    <w:rsid w:val="008D1AF1"/>
    <w:rsid w:val="008D21AB"/>
    <w:rsid w:val="008D4D46"/>
    <w:rsid w:val="008D546A"/>
    <w:rsid w:val="008E418B"/>
    <w:rsid w:val="008E4448"/>
    <w:rsid w:val="008E466C"/>
    <w:rsid w:val="008E6633"/>
    <w:rsid w:val="008E6698"/>
    <w:rsid w:val="008F00E2"/>
    <w:rsid w:val="008F056F"/>
    <w:rsid w:val="008F202D"/>
    <w:rsid w:val="008F5610"/>
    <w:rsid w:val="008F6FBF"/>
    <w:rsid w:val="008F7004"/>
    <w:rsid w:val="00900309"/>
    <w:rsid w:val="00900C44"/>
    <w:rsid w:val="00902EB6"/>
    <w:rsid w:val="00904D87"/>
    <w:rsid w:val="00905054"/>
    <w:rsid w:val="00907F97"/>
    <w:rsid w:val="009122AC"/>
    <w:rsid w:val="009143CC"/>
    <w:rsid w:val="009149C6"/>
    <w:rsid w:val="00915B39"/>
    <w:rsid w:val="00920315"/>
    <w:rsid w:val="009261DA"/>
    <w:rsid w:val="00931E6F"/>
    <w:rsid w:val="00934830"/>
    <w:rsid w:val="00940371"/>
    <w:rsid w:val="00941829"/>
    <w:rsid w:val="00941CAC"/>
    <w:rsid w:val="00946D14"/>
    <w:rsid w:val="00954F2B"/>
    <w:rsid w:val="00956C7B"/>
    <w:rsid w:val="009612E8"/>
    <w:rsid w:val="00964416"/>
    <w:rsid w:val="00965B33"/>
    <w:rsid w:val="0096750C"/>
    <w:rsid w:val="009739E6"/>
    <w:rsid w:val="00974829"/>
    <w:rsid w:val="00980AF7"/>
    <w:rsid w:val="0098213D"/>
    <w:rsid w:val="00984139"/>
    <w:rsid w:val="00984F9C"/>
    <w:rsid w:val="0099207C"/>
    <w:rsid w:val="00992E8B"/>
    <w:rsid w:val="009932DE"/>
    <w:rsid w:val="009938B1"/>
    <w:rsid w:val="00995EB8"/>
    <w:rsid w:val="009A05E6"/>
    <w:rsid w:val="009A1559"/>
    <w:rsid w:val="009A15F2"/>
    <w:rsid w:val="009A4234"/>
    <w:rsid w:val="009A48A7"/>
    <w:rsid w:val="009A4F14"/>
    <w:rsid w:val="009B1797"/>
    <w:rsid w:val="009B2A8D"/>
    <w:rsid w:val="009B2FBF"/>
    <w:rsid w:val="009B6460"/>
    <w:rsid w:val="009C140D"/>
    <w:rsid w:val="009C2C0E"/>
    <w:rsid w:val="009C3A44"/>
    <w:rsid w:val="009C3D14"/>
    <w:rsid w:val="009C7F5D"/>
    <w:rsid w:val="009D1163"/>
    <w:rsid w:val="009D2184"/>
    <w:rsid w:val="009D2D78"/>
    <w:rsid w:val="009E05F0"/>
    <w:rsid w:val="009E603E"/>
    <w:rsid w:val="009F167E"/>
    <w:rsid w:val="009F169F"/>
    <w:rsid w:val="009F1AEE"/>
    <w:rsid w:val="009F1DBF"/>
    <w:rsid w:val="00A02CA8"/>
    <w:rsid w:val="00A07A5A"/>
    <w:rsid w:val="00A11431"/>
    <w:rsid w:val="00A11436"/>
    <w:rsid w:val="00A147A4"/>
    <w:rsid w:val="00A15259"/>
    <w:rsid w:val="00A22313"/>
    <w:rsid w:val="00A241C7"/>
    <w:rsid w:val="00A30449"/>
    <w:rsid w:val="00A31670"/>
    <w:rsid w:val="00A329B8"/>
    <w:rsid w:val="00A32EAE"/>
    <w:rsid w:val="00A350D0"/>
    <w:rsid w:val="00A45F50"/>
    <w:rsid w:val="00A571C0"/>
    <w:rsid w:val="00A61EAB"/>
    <w:rsid w:val="00A63ADF"/>
    <w:rsid w:val="00A6532D"/>
    <w:rsid w:val="00A6597F"/>
    <w:rsid w:val="00A7095D"/>
    <w:rsid w:val="00A70F44"/>
    <w:rsid w:val="00A71DFD"/>
    <w:rsid w:val="00A84717"/>
    <w:rsid w:val="00A87233"/>
    <w:rsid w:val="00A924A0"/>
    <w:rsid w:val="00A961C6"/>
    <w:rsid w:val="00A973A2"/>
    <w:rsid w:val="00AA1821"/>
    <w:rsid w:val="00AA2229"/>
    <w:rsid w:val="00AA43BC"/>
    <w:rsid w:val="00AA662B"/>
    <w:rsid w:val="00AB3C8E"/>
    <w:rsid w:val="00AC1282"/>
    <w:rsid w:val="00AC1431"/>
    <w:rsid w:val="00AD71A1"/>
    <w:rsid w:val="00AE1514"/>
    <w:rsid w:val="00AE750E"/>
    <w:rsid w:val="00AF0412"/>
    <w:rsid w:val="00AF1313"/>
    <w:rsid w:val="00B00F26"/>
    <w:rsid w:val="00B05E94"/>
    <w:rsid w:val="00B12F56"/>
    <w:rsid w:val="00B12FA9"/>
    <w:rsid w:val="00B130D9"/>
    <w:rsid w:val="00B178E6"/>
    <w:rsid w:val="00B20726"/>
    <w:rsid w:val="00B23747"/>
    <w:rsid w:val="00B246E2"/>
    <w:rsid w:val="00B33817"/>
    <w:rsid w:val="00B3418C"/>
    <w:rsid w:val="00B34A66"/>
    <w:rsid w:val="00B356C5"/>
    <w:rsid w:val="00B42E19"/>
    <w:rsid w:val="00B43C30"/>
    <w:rsid w:val="00B508A8"/>
    <w:rsid w:val="00B54CB2"/>
    <w:rsid w:val="00B551E9"/>
    <w:rsid w:val="00B60A7E"/>
    <w:rsid w:val="00B61320"/>
    <w:rsid w:val="00B61967"/>
    <w:rsid w:val="00B70D4A"/>
    <w:rsid w:val="00B73A99"/>
    <w:rsid w:val="00B7621C"/>
    <w:rsid w:val="00B776FF"/>
    <w:rsid w:val="00B77F69"/>
    <w:rsid w:val="00B804C2"/>
    <w:rsid w:val="00B847E8"/>
    <w:rsid w:val="00B86650"/>
    <w:rsid w:val="00B879AD"/>
    <w:rsid w:val="00B91222"/>
    <w:rsid w:val="00B94E22"/>
    <w:rsid w:val="00B9530D"/>
    <w:rsid w:val="00B96513"/>
    <w:rsid w:val="00BA1F5F"/>
    <w:rsid w:val="00BA3AE9"/>
    <w:rsid w:val="00BB0D02"/>
    <w:rsid w:val="00BB7EE6"/>
    <w:rsid w:val="00BC27DB"/>
    <w:rsid w:val="00BC2B4A"/>
    <w:rsid w:val="00BC3C86"/>
    <w:rsid w:val="00BD09A5"/>
    <w:rsid w:val="00BD2E62"/>
    <w:rsid w:val="00BD58A4"/>
    <w:rsid w:val="00BD7D5F"/>
    <w:rsid w:val="00BE14E1"/>
    <w:rsid w:val="00BE360E"/>
    <w:rsid w:val="00BE5E5B"/>
    <w:rsid w:val="00BF31E0"/>
    <w:rsid w:val="00BF3D69"/>
    <w:rsid w:val="00BF5714"/>
    <w:rsid w:val="00BF5DB8"/>
    <w:rsid w:val="00C008F0"/>
    <w:rsid w:val="00C02BF9"/>
    <w:rsid w:val="00C033CD"/>
    <w:rsid w:val="00C034AD"/>
    <w:rsid w:val="00C05C48"/>
    <w:rsid w:val="00C11852"/>
    <w:rsid w:val="00C20E6F"/>
    <w:rsid w:val="00C270EB"/>
    <w:rsid w:val="00C305F0"/>
    <w:rsid w:val="00C314AC"/>
    <w:rsid w:val="00C31E6E"/>
    <w:rsid w:val="00C36BEB"/>
    <w:rsid w:val="00C36E75"/>
    <w:rsid w:val="00C44CD1"/>
    <w:rsid w:val="00C45FE1"/>
    <w:rsid w:val="00C54707"/>
    <w:rsid w:val="00C56994"/>
    <w:rsid w:val="00C62360"/>
    <w:rsid w:val="00C67125"/>
    <w:rsid w:val="00C67EF3"/>
    <w:rsid w:val="00C7283B"/>
    <w:rsid w:val="00C73411"/>
    <w:rsid w:val="00C777D7"/>
    <w:rsid w:val="00C77835"/>
    <w:rsid w:val="00C81465"/>
    <w:rsid w:val="00C81FE8"/>
    <w:rsid w:val="00C83AB6"/>
    <w:rsid w:val="00C84C5E"/>
    <w:rsid w:val="00C85359"/>
    <w:rsid w:val="00C86832"/>
    <w:rsid w:val="00C8685A"/>
    <w:rsid w:val="00C8797E"/>
    <w:rsid w:val="00C90DD3"/>
    <w:rsid w:val="00C92615"/>
    <w:rsid w:val="00CA1072"/>
    <w:rsid w:val="00CA13E8"/>
    <w:rsid w:val="00CA32A8"/>
    <w:rsid w:val="00CA4484"/>
    <w:rsid w:val="00CA68DD"/>
    <w:rsid w:val="00CB28C5"/>
    <w:rsid w:val="00CB2BDF"/>
    <w:rsid w:val="00CB7012"/>
    <w:rsid w:val="00CC0F4B"/>
    <w:rsid w:val="00CC1DCA"/>
    <w:rsid w:val="00CC437C"/>
    <w:rsid w:val="00CC6F5B"/>
    <w:rsid w:val="00CD0F3B"/>
    <w:rsid w:val="00CD572F"/>
    <w:rsid w:val="00CD6531"/>
    <w:rsid w:val="00CE0BEA"/>
    <w:rsid w:val="00CE0DCC"/>
    <w:rsid w:val="00CE14D3"/>
    <w:rsid w:val="00CE1F51"/>
    <w:rsid w:val="00CE5C10"/>
    <w:rsid w:val="00CF0653"/>
    <w:rsid w:val="00CF68C8"/>
    <w:rsid w:val="00CF6FA0"/>
    <w:rsid w:val="00D00F98"/>
    <w:rsid w:val="00D0283C"/>
    <w:rsid w:val="00D06884"/>
    <w:rsid w:val="00D1020F"/>
    <w:rsid w:val="00D10A72"/>
    <w:rsid w:val="00D13604"/>
    <w:rsid w:val="00D2031D"/>
    <w:rsid w:val="00D24408"/>
    <w:rsid w:val="00D277CF"/>
    <w:rsid w:val="00D277D2"/>
    <w:rsid w:val="00D34D55"/>
    <w:rsid w:val="00D36C94"/>
    <w:rsid w:val="00D40459"/>
    <w:rsid w:val="00D40A4C"/>
    <w:rsid w:val="00D43203"/>
    <w:rsid w:val="00D46659"/>
    <w:rsid w:val="00D46E0C"/>
    <w:rsid w:val="00D51098"/>
    <w:rsid w:val="00D5281D"/>
    <w:rsid w:val="00D5500F"/>
    <w:rsid w:val="00D563F8"/>
    <w:rsid w:val="00D64932"/>
    <w:rsid w:val="00D73415"/>
    <w:rsid w:val="00D742AE"/>
    <w:rsid w:val="00D8129C"/>
    <w:rsid w:val="00D9213E"/>
    <w:rsid w:val="00D9465B"/>
    <w:rsid w:val="00D953B4"/>
    <w:rsid w:val="00D965B3"/>
    <w:rsid w:val="00DA0575"/>
    <w:rsid w:val="00DA228F"/>
    <w:rsid w:val="00DB2C21"/>
    <w:rsid w:val="00DB5180"/>
    <w:rsid w:val="00DB66C3"/>
    <w:rsid w:val="00DC1D28"/>
    <w:rsid w:val="00DC3D31"/>
    <w:rsid w:val="00DC3E94"/>
    <w:rsid w:val="00DC53CA"/>
    <w:rsid w:val="00DC728C"/>
    <w:rsid w:val="00DD63E3"/>
    <w:rsid w:val="00DE16FC"/>
    <w:rsid w:val="00DE339C"/>
    <w:rsid w:val="00DE408F"/>
    <w:rsid w:val="00DE5B47"/>
    <w:rsid w:val="00DF0B93"/>
    <w:rsid w:val="00DF3AD1"/>
    <w:rsid w:val="00E06389"/>
    <w:rsid w:val="00E07A8F"/>
    <w:rsid w:val="00E111CD"/>
    <w:rsid w:val="00E124A2"/>
    <w:rsid w:val="00E13135"/>
    <w:rsid w:val="00E13AB2"/>
    <w:rsid w:val="00E162F9"/>
    <w:rsid w:val="00E209BA"/>
    <w:rsid w:val="00E22ED3"/>
    <w:rsid w:val="00E230EE"/>
    <w:rsid w:val="00E26C3E"/>
    <w:rsid w:val="00E27672"/>
    <w:rsid w:val="00E32FE4"/>
    <w:rsid w:val="00E36770"/>
    <w:rsid w:val="00E376FD"/>
    <w:rsid w:val="00E423CB"/>
    <w:rsid w:val="00E52A0F"/>
    <w:rsid w:val="00E5659C"/>
    <w:rsid w:val="00E62523"/>
    <w:rsid w:val="00E632EB"/>
    <w:rsid w:val="00E634FA"/>
    <w:rsid w:val="00E706B4"/>
    <w:rsid w:val="00E74595"/>
    <w:rsid w:val="00E7678C"/>
    <w:rsid w:val="00E868B0"/>
    <w:rsid w:val="00E86D00"/>
    <w:rsid w:val="00E90B7F"/>
    <w:rsid w:val="00E91ECA"/>
    <w:rsid w:val="00E93870"/>
    <w:rsid w:val="00E97393"/>
    <w:rsid w:val="00EA0C9A"/>
    <w:rsid w:val="00EB77E9"/>
    <w:rsid w:val="00EC42B2"/>
    <w:rsid w:val="00EC5078"/>
    <w:rsid w:val="00EC7238"/>
    <w:rsid w:val="00EC74EA"/>
    <w:rsid w:val="00ED17F9"/>
    <w:rsid w:val="00ED5A3F"/>
    <w:rsid w:val="00EE1C4E"/>
    <w:rsid w:val="00EE5D24"/>
    <w:rsid w:val="00EE6300"/>
    <w:rsid w:val="00EE65B7"/>
    <w:rsid w:val="00EE7FD2"/>
    <w:rsid w:val="00EF0E66"/>
    <w:rsid w:val="00EF15FB"/>
    <w:rsid w:val="00EF64B2"/>
    <w:rsid w:val="00F036F0"/>
    <w:rsid w:val="00F06EDB"/>
    <w:rsid w:val="00F10AF7"/>
    <w:rsid w:val="00F14416"/>
    <w:rsid w:val="00F1577F"/>
    <w:rsid w:val="00F410CF"/>
    <w:rsid w:val="00F438C2"/>
    <w:rsid w:val="00F43EAA"/>
    <w:rsid w:val="00F4439F"/>
    <w:rsid w:val="00F46ACB"/>
    <w:rsid w:val="00F479BB"/>
    <w:rsid w:val="00F50DF9"/>
    <w:rsid w:val="00F520B6"/>
    <w:rsid w:val="00F53064"/>
    <w:rsid w:val="00F5352C"/>
    <w:rsid w:val="00F558FC"/>
    <w:rsid w:val="00F564E3"/>
    <w:rsid w:val="00F57471"/>
    <w:rsid w:val="00F631C5"/>
    <w:rsid w:val="00F6575F"/>
    <w:rsid w:val="00F67547"/>
    <w:rsid w:val="00F708F4"/>
    <w:rsid w:val="00F73E6E"/>
    <w:rsid w:val="00F73F6D"/>
    <w:rsid w:val="00F74620"/>
    <w:rsid w:val="00F81299"/>
    <w:rsid w:val="00F83008"/>
    <w:rsid w:val="00F83665"/>
    <w:rsid w:val="00F94B41"/>
    <w:rsid w:val="00F95090"/>
    <w:rsid w:val="00F97220"/>
    <w:rsid w:val="00FA4702"/>
    <w:rsid w:val="00FA50AD"/>
    <w:rsid w:val="00FB20D4"/>
    <w:rsid w:val="00FB5E57"/>
    <w:rsid w:val="00FB7A8E"/>
    <w:rsid w:val="00FB7D66"/>
    <w:rsid w:val="00FD237A"/>
    <w:rsid w:val="00FD60DE"/>
    <w:rsid w:val="00FE085E"/>
    <w:rsid w:val="00FE1431"/>
    <w:rsid w:val="00FE1518"/>
    <w:rsid w:val="00FE3204"/>
    <w:rsid w:val="00FE381B"/>
    <w:rsid w:val="00FF0D44"/>
    <w:rsid w:val="00FF211E"/>
    <w:rsid w:val="00FF30AC"/>
    <w:rsid w:val="00FF71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13233"/>
  <w15:docId w15:val="{1AE94CE6-2B55-408A-A972-CB69C6874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Κειμενο"/>
    <w:qFormat/>
    <w:rsid w:val="00F6575F"/>
    <w:pPr>
      <w:spacing w:after="0" w:line="240" w:lineRule="auto"/>
    </w:pPr>
    <w:rPr>
      <w:rFonts w:ascii="Times New Roman" w:eastAsia="Times New Roman" w:hAnsi="Times New Roman" w:cs="Times New Roman"/>
      <w:sz w:val="24"/>
      <w:szCs w:val="24"/>
      <w:lang w:eastAsia="el-GR"/>
    </w:rPr>
  </w:style>
  <w:style w:type="paragraph" w:styleId="1">
    <w:name w:val="heading 1"/>
    <w:aliases w:val="Τιτλος κειμένου"/>
    <w:basedOn w:val="a"/>
    <w:next w:val="a"/>
    <w:link w:val="1Char"/>
    <w:autoRedefine/>
    <w:uiPriority w:val="9"/>
    <w:rsid w:val="00066629"/>
    <w:pPr>
      <w:keepNext/>
      <w:keepLines/>
      <w:shd w:val="clear" w:color="auto" w:fill="DBE5F1" w:themeFill="accent1" w:themeFillTint="33"/>
      <w:tabs>
        <w:tab w:val="left" w:pos="0"/>
      </w:tabs>
      <w:spacing w:before="400" w:after="300"/>
      <w:outlineLvl w:val="0"/>
    </w:pPr>
    <w:rPr>
      <w:rFonts w:eastAsiaTheme="majorEastAsia" w:cstheme="majorBidi"/>
      <w:b/>
      <w:bCs/>
      <w:color w:val="365F91" w:themeColor="accent1" w:themeShade="BF"/>
    </w:rPr>
  </w:style>
  <w:style w:type="paragraph" w:styleId="2">
    <w:name w:val="heading 2"/>
    <w:aliases w:val="Υπότιτλος κειμενου"/>
    <w:basedOn w:val="a"/>
    <w:next w:val="a"/>
    <w:link w:val="2Char"/>
    <w:autoRedefine/>
    <w:uiPriority w:val="9"/>
    <w:unhideWhenUsed/>
    <w:qFormat/>
    <w:rsid w:val="000448A9"/>
    <w:pPr>
      <w:keepNext/>
      <w:keepLines/>
      <w:outlineLvl w:val="1"/>
    </w:pPr>
    <w:rPr>
      <w:rFonts w:eastAsiaTheme="majorEastAsia" w:cstheme="majorBidi"/>
      <w:b/>
      <w:bCs/>
      <w:i/>
      <w:color w:val="4F81BD" w:themeColor="accent1"/>
      <w:sz w:val="28"/>
      <w:szCs w:val="26"/>
    </w:rPr>
  </w:style>
  <w:style w:type="paragraph" w:styleId="3">
    <w:name w:val="heading 3"/>
    <w:aliases w:val="ΒΑΘΜΙΔΑ"/>
    <w:basedOn w:val="a"/>
    <w:next w:val="a"/>
    <w:link w:val="3Char"/>
    <w:autoRedefine/>
    <w:uiPriority w:val="9"/>
    <w:unhideWhenUsed/>
    <w:qFormat/>
    <w:rsid w:val="008C4666"/>
    <w:pPr>
      <w:keepNext/>
      <w:keepLines/>
      <w:spacing w:before="200"/>
      <w:jc w:val="center"/>
      <w:outlineLvl w:val="2"/>
    </w:pPr>
    <w:rPr>
      <w:rFonts w:eastAsiaTheme="majorEastAsia" w:cstheme="majorBidi"/>
      <w:b/>
      <w:bCs/>
      <w:color w:val="4F81BD" w:themeColor="accent1"/>
      <w:sz w:val="36"/>
    </w:rPr>
  </w:style>
  <w:style w:type="paragraph" w:styleId="4">
    <w:name w:val="heading 4"/>
    <w:basedOn w:val="a"/>
    <w:next w:val="a"/>
    <w:link w:val="4Char"/>
    <w:uiPriority w:val="9"/>
    <w:unhideWhenUsed/>
    <w:rsid w:val="003165E5"/>
    <w:pPr>
      <w:keepNext/>
      <w:keepLines/>
      <w:spacing w:before="200"/>
      <w:outlineLvl w:val="3"/>
    </w:pPr>
    <w:rPr>
      <w:rFonts w:eastAsiaTheme="majorEastAsia" w:cstheme="majorBidi"/>
      <w:b/>
      <w:bCs/>
      <w:i/>
      <w:iCs/>
      <w:color w:val="4F81BD" w:themeColor="accent1"/>
    </w:rPr>
  </w:style>
  <w:style w:type="paragraph" w:styleId="5">
    <w:name w:val="heading 5"/>
    <w:basedOn w:val="a"/>
    <w:next w:val="a"/>
    <w:link w:val="5Char"/>
    <w:autoRedefine/>
    <w:uiPriority w:val="9"/>
    <w:unhideWhenUsed/>
    <w:qFormat/>
    <w:rsid w:val="009B6460"/>
    <w:pPr>
      <w:keepNext/>
      <w:keepLines/>
      <w:spacing w:before="400"/>
      <w:outlineLvl w:val="4"/>
    </w:pPr>
    <w:rPr>
      <w:rFonts w:eastAsiaTheme="majorEastAsia" w:cstheme="majorBidi"/>
      <w:b/>
      <w:color w:val="243F60" w:themeColor="accent1" w:themeShade="7F"/>
      <w:sz w:val="28"/>
    </w:rPr>
  </w:style>
  <w:style w:type="paragraph" w:styleId="6">
    <w:name w:val="heading 6"/>
    <w:basedOn w:val="a"/>
    <w:next w:val="a"/>
    <w:link w:val="6Char"/>
    <w:autoRedefine/>
    <w:uiPriority w:val="9"/>
    <w:unhideWhenUsed/>
    <w:qFormat/>
    <w:rsid w:val="00710C92"/>
    <w:pPr>
      <w:keepNext/>
      <w:keepLines/>
      <w:spacing w:after="100"/>
      <w:outlineLvl w:val="5"/>
    </w:pPr>
    <w:rPr>
      <w:rFonts w:eastAsiaTheme="majorEastAsia" w:cstheme="majorBidi"/>
      <w:i/>
      <w:iCs/>
      <w:color w:val="243F60" w:themeColor="accent1" w:themeShade="7F"/>
    </w:rPr>
  </w:style>
  <w:style w:type="paragraph" w:styleId="7">
    <w:name w:val="heading 7"/>
    <w:basedOn w:val="a"/>
    <w:next w:val="a"/>
    <w:link w:val="7Char"/>
    <w:uiPriority w:val="9"/>
    <w:unhideWhenUsed/>
    <w:rsid w:val="00F81299"/>
    <w:pPr>
      <w:keepNext/>
      <w:keepLines/>
      <w:spacing w:before="200"/>
      <w:outlineLvl w:val="6"/>
    </w:pPr>
    <w:rPr>
      <w:rFonts w:eastAsiaTheme="majorEastAsia" w:cstheme="majorBidi"/>
      <w:i/>
      <w:iCs/>
      <w:color w:val="404040" w:themeColor="text1" w:themeTint="BF"/>
    </w:rPr>
  </w:style>
  <w:style w:type="paragraph" w:styleId="8">
    <w:name w:val="heading 8"/>
    <w:basedOn w:val="a"/>
    <w:next w:val="a"/>
    <w:link w:val="8Char"/>
    <w:uiPriority w:val="9"/>
    <w:unhideWhenUsed/>
    <w:rsid w:val="00F81299"/>
    <w:pPr>
      <w:keepNext/>
      <w:keepLines/>
      <w:spacing w:before="200"/>
      <w:outlineLvl w:val="7"/>
    </w:pPr>
    <w:rPr>
      <w:rFonts w:eastAsiaTheme="majorEastAsia" w:cstheme="majorBidi"/>
      <w:color w:val="404040" w:themeColor="text1" w:themeTint="BF"/>
      <w:sz w:val="20"/>
      <w:szCs w:val="20"/>
    </w:rPr>
  </w:style>
  <w:style w:type="paragraph" w:styleId="9">
    <w:name w:val="heading 9"/>
    <w:basedOn w:val="a"/>
    <w:next w:val="a"/>
    <w:link w:val="9Char"/>
    <w:uiPriority w:val="9"/>
    <w:unhideWhenUsed/>
    <w:rsid w:val="00F81299"/>
    <w:pPr>
      <w:keepNext/>
      <w:keepLines/>
      <w:spacing w:before="200"/>
      <w:outlineLvl w:val="8"/>
    </w:pPr>
    <w:rPr>
      <w:rFonts w:eastAsiaTheme="majorEastAsia"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05054"/>
    <w:rPr>
      <w:rFonts w:ascii="Tahoma" w:hAnsi="Tahoma" w:cs="Tahoma"/>
      <w:sz w:val="16"/>
      <w:szCs w:val="16"/>
    </w:rPr>
  </w:style>
  <w:style w:type="character" w:customStyle="1" w:styleId="Char">
    <w:name w:val="Κείμενο πλαισίου Char"/>
    <w:basedOn w:val="a0"/>
    <w:link w:val="a3"/>
    <w:uiPriority w:val="99"/>
    <w:semiHidden/>
    <w:rsid w:val="00905054"/>
    <w:rPr>
      <w:rFonts w:ascii="Tahoma" w:hAnsi="Tahoma" w:cs="Tahoma"/>
      <w:sz w:val="16"/>
      <w:szCs w:val="16"/>
    </w:rPr>
  </w:style>
  <w:style w:type="paragraph" w:styleId="a4">
    <w:name w:val="header"/>
    <w:aliases w:val="Υπό υπότιτλος κειμένου"/>
    <w:basedOn w:val="a"/>
    <w:link w:val="Char0"/>
    <w:autoRedefine/>
    <w:uiPriority w:val="99"/>
    <w:unhideWhenUsed/>
    <w:rsid w:val="00C62360"/>
    <w:pPr>
      <w:tabs>
        <w:tab w:val="center" w:pos="4153"/>
        <w:tab w:val="right" w:pos="8306"/>
      </w:tabs>
    </w:pPr>
    <w:rPr>
      <w:i/>
      <w:color w:val="4F81BD" w:themeColor="accent1"/>
    </w:rPr>
  </w:style>
  <w:style w:type="character" w:customStyle="1" w:styleId="Char0">
    <w:name w:val="Κεφαλίδα Char"/>
    <w:aliases w:val="Υπό υπότιτλος κειμένου Char"/>
    <w:basedOn w:val="a0"/>
    <w:link w:val="a4"/>
    <w:uiPriority w:val="99"/>
    <w:rsid w:val="00C62360"/>
    <w:rPr>
      <w:i/>
      <w:color w:val="4F81BD" w:themeColor="accent1"/>
      <w:sz w:val="24"/>
    </w:rPr>
  </w:style>
  <w:style w:type="paragraph" w:styleId="a5">
    <w:name w:val="footer"/>
    <w:basedOn w:val="a"/>
    <w:link w:val="Char1"/>
    <w:uiPriority w:val="99"/>
    <w:unhideWhenUsed/>
    <w:rsid w:val="00905054"/>
    <w:pPr>
      <w:tabs>
        <w:tab w:val="center" w:pos="4153"/>
        <w:tab w:val="right" w:pos="8306"/>
      </w:tabs>
    </w:pPr>
  </w:style>
  <w:style w:type="character" w:customStyle="1" w:styleId="Char1">
    <w:name w:val="Υποσέλιδο Char"/>
    <w:basedOn w:val="a0"/>
    <w:link w:val="a5"/>
    <w:uiPriority w:val="99"/>
    <w:rsid w:val="00905054"/>
  </w:style>
  <w:style w:type="character" w:customStyle="1" w:styleId="1Char">
    <w:name w:val="Επικεφαλίδα 1 Char"/>
    <w:aliases w:val="Τιτλος κειμένου Char"/>
    <w:basedOn w:val="a0"/>
    <w:link w:val="1"/>
    <w:uiPriority w:val="9"/>
    <w:rsid w:val="00066629"/>
    <w:rPr>
      <w:rFonts w:eastAsiaTheme="majorEastAsia" w:cstheme="majorBidi"/>
      <w:b/>
      <w:bCs/>
      <w:color w:val="365F91" w:themeColor="accent1" w:themeShade="BF"/>
      <w:sz w:val="24"/>
      <w:szCs w:val="24"/>
      <w:shd w:val="clear" w:color="auto" w:fill="DBE5F1" w:themeFill="accent1" w:themeFillTint="33"/>
    </w:rPr>
  </w:style>
  <w:style w:type="paragraph" w:styleId="a6">
    <w:name w:val="Title"/>
    <w:aliases w:val="Τίτλος Οδηγός"/>
    <w:basedOn w:val="a"/>
    <w:next w:val="a"/>
    <w:link w:val="Char2"/>
    <w:autoRedefine/>
    <w:uiPriority w:val="10"/>
    <w:qFormat/>
    <w:rsid w:val="003165E5"/>
    <w:pPr>
      <w:contextualSpacing/>
      <w:jc w:val="center"/>
    </w:pPr>
    <w:rPr>
      <w:rFonts w:eastAsiaTheme="majorEastAsia" w:cstheme="majorBidi"/>
      <w:b/>
      <w:color w:val="17365D" w:themeColor="text2" w:themeShade="BF"/>
      <w:spacing w:val="5"/>
      <w:kern w:val="28"/>
      <w:sz w:val="76"/>
      <w:szCs w:val="52"/>
    </w:rPr>
  </w:style>
  <w:style w:type="character" w:customStyle="1" w:styleId="Char2">
    <w:name w:val="Τίτλος Char"/>
    <w:aliases w:val="Τίτλος Οδηγός Char"/>
    <w:basedOn w:val="a0"/>
    <w:link w:val="a6"/>
    <w:uiPriority w:val="10"/>
    <w:rsid w:val="003165E5"/>
    <w:rPr>
      <w:rFonts w:asciiTheme="majorHAnsi" w:eastAsiaTheme="majorEastAsia" w:hAnsiTheme="majorHAnsi" w:cstheme="majorBidi"/>
      <w:b/>
      <w:color w:val="17365D" w:themeColor="text2" w:themeShade="BF"/>
      <w:spacing w:val="5"/>
      <w:kern w:val="28"/>
      <w:sz w:val="76"/>
      <w:szCs w:val="52"/>
    </w:rPr>
  </w:style>
  <w:style w:type="paragraph" w:styleId="a7">
    <w:name w:val="Subtitle"/>
    <w:aliases w:val="Επιμόρφωση"/>
    <w:basedOn w:val="a"/>
    <w:next w:val="a"/>
    <w:link w:val="Char3"/>
    <w:autoRedefine/>
    <w:uiPriority w:val="11"/>
    <w:qFormat/>
    <w:rsid w:val="007F6745"/>
    <w:pPr>
      <w:numPr>
        <w:ilvl w:val="1"/>
      </w:numPr>
      <w:jc w:val="center"/>
    </w:pPr>
    <w:rPr>
      <w:rFonts w:eastAsiaTheme="majorEastAsia" w:cstheme="majorBidi"/>
      <w:iCs/>
      <w:color w:val="4F81BD" w:themeColor="accent1"/>
    </w:rPr>
  </w:style>
  <w:style w:type="character" w:customStyle="1" w:styleId="Char3">
    <w:name w:val="Υπότιτλος Char"/>
    <w:aliases w:val="Επιμόρφωση Char"/>
    <w:basedOn w:val="a0"/>
    <w:link w:val="a7"/>
    <w:uiPriority w:val="11"/>
    <w:rsid w:val="007F6745"/>
    <w:rPr>
      <w:rFonts w:asciiTheme="majorHAnsi" w:eastAsiaTheme="majorEastAsia" w:hAnsiTheme="majorHAnsi" w:cstheme="majorBidi"/>
      <w:iCs/>
      <w:color w:val="4F81BD" w:themeColor="accent1"/>
      <w:sz w:val="24"/>
      <w:szCs w:val="24"/>
    </w:rPr>
  </w:style>
  <w:style w:type="character" w:styleId="-">
    <w:name w:val="Hyperlink"/>
    <w:basedOn w:val="a0"/>
    <w:uiPriority w:val="99"/>
    <w:unhideWhenUsed/>
    <w:rsid w:val="006F1779"/>
    <w:rPr>
      <w:color w:val="0000FF" w:themeColor="hyperlink"/>
      <w:u w:val="single"/>
    </w:rPr>
  </w:style>
  <w:style w:type="paragraph" w:styleId="50">
    <w:name w:val="toc 5"/>
    <w:basedOn w:val="a"/>
    <w:next w:val="a"/>
    <w:autoRedefine/>
    <w:uiPriority w:val="39"/>
    <w:semiHidden/>
    <w:unhideWhenUsed/>
    <w:rsid w:val="006F1779"/>
    <w:pPr>
      <w:spacing w:after="100"/>
      <w:ind w:left="880"/>
    </w:pPr>
  </w:style>
  <w:style w:type="character" w:customStyle="1" w:styleId="2Char">
    <w:name w:val="Επικεφαλίδα 2 Char"/>
    <w:aliases w:val="Υπότιτλος κειμενου Char"/>
    <w:basedOn w:val="a0"/>
    <w:link w:val="2"/>
    <w:uiPriority w:val="9"/>
    <w:rsid w:val="000448A9"/>
    <w:rPr>
      <w:rFonts w:eastAsiaTheme="majorEastAsia" w:cstheme="majorBidi"/>
      <w:b/>
      <w:bCs/>
      <w:i/>
      <w:color w:val="4F81BD" w:themeColor="accent1"/>
      <w:sz w:val="28"/>
      <w:szCs w:val="26"/>
    </w:rPr>
  </w:style>
  <w:style w:type="character" w:customStyle="1" w:styleId="3Char">
    <w:name w:val="Επικεφαλίδα 3 Char"/>
    <w:aliases w:val="ΒΑΘΜΙΔΑ Char"/>
    <w:basedOn w:val="a0"/>
    <w:link w:val="3"/>
    <w:uiPriority w:val="9"/>
    <w:rsid w:val="008C4666"/>
    <w:rPr>
      <w:rFonts w:asciiTheme="majorHAnsi" w:eastAsiaTheme="majorEastAsia" w:hAnsiTheme="majorHAnsi" w:cstheme="majorBidi"/>
      <w:b/>
      <w:bCs/>
      <w:color w:val="4F81BD" w:themeColor="accent1"/>
      <w:sz w:val="36"/>
    </w:rPr>
  </w:style>
  <w:style w:type="character" w:customStyle="1" w:styleId="7Char">
    <w:name w:val="Επικεφαλίδα 7 Char"/>
    <w:basedOn w:val="a0"/>
    <w:link w:val="7"/>
    <w:uiPriority w:val="9"/>
    <w:rsid w:val="00F81299"/>
    <w:rPr>
      <w:rFonts w:asciiTheme="majorHAnsi" w:eastAsiaTheme="majorEastAsia" w:hAnsiTheme="majorHAnsi" w:cstheme="majorBidi"/>
      <w:i/>
      <w:iCs/>
      <w:color w:val="404040" w:themeColor="text1" w:themeTint="BF"/>
    </w:rPr>
  </w:style>
  <w:style w:type="character" w:customStyle="1" w:styleId="8Char">
    <w:name w:val="Επικεφαλίδα 8 Char"/>
    <w:basedOn w:val="a0"/>
    <w:link w:val="8"/>
    <w:uiPriority w:val="9"/>
    <w:rsid w:val="00F81299"/>
    <w:rPr>
      <w:rFonts w:asciiTheme="majorHAnsi" w:eastAsiaTheme="majorEastAsia" w:hAnsiTheme="majorHAnsi" w:cstheme="majorBidi"/>
      <w:color w:val="404040" w:themeColor="text1" w:themeTint="BF"/>
      <w:sz w:val="20"/>
      <w:szCs w:val="20"/>
    </w:rPr>
  </w:style>
  <w:style w:type="paragraph" w:styleId="a8">
    <w:name w:val="List Paragraph"/>
    <w:basedOn w:val="a"/>
    <w:uiPriority w:val="34"/>
    <w:qFormat/>
    <w:rsid w:val="008D4D46"/>
    <w:pPr>
      <w:ind w:left="720"/>
      <w:contextualSpacing/>
    </w:pPr>
  </w:style>
  <w:style w:type="character" w:customStyle="1" w:styleId="9Char">
    <w:name w:val="Επικεφαλίδα 9 Char"/>
    <w:basedOn w:val="a0"/>
    <w:link w:val="9"/>
    <w:uiPriority w:val="9"/>
    <w:rsid w:val="00F81299"/>
    <w:rPr>
      <w:rFonts w:asciiTheme="majorHAnsi" w:eastAsiaTheme="majorEastAsia" w:hAnsiTheme="majorHAnsi" w:cstheme="majorBidi"/>
      <w:i/>
      <w:iCs/>
      <w:color w:val="404040" w:themeColor="text1" w:themeTint="BF"/>
      <w:sz w:val="20"/>
      <w:szCs w:val="20"/>
    </w:rPr>
  </w:style>
  <w:style w:type="character" w:customStyle="1" w:styleId="4Char">
    <w:name w:val="Επικεφαλίδα 4 Char"/>
    <w:basedOn w:val="a0"/>
    <w:link w:val="4"/>
    <w:uiPriority w:val="9"/>
    <w:rsid w:val="003165E5"/>
    <w:rPr>
      <w:rFonts w:asciiTheme="majorHAnsi" w:eastAsiaTheme="majorEastAsia" w:hAnsiTheme="majorHAnsi" w:cstheme="majorBidi"/>
      <w:b/>
      <w:bCs/>
      <w:i/>
      <w:iCs/>
      <w:color w:val="4F81BD" w:themeColor="accent1"/>
    </w:rPr>
  </w:style>
  <w:style w:type="character" w:customStyle="1" w:styleId="5Char">
    <w:name w:val="Επικεφαλίδα 5 Char"/>
    <w:basedOn w:val="a0"/>
    <w:link w:val="5"/>
    <w:uiPriority w:val="9"/>
    <w:rsid w:val="009B6460"/>
    <w:rPr>
      <w:rFonts w:asciiTheme="majorHAnsi" w:eastAsiaTheme="majorEastAsia" w:hAnsiTheme="majorHAnsi" w:cstheme="majorBidi"/>
      <w:b/>
      <w:color w:val="243F60" w:themeColor="accent1" w:themeShade="7F"/>
      <w:sz w:val="28"/>
    </w:rPr>
  </w:style>
  <w:style w:type="character" w:customStyle="1" w:styleId="6Char">
    <w:name w:val="Επικεφαλίδα 6 Char"/>
    <w:basedOn w:val="a0"/>
    <w:link w:val="6"/>
    <w:uiPriority w:val="9"/>
    <w:rsid w:val="00710C92"/>
    <w:rPr>
      <w:rFonts w:asciiTheme="majorHAnsi" w:eastAsiaTheme="majorEastAsia" w:hAnsiTheme="majorHAnsi" w:cstheme="majorBidi"/>
      <w:i/>
      <w:iCs/>
      <w:color w:val="243F60" w:themeColor="accent1" w:themeShade="7F"/>
      <w:sz w:val="24"/>
    </w:rPr>
  </w:style>
  <w:style w:type="paragraph" w:styleId="a9">
    <w:name w:val="TOC Heading"/>
    <w:basedOn w:val="1"/>
    <w:next w:val="a"/>
    <w:autoRedefine/>
    <w:uiPriority w:val="39"/>
    <w:unhideWhenUsed/>
    <w:qFormat/>
    <w:rsid w:val="00AB3C8E"/>
    <w:pPr>
      <w:spacing w:line="276" w:lineRule="auto"/>
      <w:outlineLvl w:val="9"/>
    </w:pPr>
  </w:style>
  <w:style w:type="paragraph" w:styleId="20">
    <w:name w:val="toc 2"/>
    <w:basedOn w:val="a"/>
    <w:next w:val="a"/>
    <w:autoRedefine/>
    <w:uiPriority w:val="39"/>
    <w:unhideWhenUsed/>
    <w:rsid w:val="00BC2B4A"/>
    <w:pPr>
      <w:spacing w:before="240"/>
      <w:ind w:left="284"/>
    </w:pPr>
    <w:rPr>
      <w:b/>
      <w:bCs/>
      <w:i/>
      <w:color w:val="4F81BD" w:themeColor="accent1"/>
      <w:sz w:val="20"/>
      <w:szCs w:val="20"/>
    </w:rPr>
  </w:style>
  <w:style w:type="paragraph" w:styleId="10">
    <w:name w:val="toc 1"/>
    <w:basedOn w:val="a"/>
    <w:next w:val="a"/>
    <w:autoRedefine/>
    <w:uiPriority w:val="39"/>
    <w:unhideWhenUsed/>
    <w:rsid w:val="00BC2B4A"/>
    <w:pPr>
      <w:spacing w:before="360"/>
    </w:pPr>
    <w:rPr>
      <w:b/>
      <w:bCs/>
      <w:caps/>
      <w:color w:val="4F81BD" w:themeColor="accent1"/>
    </w:rPr>
  </w:style>
  <w:style w:type="paragraph" w:styleId="30">
    <w:name w:val="toc 3"/>
    <w:basedOn w:val="a"/>
    <w:next w:val="a"/>
    <w:autoRedefine/>
    <w:uiPriority w:val="39"/>
    <w:unhideWhenUsed/>
    <w:rsid w:val="00BC2B4A"/>
    <w:pPr>
      <w:ind w:left="567"/>
    </w:pPr>
    <w:rPr>
      <w:i/>
      <w:color w:val="4F81BD" w:themeColor="accent1"/>
      <w:sz w:val="20"/>
      <w:szCs w:val="20"/>
    </w:rPr>
  </w:style>
  <w:style w:type="paragraph" w:customStyle="1" w:styleId="aa">
    <w:name w:val="Στυλ Γνωστικό Αντικείμενο"/>
    <w:basedOn w:val="1"/>
    <w:autoRedefine/>
    <w:qFormat/>
    <w:rsid w:val="00A84717"/>
    <w:pPr>
      <w:jc w:val="center"/>
    </w:pPr>
    <w:rPr>
      <w:sz w:val="48"/>
      <w:szCs w:val="22"/>
    </w:rPr>
  </w:style>
  <w:style w:type="paragraph" w:customStyle="1" w:styleId="ab">
    <w:name w:val="Στυλ ΕΠΙΜΟΡΦΩΤΙΚΟ ΠΡΟΓΡΑΜΜΑ"/>
    <w:basedOn w:val="2"/>
    <w:autoRedefine/>
    <w:qFormat/>
    <w:rsid w:val="000448A9"/>
    <w:pPr>
      <w:framePr w:hSpace="187" w:wrap="around" w:vAnchor="page" w:hAnchor="margin" w:xAlign="center" w:y="2586"/>
      <w:jc w:val="center"/>
    </w:pPr>
    <w:rPr>
      <w:b w:val="0"/>
      <w:i w:val="0"/>
      <w:sz w:val="40"/>
    </w:rPr>
  </w:style>
  <w:style w:type="paragraph" w:customStyle="1" w:styleId="ac">
    <w:name w:val="Στυλ ΒΑΘΜΙΔΑ"/>
    <w:basedOn w:val="3"/>
    <w:autoRedefine/>
    <w:qFormat/>
    <w:rsid w:val="006003DE"/>
  </w:style>
  <w:style w:type="paragraph" w:customStyle="1" w:styleId="ad">
    <w:name w:val="Στυλ Οδηγός Επιμορφωτή"/>
    <w:basedOn w:val="a6"/>
    <w:autoRedefine/>
    <w:qFormat/>
    <w:rsid w:val="001F2E36"/>
    <w:pPr>
      <w:shd w:val="clear" w:color="auto" w:fill="8DB3E2" w:themeFill="text2" w:themeFillTint="66"/>
    </w:pPr>
    <w:rPr>
      <w:color w:val="002060"/>
      <w:sz w:val="32"/>
      <w:szCs w:val="32"/>
    </w:rPr>
  </w:style>
  <w:style w:type="paragraph" w:customStyle="1" w:styleId="ae">
    <w:name w:val="Στυλ Επιμόρφωση"/>
    <w:basedOn w:val="a7"/>
    <w:autoRedefine/>
    <w:qFormat/>
    <w:rsid w:val="006003DE"/>
  </w:style>
  <w:style w:type="paragraph" w:customStyle="1" w:styleId="11">
    <w:name w:val="Στυλ1"/>
    <w:basedOn w:val="2"/>
    <w:next w:val="a"/>
    <w:autoRedefine/>
    <w:rsid w:val="00C62360"/>
    <w:rPr>
      <w:sz w:val="24"/>
    </w:rPr>
  </w:style>
  <w:style w:type="table" w:styleId="af">
    <w:name w:val="Table Grid"/>
    <w:basedOn w:val="a1"/>
    <w:uiPriority w:val="39"/>
    <w:rsid w:val="00E209BA"/>
    <w:pPr>
      <w:spacing w:after="0" w:line="240" w:lineRule="auto"/>
    </w:pPr>
    <w:rPr>
      <w:rFonts w:asciiTheme="minorHAnsi" w:hAnsi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note text"/>
    <w:basedOn w:val="a"/>
    <w:link w:val="Char4"/>
    <w:uiPriority w:val="99"/>
    <w:semiHidden/>
    <w:unhideWhenUsed/>
    <w:rsid w:val="0096750C"/>
    <w:rPr>
      <w:sz w:val="20"/>
      <w:szCs w:val="20"/>
    </w:rPr>
  </w:style>
  <w:style w:type="character" w:customStyle="1" w:styleId="Char4">
    <w:name w:val="Κείμενο υποσημείωσης Char"/>
    <w:basedOn w:val="a0"/>
    <w:link w:val="af0"/>
    <w:uiPriority w:val="99"/>
    <w:semiHidden/>
    <w:rsid w:val="0096750C"/>
    <w:rPr>
      <w:sz w:val="20"/>
      <w:szCs w:val="20"/>
    </w:rPr>
  </w:style>
  <w:style w:type="character" w:styleId="af1">
    <w:name w:val="footnote reference"/>
    <w:basedOn w:val="a0"/>
    <w:uiPriority w:val="99"/>
    <w:semiHidden/>
    <w:unhideWhenUsed/>
    <w:rsid w:val="0096750C"/>
    <w:rPr>
      <w:vertAlign w:val="superscript"/>
    </w:rPr>
  </w:style>
  <w:style w:type="character" w:styleId="af2">
    <w:name w:val="Strong"/>
    <w:basedOn w:val="a0"/>
    <w:uiPriority w:val="22"/>
    <w:qFormat/>
    <w:rsid w:val="00974829"/>
    <w:rPr>
      <w:b/>
      <w:bCs/>
    </w:rPr>
  </w:style>
  <w:style w:type="character" w:styleId="-0">
    <w:name w:val="FollowedHyperlink"/>
    <w:basedOn w:val="a0"/>
    <w:uiPriority w:val="99"/>
    <w:semiHidden/>
    <w:unhideWhenUsed/>
    <w:rsid w:val="0067146C"/>
    <w:rPr>
      <w:color w:val="800080" w:themeColor="followedHyperlink"/>
      <w:u w:val="single"/>
    </w:rPr>
  </w:style>
  <w:style w:type="character" w:customStyle="1" w:styleId="breadcrumbtext">
    <w:name w:val="breadcrumb__text"/>
    <w:basedOn w:val="a0"/>
    <w:rsid w:val="00701225"/>
  </w:style>
  <w:style w:type="table" w:styleId="-5">
    <w:name w:val="Light Grid Accent 5"/>
    <w:basedOn w:val="a1"/>
    <w:uiPriority w:val="62"/>
    <w:rsid w:val="006F61D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4">
    <w:name w:val="Light Grid Accent 4"/>
    <w:basedOn w:val="a1"/>
    <w:uiPriority w:val="62"/>
    <w:rsid w:val="00490CBD"/>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3">
    <w:name w:val="Light Grid Accent 3"/>
    <w:basedOn w:val="a1"/>
    <w:uiPriority w:val="62"/>
    <w:rsid w:val="00B508A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af3">
    <w:name w:val="Unresolved Mention"/>
    <w:basedOn w:val="a0"/>
    <w:uiPriority w:val="99"/>
    <w:semiHidden/>
    <w:unhideWhenUsed/>
    <w:rsid w:val="00661ACA"/>
    <w:rPr>
      <w:color w:val="605E5C"/>
      <w:shd w:val="clear" w:color="auto" w:fill="E1DFDD"/>
    </w:rPr>
  </w:style>
  <w:style w:type="paragraph" w:customStyle="1" w:styleId="Default">
    <w:name w:val="Default"/>
    <w:rsid w:val="00E634FA"/>
    <w:pPr>
      <w:autoSpaceDE w:val="0"/>
      <w:autoSpaceDN w:val="0"/>
      <w:adjustRightInd w:val="0"/>
      <w:spacing w:after="0" w:line="240" w:lineRule="auto"/>
    </w:pPr>
    <w:rPr>
      <w:rFonts w:ascii="Cambria" w:hAnsi="Cambria" w:cs="Cambria"/>
      <w:color w:val="000000"/>
      <w:sz w:val="24"/>
      <w:szCs w:val="24"/>
      <w:lang w:val="en-GB"/>
    </w:rPr>
  </w:style>
  <w:style w:type="paragraph" w:customStyle="1" w:styleId="m6640435374302106561msolistparagraph">
    <w:name w:val="m_6640435374302106561msolistparagraph"/>
    <w:basedOn w:val="a"/>
    <w:rsid w:val="0012299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0598">
      <w:bodyDiv w:val="1"/>
      <w:marLeft w:val="0"/>
      <w:marRight w:val="0"/>
      <w:marTop w:val="0"/>
      <w:marBottom w:val="0"/>
      <w:divBdr>
        <w:top w:val="none" w:sz="0" w:space="0" w:color="auto"/>
        <w:left w:val="none" w:sz="0" w:space="0" w:color="auto"/>
        <w:bottom w:val="none" w:sz="0" w:space="0" w:color="auto"/>
        <w:right w:val="none" w:sz="0" w:space="0" w:color="auto"/>
      </w:divBdr>
    </w:div>
    <w:div w:id="185410962">
      <w:bodyDiv w:val="1"/>
      <w:marLeft w:val="0"/>
      <w:marRight w:val="0"/>
      <w:marTop w:val="0"/>
      <w:marBottom w:val="0"/>
      <w:divBdr>
        <w:top w:val="none" w:sz="0" w:space="0" w:color="auto"/>
        <w:left w:val="none" w:sz="0" w:space="0" w:color="auto"/>
        <w:bottom w:val="none" w:sz="0" w:space="0" w:color="auto"/>
        <w:right w:val="none" w:sz="0" w:space="0" w:color="auto"/>
      </w:divBdr>
    </w:div>
    <w:div w:id="218051724">
      <w:bodyDiv w:val="1"/>
      <w:marLeft w:val="0"/>
      <w:marRight w:val="0"/>
      <w:marTop w:val="0"/>
      <w:marBottom w:val="0"/>
      <w:divBdr>
        <w:top w:val="none" w:sz="0" w:space="0" w:color="auto"/>
        <w:left w:val="none" w:sz="0" w:space="0" w:color="auto"/>
        <w:bottom w:val="none" w:sz="0" w:space="0" w:color="auto"/>
        <w:right w:val="none" w:sz="0" w:space="0" w:color="auto"/>
      </w:divBdr>
    </w:div>
    <w:div w:id="334112736">
      <w:bodyDiv w:val="1"/>
      <w:marLeft w:val="0"/>
      <w:marRight w:val="0"/>
      <w:marTop w:val="0"/>
      <w:marBottom w:val="0"/>
      <w:divBdr>
        <w:top w:val="none" w:sz="0" w:space="0" w:color="auto"/>
        <w:left w:val="none" w:sz="0" w:space="0" w:color="auto"/>
        <w:bottom w:val="none" w:sz="0" w:space="0" w:color="auto"/>
        <w:right w:val="none" w:sz="0" w:space="0" w:color="auto"/>
      </w:divBdr>
    </w:div>
    <w:div w:id="655692365">
      <w:bodyDiv w:val="1"/>
      <w:marLeft w:val="0"/>
      <w:marRight w:val="0"/>
      <w:marTop w:val="0"/>
      <w:marBottom w:val="0"/>
      <w:divBdr>
        <w:top w:val="none" w:sz="0" w:space="0" w:color="auto"/>
        <w:left w:val="none" w:sz="0" w:space="0" w:color="auto"/>
        <w:bottom w:val="none" w:sz="0" w:space="0" w:color="auto"/>
        <w:right w:val="none" w:sz="0" w:space="0" w:color="auto"/>
      </w:divBdr>
    </w:div>
    <w:div w:id="791172442">
      <w:bodyDiv w:val="1"/>
      <w:marLeft w:val="0"/>
      <w:marRight w:val="0"/>
      <w:marTop w:val="0"/>
      <w:marBottom w:val="0"/>
      <w:divBdr>
        <w:top w:val="none" w:sz="0" w:space="0" w:color="auto"/>
        <w:left w:val="none" w:sz="0" w:space="0" w:color="auto"/>
        <w:bottom w:val="none" w:sz="0" w:space="0" w:color="auto"/>
        <w:right w:val="none" w:sz="0" w:space="0" w:color="auto"/>
      </w:divBdr>
    </w:div>
    <w:div w:id="827594987">
      <w:bodyDiv w:val="1"/>
      <w:marLeft w:val="0"/>
      <w:marRight w:val="0"/>
      <w:marTop w:val="0"/>
      <w:marBottom w:val="0"/>
      <w:divBdr>
        <w:top w:val="none" w:sz="0" w:space="0" w:color="auto"/>
        <w:left w:val="none" w:sz="0" w:space="0" w:color="auto"/>
        <w:bottom w:val="none" w:sz="0" w:space="0" w:color="auto"/>
        <w:right w:val="none" w:sz="0" w:space="0" w:color="auto"/>
      </w:divBdr>
    </w:div>
    <w:div w:id="830407374">
      <w:bodyDiv w:val="1"/>
      <w:marLeft w:val="0"/>
      <w:marRight w:val="0"/>
      <w:marTop w:val="0"/>
      <w:marBottom w:val="0"/>
      <w:divBdr>
        <w:top w:val="none" w:sz="0" w:space="0" w:color="auto"/>
        <w:left w:val="none" w:sz="0" w:space="0" w:color="auto"/>
        <w:bottom w:val="none" w:sz="0" w:space="0" w:color="auto"/>
        <w:right w:val="none" w:sz="0" w:space="0" w:color="auto"/>
      </w:divBdr>
    </w:div>
    <w:div w:id="979117616">
      <w:bodyDiv w:val="1"/>
      <w:marLeft w:val="0"/>
      <w:marRight w:val="0"/>
      <w:marTop w:val="0"/>
      <w:marBottom w:val="0"/>
      <w:divBdr>
        <w:top w:val="none" w:sz="0" w:space="0" w:color="auto"/>
        <w:left w:val="none" w:sz="0" w:space="0" w:color="auto"/>
        <w:bottom w:val="none" w:sz="0" w:space="0" w:color="auto"/>
        <w:right w:val="none" w:sz="0" w:space="0" w:color="auto"/>
      </w:divBdr>
    </w:div>
    <w:div w:id="1053623865">
      <w:bodyDiv w:val="1"/>
      <w:marLeft w:val="0"/>
      <w:marRight w:val="0"/>
      <w:marTop w:val="0"/>
      <w:marBottom w:val="0"/>
      <w:divBdr>
        <w:top w:val="none" w:sz="0" w:space="0" w:color="auto"/>
        <w:left w:val="none" w:sz="0" w:space="0" w:color="auto"/>
        <w:bottom w:val="none" w:sz="0" w:space="0" w:color="auto"/>
        <w:right w:val="none" w:sz="0" w:space="0" w:color="auto"/>
      </w:divBdr>
      <w:divsChild>
        <w:div w:id="646663278">
          <w:marLeft w:val="0"/>
          <w:marRight w:val="0"/>
          <w:marTop w:val="0"/>
          <w:marBottom w:val="0"/>
          <w:divBdr>
            <w:top w:val="none" w:sz="0" w:space="0" w:color="auto"/>
            <w:left w:val="none" w:sz="0" w:space="0" w:color="auto"/>
            <w:bottom w:val="none" w:sz="0" w:space="0" w:color="auto"/>
            <w:right w:val="none" w:sz="0" w:space="0" w:color="auto"/>
          </w:divBdr>
        </w:div>
      </w:divsChild>
    </w:div>
    <w:div w:id="1228999083">
      <w:bodyDiv w:val="1"/>
      <w:marLeft w:val="0"/>
      <w:marRight w:val="0"/>
      <w:marTop w:val="0"/>
      <w:marBottom w:val="0"/>
      <w:divBdr>
        <w:top w:val="none" w:sz="0" w:space="0" w:color="auto"/>
        <w:left w:val="none" w:sz="0" w:space="0" w:color="auto"/>
        <w:bottom w:val="none" w:sz="0" w:space="0" w:color="auto"/>
        <w:right w:val="none" w:sz="0" w:space="0" w:color="auto"/>
      </w:divBdr>
    </w:div>
    <w:div w:id="1575778218">
      <w:bodyDiv w:val="1"/>
      <w:marLeft w:val="0"/>
      <w:marRight w:val="0"/>
      <w:marTop w:val="0"/>
      <w:marBottom w:val="0"/>
      <w:divBdr>
        <w:top w:val="none" w:sz="0" w:space="0" w:color="auto"/>
        <w:left w:val="none" w:sz="0" w:space="0" w:color="auto"/>
        <w:bottom w:val="none" w:sz="0" w:space="0" w:color="auto"/>
        <w:right w:val="none" w:sz="0" w:space="0" w:color="auto"/>
      </w:divBdr>
    </w:div>
    <w:div w:id="1689060865">
      <w:bodyDiv w:val="1"/>
      <w:marLeft w:val="0"/>
      <w:marRight w:val="0"/>
      <w:marTop w:val="0"/>
      <w:marBottom w:val="0"/>
      <w:divBdr>
        <w:top w:val="none" w:sz="0" w:space="0" w:color="auto"/>
        <w:left w:val="none" w:sz="0" w:space="0" w:color="auto"/>
        <w:bottom w:val="none" w:sz="0" w:space="0" w:color="auto"/>
        <w:right w:val="none" w:sz="0" w:space="0" w:color="auto"/>
      </w:divBdr>
    </w:div>
    <w:div w:id="1770154104">
      <w:bodyDiv w:val="1"/>
      <w:marLeft w:val="0"/>
      <w:marRight w:val="0"/>
      <w:marTop w:val="0"/>
      <w:marBottom w:val="0"/>
      <w:divBdr>
        <w:top w:val="none" w:sz="0" w:space="0" w:color="auto"/>
        <w:left w:val="none" w:sz="0" w:space="0" w:color="auto"/>
        <w:bottom w:val="none" w:sz="0" w:space="0" w:color="auto"/>
        <w:right w:val="none" w:sz="0" w:space="0" w:color="auto"/>
      </w:divBdr>
    </w:div>
    <w:div w:id="1825775291">
      <w:bodyDiv w:val="1"/>
      <w:marLeft w:val="0"/>
      <w:marRight w:val="0"/>
      <w:marTop w:val="0"/>
      <w:marBottom w:val="0"/>
      <w:divBdr>
        <w:top w:val="none" w:sz="0" w:space="0" w:color="auto"/>
        <w:left w:val="none" w:sz="0" w:space="0" w:color="auto"/>
        <w:bottom w:val="none" w:sz="0" w:space="0" w:color="auto"/>
        <w:right w:val="none" w:sz="0" w:space="0" w:color="auto"/>
      </w:divBdr>
    </w:div>
    <w:div w:id="1897928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hyperlink" Target="https://www.geogebra.org/m/cntha7rv" TargetMode="External"/><Relationship Id="rId34" Type="http://schemas.openxmlformats.org/officeDocument/2006/relationships/image" Target="media/image21.png"/><Relationship Id="rId42" Type="http://schemas.openxmlformats.org/officeDocument/2006/relationships/image" Target="media/image28.svg"/><Relationship Id="rId47" Type="http://schemas.openxmlformats.org/officeDocument/2006/relationships/image" Target="media/image31.emf"/><Relationship Id="rId50"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image" Target="media/image16.sv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svg"/><Relationship Id="rId45" Type="http://schemas.openxmlformats.org/officeDocument/2006/relationships/hyperlink" Target="https://www.geogebra.org/m/esjwyzrm" TargetMode="External"/><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svg"/><Relationship Id="rId44" Type="http://schemas.openxmlformats.org/officeDocument/2006/relationships/image" Target="media/image30.sv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sv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 Id="rId43" Type="http://schemas.openxmlformats.org/officeDocument/2006/relationships/image" Target="media/image29.png"/><Relationship Id="rId48" Type="http://schemas.openxmlformats.org/officeDocument/2006/relationships/image" Target="media/image32.emf"/><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drive.google.com/file/d/1e_WbWI9ijcQc7-psyqy6HjM0OA42A7Sw/view?usp=sharing" TargetMode="External"/><Relationship Id="rId17" Type="http://schemas.openxmlformats.org/officeDocument/2006/relationships/image" Target="media/image5.png"/><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image" Target="media/image24.svg"/><Relationship Id="rId46" Type="http://schemas.openxmlformats.org/officeDocument/2006/relationships/hyperlink" Target="https://www.geogebra.org/m/cntha7rv" TargetMode="External"/><Relationship Id="rId20" Type="http://schemas.openxmlformats.org/officeDocument/2006/relationships/image" Target="media/image8.sv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hyperlink" Target="https://www.geogebra.org/m/esjwyzrm" TargetMode="External"/><Relationship Id="rId4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footer3.xml.rels><?xml version="1.0" encoding="UTF-8" standalone="yes"?>
<Relationships xmlns="http://schemas.openxmlformats.org/package/2006/relationships"><Relationship Id="rId1" Type="http://schemas.openxmlformats.org/officeDocument/2006/relationships/image" Target="media/image35.jpe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«Επιμόρφωση των εκπαιδευτικών στα Προγράμματα Σπουδώνκαι το εκπαδευτικό υλικό Πρωτοβάθμιας και Δευτεροβάθμιας Εκπαίδευσης» MIS: 5035543</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Έγγραφο" ma:contentTypeID="0x0101000E7C5E105ABE19459C6481C153442394" ma:contentTypeVersion="5" ma:contentTypeDescription="Δημιουργία νέου εγγράφου" ma:contentTypeScope="" ma:versionID="41f9613f57d3a81836be58b48a973447">
  <xsd:schema xmlns:xsd="http://www.w3.org/2001/XMLSchema" xmlns:xs="http://www.w3.org/2001/XMLSchema" xmlns:p="http://schemas.microsoft.com/office/2006/metadata/properties" xmlns:ns2="5d55f21e-c103-4eb3-a8db-e3bb499af355" targetNamespace="http://schemas.microsoft.com/office/2006/metadata/properties" ma:root="true" ma:fieldsID="86908cc26b3909706a0beee1ac03be86" ns2:_="">
    <xsd:import namespace="5d55f21e-c103-4eb3-a8db-e3bb499af3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55f21e-c103-4eb3-a8db-e3bb499af3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87A3CD-0B69-4E96-ABB0-8207EDFC76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A505B1-A252-4FB5-8594-826DD5112739}">
  <ds:schemaRefs>
    <ds:schemaRef ds:uri="http://schemas.microsoft.com/sharepoint/v3/contenttype/forms"/>
  </ds:schemaRefs>
</ds:datastoreItem>
</file>

<file path=customXml/itemProps4.xml><?xml version="1.0" encoding="utf-8"?>
<ds:datastoreItem xmlns:ds="http://schemas.openxmlformats.org/officeDocument/2006/customXml" ds:itemID="{6ACE63A3-1534-4B8D-A5EC-02F8E059CBC4}">
  <ds:schemaRefs>
    <ds:schemaRef ds:uri="http://schemas.openxmlformats.org/officeDocument/2006/bibliography"/>
  </ds:schemaRefs>
</ds:datastoreItem>
</file>

<file path=customXml/itemProps5.xml><?xml version="1.0" encoding="utf-8"?>
<ds:datastoreItem xmlns:ds="http://schemas.openxmlformats.org/officeDocument/2006/customXml" ds:itemID="{1DD291E0-4745-42C4-B85B-5522D29071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55f21e-c103-4eb3-a8db-e3bb499af3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31</Pages>
  <Words>8660</Words>
  <Characters>46769</Characters>
  <Application>Microsoft Office Word</Application>
  <DocSecurity>0</DocSecurity>
  <Lines>389</Lines>
  <Paragraphs>110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Οδηγός Επιμορφωτή</vt:lpstr>
      <vt:lpstr>Οδηγός Επιμορφωτή</vt:lpstr>
    </vt:vector>
  </TitlesOfParts>
  <Company>Hewlett-Packard</Company>
  <LinksUpToDate>false</LinksUpToDate>
  <CharactersWithSpaces>55319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Επιμορφωτή</dc:title>
  <dc:subject>ΒΑΘΜΙΔΑ</dc:subject>
  <dc:creator>use</dc:creator>
  <cp:lastModifiedBy>Georgios Kosyvas</cp:lastModifiedBy>
  <cp:revision>139</cp:revision>
  <cp:lastPrinted>2021-08-24T20:00:00Z</cp:lastPrinted>
  <dcterms:created xsi:type="dcterms:W3CDTF">2022-04-12T18:11:00Z</dcterms:created>
  <dcterms:modified xsi:type="dcterms:W3CDTF">2022-10-08T10:07:00Z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0x0101000E7C5E105ABE19459C6481C153442394</vt:lpwstr>
  </property>
</Properties>
</file>