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D799F" w14:textId="77777777" w:rsidR="00AC7C6E" w:rsidRPr="000875CF" w:rsidRDefault="00AC7C6E" w:rsidP="001F31BF">
      <w:pPr>
        <w:jc w:val="both"/>
        <w:rPr>
          <w:b/>
          <w:bCs/>
        </w:rPr>
      </w:pPr>
      <w:r w:rsidRPr="000875CF">
        <w:rPr>
          <w:b/>
          <w:bCs/>
        </w:rPr>
        <w:t>Data paper</w:t>
      </w:r>
    </w:p>
    <w:p w14:paraId="11BF86E1" w14:textId="100BFE44" w:rsidR="00AC7C6E" w:rsidRPr="000875CF" w:rsidRDefault="00AC7C6E" w:rsidP="001F31BF">
      <w:pPr>
        <w:jc w:val="both"/>
        <w:rPr>
          <w:b/>
          <w:bCs/>
          <w:sz w:val="24"/>
          <w:szCs w:val="24"/>
        </w:rPr>
      </w:pPr>
      <w:r w:rsidRPr="000875CF">
        <w:rPr>
          <w:b/>
          <w:bCs/>
          <w:sz w:val="24"/>
          <w:szCs w:val="24"/>
        </w:rPr>
        <w:t xml:space="preserve">Title: </w:t>
      </w:r>
      <w:r w:rsidR="000875CF" w:rsidRPr="000875CF">
        <w:rPr>
          <w:b/>
          <w:bCs/>
          <w:sz w:val="24"/>
          <w:szCs w:val="24"/>
        </w:rPr>
        <w:t xml:space="preserve">New records of the land and freshwater molluscs of </w:t>
      </w:r>
      <w:r w:rsidR="005E0779">
        <w:rPr>
          <w:b/>
          <w:bCs/>
          <w:sz w:val="24"/>
          <w:szCs w:val="24"/>
        </w:rPr>
        <w:t>Northern Spain</w:t>
      </w:r>
    </w:p>
    <w:p w14:paraId="7BA62F77" w14:textId="77777777" w:rsidR="00AC7C6E" w:rsidRDefault="00AC7C6E" w:rsidP="001F31BF">
      <w:pPr>
        <w:jc w:val="both"/>
      </w:pPr>
      <w:r w:rsidRPr="000875CF">
        <w:rPr>
          <w:b/>
          <w:bCs/>
        </w:rPr>
        <w:t>Authors:</w:t>
      </w:r>
      <w:r>
        <w:t xml:space="preserve"> </w:t>
      </w:r>
      <w:r>
        <w:br/>
        <w:t>Ward Langeraert: 1) Master student Biology, Ghent University (UGent), Belgium</w:t>
      </w:r>
      <w:r>
        <w:br/>
        <w:t>ward.langeraert@ugent.be</w:t>
      </w:r>
    </w:p>
    <w:p w14:paraId="3177DE3E" w14:textId="77777777" w:rsidR="00AC7C6E" w:rsidRDefault="00AC7C6E" w:rsidP="001F31BF">
      <w:pPr>
        <w:jc w:val="both"/>
      </w:pPr>
      <w:r>
        <w:t xml:space="preserve">Dimitri </w:t>
      </w:r>
      <w:proofErr w:type="spellStart"/>
      <w:r>
        <w:t>Brosens</w:t>
      </w:r>
      <w:proofErr w:type="spellEnd"/>
      <w:r>
        <w:t xml:space="preserve">: 2) </w:t>
      </w:r>
      <w:r w:rsidRPr="00AC7C6E">
        <w:t xml:space="preserve">Research Institute for Nature and Forest (INBO), Brussels, Belgium </w:t>
      </w:r>
      <w:r>
        <w:br/>
        <w:t>3)</w:t>
      </w:r>
      <w:r w:rsidRPr="00AC7C6E">
        <w:t xml:space="preserve"> Belgian Biodiversity Platform, Brussels, Belgium</w:t>
      </w:r>
    </w:p>
    <w:p w14:paraId="069ED042" w14:textId="68255E16" w:rsidR="00FF5EE1" w:rsidRDefault="00FF5EE1" w:rsidP="001F31BF">
      <w:pPr>
        <w:jc w:val="both"/>
        <w:rPr>
          <w:b/>
          <w:bCs/>
        </w:rPr>
      </w:pPr>
    </w:p>
    <w:p w14:paraId="7C975678" w14:textId="3E533175" w:rsidR="00FF5EE1" w:rsidRPr="003064AD" w:rsidRDefault="003064AD" w:rsidP="001F31BF">
      <w:pPr>
        <w:jc w:val="both"/>
      </w:pPr>
      <w:bookmarkStart w:id="0" w:name="_GoBack"/>
      <w:r w:rsidRPr="003064AD">
        <w:t>“</w:t>
      </w:r>
      <w:r w:rsidR="00A22663" w:rsidRPr="00A22663">
        <w:t>Land and freshwater molluscs of Northern Spain</w:t>
      </w:r>
      <w:r w:rsidR="00A22663">
        <w:t xml:space="preserve">” </w:t>
      </w:r>
      <w:r w:rsidRPr="003064AD">
        <w:t xml:space="preserve">is an occurrence dataset containing </w:t>
      </w:r>
      <w:r w:rsidR="00A22663">
        <w:t>222</w:t>
      </w:r>
      <w:r w:rsidRPr="003064AD">
        <w:t xml:space="preserve"> observations of </w:t>
      </w:r>
      <w:r w:rsidR="00A22663">
        <w:t>75</w:t>
      </w:r>
      <w:r w:rsidRPr="003064AD">
        <w:t xml:space="preserve"> different taxa of land and freshwater molluscs encountered </w:t>
      </w:r>
      <w:r w:rsidR="00A22663">
        <w:t xml:space="preserve">in Northern Spain </w:t>
      </w:r>
      <w:r w:rsidR="00D61006">
        <w:t>(</w:t>
      </w:r>
      <w:proofErr w:type="spellStart"/>
      <w:r w:rsidR="00D61006">
        <w:t>Vízcaya</w:t>
      </w:r>
      <w:proofErr w:type="spellEnd"/>
      <w:r w:rsidR="00D61006">
        <w:t>, Cantabria and Asturias)</w:t>
      </w:r>
      <w:r w:rsidRPr="003064AD">
        <w:t xml:space="preserve">. Various sites were inspected in a period between </w:t>
      </w:r>
      <w:r w:rsidR="000C2762">
        <w:t>2004</w:t>
      </w:r>
      <w:r w:rsidRPr="003064AD">
        <w:t xml:space="preserve"> to </w:t>
      </w:r>
      <w:r w:rsidR="000C2762">
        <w:t>2019</w:t>
      </w:r>
      <w:r w:rsidRPr="003064AD">
        <w:t xml:space="preserve">. The aim is to contribute to the knowledge on the ecology and distribution of these species on the island such that it may aid conservation and research of these organisms in the future. The dataset is published as a standardized Darwin Core Archive and includes for each observation a stable </w:t>
      </w:r>
      <w:proofErr w:type="spellStart"/>
      <w:r w:rsidRPr="003064AD">
        <w:t>occurrenceID</w:t>
      </w:r>
      <w:proofErr w:type="spellEnd"/>
      <w:r w:rsidRPr="003064AD">
        <w:t xml:space="preserve">, scientific name, date, and location of the observation, as well as info on </w:t>
      </w:r>
      <w:proofErr w:type="spellStart"/>
      <w:r w:rsidRPr="003064AD">
        <w:t>lifeStage</w:t>
      </w:r>
      <w:proofErr w:type="spellEnd"/>
      <w:r w:rsidRPr="003064AD">
        <w:t xml:space="preserve"> and </w:t>
      </w:r>
      <w:proofErr w:type="spellStart"/>
      <w:r w:rsidRPr="003064AD">
        <w:t>organismQuantity</w:t>
      </w:r>
      <w:proofErr w:type="spellEnd"/>
      <w:r w:rsidRPr="003064AD">
        <w:t>, and supplementary remarks on the determination and the observation itself. We have released this dataset to the public domain under a CC0 1.0 Universal (CC0 1.0) Public Domain Dedication (https://creativecommons.org/publicdomain/zero/1.0/).</w:t>
      </w:r>
    </w:p>
    <w:bookmarkEnd w:id="0"/>
    <w:p w14:paraId="71F53CAB" w14:textId="77777777" w:rsidR="00FF5EE1" w:rsidRDefault="00FF5EE1" w:rsidP="001F31BF">
      <w:pPr>
        <w:jc w:val="both"/>
        <w:rPr>
          <w:b/>
          <w:bCs/>
        </w:rPr>
      </w:pPr>
    </w:p>
    <w:p w14:paraId="5E95CDA8" w14:textId="15A83B3C" w:rsidR="00AC7C6E" w:rsidRPr="000875CF" w:rsidRDefault="00AC7C6E" w:rsidP="001F31BF">
      <w:pPr>
        <w:jc w:val="both"/>
        <w:rPr>
          <w:b/>
          <w:bCs/>
        </w:rPr>
      </w:pPr>
      <w:r w:rsidRPr="000875CF">
        <w:rPr>
          <w:b/>
          <w:bCs/>
        </w:rPr>
        <w:t>Abstract</w:t>
      </w:r>
    </w:p>
    <w:p w14:paraId="33FF9DC5" w14:textId="77777777" w:rsidR="00AC7C6E" w:rsidRDefault="00AC7C6E" w:rsidP="001F31BF">
      <w:pPr>
        <w:jc w:val="both"/>
      </w:pPr>
    </w:p>
    <w:p w14:paraId="70544C14" w14:textId="77777777" w:rsidR="00C02992" w:rsidRDefault="00C02992" w:rsidP="001F31BF">
      <w:pPr>
        <w:jc w:val="both"/>
        <w:rPr>
          <w:b/>
          <w:bCs/>
        </w:rPr>
      </w:pPr>
      <w:r w:rsidRPr="000875CF">
        <w:rPr>
          <w:b/>
          <w:bCs/>
        </w:rPr>
        <w:t>Keywords</w:t>
      </w:r>
    </w:p>
    <w:p w14:paraId="72CEF3DB" w14:textId="1143CF8C" w:rsidR="00C02992" w:rsidRPr="00AC7C6E" w:rsidRDefault="003F07C2" w:rsidP="001F31BF">
      <w:pPr>
        <w:jc w:val="both"/>
      </w:pPr>
      <w:r w:rsidRPr="003F07C2">
        <w:t>snails, bivalves, Mollusca, terrestrial, freshwater, Northern Spain, occurrence, observation, open data</w:t>
      </w:r>
      <w:r>
        <w:t>, data paper</w:t>
      </w:r>
    </w:p>
    <w:p w14:paraId="086E1910" w14:textId="77777777" w:rsidR="00AC7C6E" w:rsidRPr="000875CF" w:rsidRDefault="00AC7C6E" w:rsidP="001F31BF">
      <w:pPr>
        <w:jc w:val="both"/>
        <w:rPr>
          <w:b/>
          <w:bCs/>
        </w:rPr>
      </w:pPr>
      <w:r w:rsidRPr="000875CF">
        <w:rPr>
          <w:b/>
          <w:bCs/>
        </w:rPr>
        <w:t>Rationale</w:t>
      </w:r>
    </w:p>
    <w:p w14:paraId="519DFF73" w14:textId="77777777" w:rsidR="005E0779" w:rsidRDefault="005E0779" w:rsidP="001F31BF">
      <w:pPr>
        <w:jc w:val="both"/>
      </w:pPr>
    </w:p>
    <w:p w14:paraId="3E277C6A" w14:textId="1A4B30DB" w:rsidR="00AC7C6E" w:rsidRPr="000875CF" w:rsidRDefault="00AC7C6E" w:rsidP="001F31BF">
      <w:pPr>
        <w:jc w:val="both"/>
        <w:rPr>
          <w:b/>
          <w:bCs/>
        </w:rPr>
      </w:pPr>
      <w:r w:rsidRPr="000875CF">
        <w:rPr>
          <w:b/>
          <w:bCs/>
        </w:rPr>
        <w:t>Taxonomic coverage</w:t>
      </w:r>
    </w:p>
    <w:p w14:paraId="0BDCBA1E" w14:textId="014EBD88" w:rsidR="00AC7C6E" w:rsidRDefault="00D11EEB" w:rsidP="001F31BF">
      <w:pPr>
        <w:jc w:val="both"/>
      </w:pPr>
      <w:r>
        <w:t xml:space="preserve">Land and freshwater molluscs do not comprise a monophyletic taxonomic group, but are all mollusc species that </w:t>
      </w:r>
      <w:r w:rsidR="004C7C86">
        <w:t>live</w:t>
      </w:r>
      <w:r>
        <w:t xml:space="preserve"> in respectively land and freshwater habitats. </w:t>
      </w:r>
      <w:r w:rsidR="004C7C86">
        <w:t>On land, only gastropods occur (class Gastropoda, snails and slugs) and in freshwater, both gastropods as bivalves (class Bivalvia) occur.</w:t>
      </w:r>
      <w:r w:rsidR="009A6CA2">
        <w:t xml:space="preserve"> </w:t>
      </w:r>
      <w:r w:rsidR="00D4458F" w:rsidRPr="00A133FB">
        <w:t xml:space="preserve">The dataset includes </w:t>
      </w:r>
      <w:r w:rsidR="005B09BA">
        <w:t>222</w:t>
      </w:r>
      <w:r w:rsidR="00A47A6E" w:rsidRPr="00A133FB">
        <w:t xml:space="preserve"> observations of </w:t>
      </w:r>
      <w:r w:rsidR="00032DCC">
        <w:t xml:space="preserve">75 </w:t>
      </w:r>
      <w:r w:rsidR="00D4458F" w:rsidRPr="00A133FB">
        <w:t>taxa</w:t>
      </w:r>
      <w:r w:rsidR="00325CF5">
        <w:t xml:space="preserve"> </w:t>
      </w:r>
      <w:r w:rsidR="00D4458F" w:rsidRPr="00A133FB">
        <w:t xml:space="preserve">belonging to </w:t>
      </w:r>
      <w:r w:rsidR="0021744C">
        <w:t>52</w:t>
      </w:r>
      <w:r w:rsidR="00D4458F" w:rsidRPr="00A133FB">
        <w:t xml:space="preserve"> genera and </w:t>
      </w:r>
      <w:r w:rsidR="002B081E">
        <w:t>36</w:t>
      </w:r>
      <w:r w:rsidR="00D4458F" w:rsidRPr="00A133FB">
        <w:t xml:space="preserve"> families.</w:t>
      </w:r>
    </w:p>
    <w:p w14:paraId="2DDCBF95" w14:textId="1E5F9ECC" w:rsidR="00F601CA" w:rsidRPr="004277FA" w:rsidRDefault="008D2C3C" w:rsidP="001F31BF">
      <w:pPr>
        <w:jc w:val="both"/>
      </w:pPr>
      <w:r>
        <w:t>Determination</w:t>
      </w:r>
      <w:r w:rsidR="000875CF">
        <w:t xml:space="preserve"> </w:t>
      </w:r>
      <w:r w:rsidR="00410CAA">
        <w:t>was mainly done</w:t>
      </w:r>
      <w:r w:rsidR="002B081E">
        <w:t xml:space="preserve"> with</w:t>
      </w:r>
      <w:r w:rsidR="00410CAA">
        <w:t xml:space="preserve"> </w:t>
      </w:r>
      <w:r w:rsidR="002B081E" w:rsidRPr="00835A90">
        <w:t>Cadevall &amp; Orozco</w:t>
      </w:r>
      <w:r w:rsidR="002B081E">
        <w:t xml:space="preserve"> (</w:t>
      </w:r>
      <w:r w:rsidR="002B081E" w:rsidRPr="00835A90">
        <w:t>2016</w:t>
      </w:r>
      <w:r w:rsidR="002B081E">
        <w:t xml:space="preserve">) and </w:t>
      </w:r>
      <w:r w:rsidR="002B081E" w:rsidRPr="004159BB">
        <w:t>Welter-Schultes</w:t>
      </w:r>
      <w:r w:rsidR="002B081E">
        <w:t xml:space="preserve"> (2012) and for </w:t>
      </w:r>
      <w:r>
        <w:t>species with a wider, European</w:t>
      </w:r>
      <w:r w:rsidR="00000A36">
        <w:t>,</w:t>
      </w:r>
      <w:r>
        <w:t xml:space="preserve"> distribution </w:t>
      </w:r>
      <w:r w:rsidR="00686C54">
        <w:t xml:space="preserve">also </w:t>
      </w:r>
      <w:r w:rsidR="00F601CA">
        <w:t>the following works were consulted:</w:t>
      </w:r>
      <w:r w:rsidR="002B081E">
        <w:t xml:space="preserve"> </w:t>
      </w:r>
      <w:r w:rsidR="00000A36">
        <w:t xml:space="preserve">Cameron (2008), Glöer (2015), </w:t>
      </w:r>
      <w:r w:rsidR="00504777" w:rsidRPr="00504777">
        <w:t>Horsá</w:t>
      </w:r>
      <w:r w:rsidR="00504777">
        <w:t xml:space="preserve">k (2013), </w:t>
      </w:r>
      <w:r w:rsidR="00000A36" w:rsidRPr="00000A36">
        <w:t>J</w:t>
      </w:r>
      <w:r w:rsidR="00000A36">
        <w:t>ansen (2015)</w:t>
      </w:r>
      <w:r w:rsidR="00686C54">
        <w:t>.</w:t>
      </w:r>
      <w:r w:rsidR="00553620">
        <w:t xml:space="preserve"> Finally, for</w:t>
      </w:r>
      <w:r w:rsidR="00C71667">
        <w:t xml:space="preserve"> some</w:t>
      </w:r>
      <w:r w:rsidR="00553620">
        <w:t xml:space="preserve"> specific </w:t>
      </w:r>
      <w:r w:rsidR="009215FB">
        <w:t>species</w:t>
      </w:r>
      <w:r w:rsidR="00C71667">
        <w:t xml:space="preserve"> or genera</w:t>
      </w:r>
      <w:r w:rsidR="00B95F88">
        <w:t>,</w:t>
      </w:r>
      <w:r w:rsidR="009C1388">
        <w:t xml:space="preserve"> </w:t>
      </w:r>
      <w:proofErr w:type="spellStart"/>
      <w:r w:rsidR="005D0D93">
        <w:t>Arconada</w:t>
      </w:r>
      <w:proofErr w:type="spellEnd"/>
      <w:r w:rsidR="005D0D93">
        <w:t xml:space="preserve"> et al. (2007)</w:t>
      </w:r>
      <w:r w:rsidR="004277FA">
        <w:t xml:space="preserve"> </w:t>
      </w:r>
      <w:r w:rsidR="00C46DED">
        <w:t xml:space="preserve">and </w:t>
      </w:r>
      <w:proofErr w:type="spellStart"/>
      <w:r w:rsidR="00022C86">
        <w:t>Rolán</w:t>
      </w:r>
      <w:proofErr w:type="spellEnd"/>
      <w:r w:rsidR="00022C86">
        <w:t xml:space="preserve"> et al. (2009) </w:t>
      </w:r>
      <w:r w:rsidR="004277FA">
        <w:t xml:space="preserve">for </w:t>
      </w:r>
      <w:proofErr w:type="spellStart"/>
      <w:r w:rsidR="004277FA" w:rsidRPr="004277FA">
        <w:rPr>
          <w:i/>
          <w:iCs/>
        </w:rPr>
        <w:t>Alzoniella</w:t>
      </w:r>
      <w:proofErr w:type="spellEnd"/>
      <w:r w:rsidR="004277FA">
        <w:t xml:space="preserve">, </w:t>
      </w:r>
      <w:r w:rsidR="00A55A2E">
        <w:t>Gittenberger &amp; Bank (</w:t>
      </w:r>
      <w:r w:rsidR="009C1388">
        <w:t xml:space="preserve">1996) for </w:t>
      </w:r>
      <w:proofErr w:type="spellStart"/>
      <w:r w:rsidR="009C1388" w:rsidRPr="009C1388">
        <w:rPr>
          <w:i/>
          <w:iCs/>
        </w:rPr>
        <w:t>Pyramidula</w:t>
      </w:r>
      <w:proofErr w:type="spellEnd"/>
      <w:r w:rsidR="009C1388">
        <w:t xml:space="preserve">, </w:t>
      </w:r>
      <w:r w:rsidR="008C17DA">
        <w:t xml:space="preserve">Gittenberger </w:t>
      </w:r>
      <w:r w:rsidR="008C17DA">
        <w:lastRenderedPageBreak/>
        <w:t>(</w:t>
      </w:r>
      <w:r w:rsidR="0098441D">
        <w:t xml:space="preserve">1973) for </w:t>
      </w:r>
      <w:proofErr w:type="spellStart"/>
      <w:r w:rsidR="0098441D" w:rsidRPr="0098441D">
        <w:rPr>
          <w:i/>
          <w:iCs/>
        </w:rPr>
        <w:t>Chondrina</w:t>
      </w:r>
      <w:proofErr w:type="spellEnd"/>
      <w:r w:rsidR="0098441D">
        <w:t xml:space="preserve">, </w:t>
      </w:r>
      <w:r w:rsidR="007F168C">
        <w:t xml:space="preserve">Raven (1990) for </w:t>
      </w:r>
      <w:proofErr w:type="spellStart"/>
      <w:r w:rsidR="007F168C" w:rsidRPr="007F168C">
        <w:rPr>
          <w:i/>
          <w:iCs/>
        </w:rPr>
        <w:t>Obscurella</w:t>
      </w:r>
      <w:proofErr w:type="spellEnd"/>
      <w:r w:rsidR="007F168C">
        <w:t>,</w:t>
      </w:r>
      <w:r w:rsidR="00F1301F">
        <w:t xml:space="preserve"> Suárez &amp; </w:t>
      </w:r>
      <w:proofErr w:type="spellStart"/>
      <w:r w:rsidR="0072615B" w:rsidRPr="0072615B">
        <w:t>Quiñonero</w:t>
      </w:r>
      <w:proofErr w:type="spellEnd"/>
      <w:r w:rsidR="0072615B" w:rsidRPr="0072615B">
        <w:t xml:space="preserve"> Salgado</w:t>
      </w:r>
      <w:r w:rsidR="0072615B">
        <w:t xml:space="preserve"> (2017) for </w:t>
      </w:r>
      <w:proofErr w:type="spellStart"/>
      <w:r w:rsidR="0072615B" w:rsidRPr="0072615B">
        <w:rPr>
          <w:i/>
          <w:iCs/>
        </w:rPr>
        <w:t>Plentuisa</w:t>
      </w:r>
      <w:proofErr w:type="spellEnd"/>
      <w:r w:rsidR="0072615B" w:rsidRPr="0072615B">
        <w:rPr>
          <w:i/>
          <w:iCs/>
        </w:rPr>
        <w:t xml:space="preserve"> </w:t>
      </w:r>
      <w:proofErr w:type="spellStart"/>
      <w:r w:rsidR="0072615B" w:rsidRPr="0072615B">
        <w:rPr>
          <w:i/>
          <w:iCs/>
        </w:rPr>
        <w:t>vendia</w:t>
      </w:r>
      <w:proofErr w:type="spellEnd"/>
      <w:r w:rsidR="0072615B">
        <w:t>,</w:t>
      </w:r>
      <w:r w:rsidR="007F168C">
        <w:t xml:space="preserve"> </w:t>
      </w:r>
      <w:r w:rsidR="00022C86">
        <w:t xml:space="preserve">and </w:t>
      </w:r>
      <w:r w:rsidR="00B81B39">
        <w:t xml:space="preserve">De Winter (1986) for </w:t>
      </w:r>
      <w:r w:rsidR="00B81B39" w:rsidRPr="00B81B39">
        <w:rPr>
          <w:i/>
          <w:iCs/>
        </w:rPr>
        <w:t xml:space="preserve">Arion </w:t>
      </w:r>
      <w:proofErr w:type="spellStart"/>
      <w:r w:rsidR="00B81B39" w:rsidRPr="00B81B39">
        <w:rPr>
          <w:i/>
          <w:iCs/>
        </w:rPr>
        <w:t>urbiae</w:t>
      </w:r>
      <w:proofErr w:type="spellEnd"/>
      <w:r w:rsidR="00B95F88">
        <w:t>,</w:t>
      </w:r>
      <w:r w:rsidR="00C71667">
        <w:t xml:space="preserve"> were consulted</w:t>
      </w:r>
      <w:r w:rsidR="00B81B39">
        <w:t>.</w:t>
      </w:r>
    </w:p>
    <w:p w14:paraId="08AE70D4" w14:textId="77777777" w:rsidR="00AC7C6E" w:rsidRPr="000875CF" w:rsidRDefault="00AC7C6E" w:rsidP="001F31BF">
      <w:pPr>
        <w:jc w:val="both"/>
        <w:rPr>
          <w:b/>
          <w:bCs/>
        </w:rPr>
      </w:pPr>
      <w:r w:rsidRPr="000875CF">
        <w:rPr>
          <w:b/>
          <w:bCs/>
        </w:rPr>
        <w:t>Taxonomic ranks</w:t>
      </w:r>
    </w:p>
    <w:p w14:paraId="272B2340" w14:textId="236EF5E8" w:rsidR="001F31BF" w:rsidRPr="0059795B" w:rsidRDefault="00D11EEB" w:rsidP="001F31BF">
      <w:pPr>
        <w:jc w:val="both"/>
        <w:rPr>
          <w:i/>
          <w:iCs/>
        </w:rPr>
      </w:pPr>
      <w:r w:rsidRPr="008E7C17">
        <w:rPr>
          <w:b/>
          <w:bCs/>
        </w:rPr>
        <w:t>Kingdom:</w:t>
      </w:r>
      <w:r>
        <w:t xml:space="preserve"> Animalia</w:t>
      </w:r>
      <w:r>
        <w:br/>
      </w:r>
      <w:r w:rsidRPr="008E7C17">
        <w:rPr>
          <w:b/>
          <w:bCs/>
        </w:rPr>
        <w:t>Phylum:</w:t>
      </w:r>
      <w:r>
        <w:t xml:space="preserve"> Mollusca</w:t>
      </w:r>
      <w:r>
        <w:br/>
      </w:r>
      <w:r w:rsidRPr="008E7C17">
        <w:rPr>
          <w:b/>
          <w:bCs/>
        </w:rPr>
        <w:t>Class:</w:t>
      </w:r>
      <w:r>
        <w:t xml:space="preserve"> Gastropoda</w:t>
      </w:r>
      <w:r>
        <w:br/>
      </w:r>
      <w:r w:rsidRPr="008E7C17">
        <w:rPr>
          <w:b/>
          <w:bCs/>
        </w:rPr>
        <w:t>Families:</w:t>
      </w:r>
      <w:r w:rsidR="00177B3C">
        <w:t xml:space="preserve"> </w:t>
      </w:r>
      <w:proofErr w:type="spellStart"/>
      <w:r w:rsidR="00177B3C" w:rsidRPr="00177B3C">
        <w:t>Agriolimacidae</w:t>
      </w:r>
      <w:proofErr w:type="spellEnd"/>
      <w:r w:rsidR="00177B3C" w:rsidRPr="00177B3C">
        <w:t xml:space="preserve">, </w:t>
      </w:r>
      <w:proofErr w:type="spellStart"/>
      <w:r w:rsidR="00177B3C" w:rsidRPr="00177B3C">
        <w:t>Arionidae</w:t>
      </w:r>
      <w:proofErr w:type="spellEnd"/>
      <w:r w:rsidR="00177B3C" w:rsidRPr="00177B3C">
        <w:t xml:space="preserve">, </w:t>
      </w:r>
      <w:proofErr w:type="spellStart"/>
      <w:r w:rsidR="00177B3C" w:rsidRPr="00177B3C">
        <w:t>Azecidae</w:t>
      </w:r>
      <w:proofErr w:type="spellEnd"/>
      <w:r w:rsidR="00177B3C" w:rsidRPr="00177B3C">
        <w:t xml:space="preserve">, </w:t>
      </w:r>
      <w:proofErr w:type="spellStart"/>
      <w:r w:rsidR="00177B3C" w:rsidRPr="00177B3C">
        <w:t>Chondrinidae</w:t>
      </w:r>
      <w:proofErr w:type="spellEnd"/>
      <w:r w:rsidR="00177B3C" w:rsidRPr="00177B3C">
        <w:t xml:space="preserve">, Clausiliidae, </w:t>
      </w:r>
      <w:proofErr w:type="spellStart"/>
      <w:r w:rsidR="00177B3C" w:rsidRPr="00177B3C">
        <w:t>Cochlicopidae</w:t>
      </w:r>
      <w:proofErr w:type="spellEnd"/>
      <w:r w:rsidR="00177B3C" w:rsidRPr="00177B3C">
        <w:t xml:space="preserve">, </w:t>
      </w:r>
      <w:proofErr w:type="spellStart"/>
      <w:r w:rsidR="00177B3C" w:rsidRPr="00177B3C">
        <w:t>Discidae</w:t>
      </w:r>
      <w:proofErr w:type="spellEnd"/>
      <w:r w:rsidR="00177B3C" w:rsidRPr="00177B3C">
        <w:t xml:space="preserve">, Ellobiidae, </w:t>
      </w:r>
      <w:proofErr w:type="spellStart"/>
      <w:r w:rsidR="00177B3C" w:rsidRPr="00177B3C">
        <w:t>Elonidae</w:t>
      </w:r>
      <w:proofErr w:type="spellEnd"/>
      <w:r w:rsidR="00177B3C" w:rsidRPr="00177B3C">
        <w:t xml:space="preserve">, Enidae, Ferussaciidae, </w:t>
      </w:r>
      <w:proofErr w:type="spellStart"/>
      <w:r w:rsidR="00177B3C" w:rsidRPr="00177B3C">
        <w:t>Gastrodontidae</w:t>
      </w:r>
      <w:proofErr w:type="spellEnd"/>
      <w:r w:rsidR="00177B3C" w:rsidRPr="00177B3C">
        <w:t xml:space="preserve">, Geomitridae, Helicidae, Hydrobiidae, Hygromiidae, Lauriidae, </w:t>
      </w:r>
      <w:proofErr w:type="spellStart"/>
      <w:r w:rsidR="00177B3C" w:rsidRPr="00177B3C">
        <w:t>Lymnaeidae</w:t>
      </w:r>
      <w:proofErr w:type="spellEnd"/>
      <w:r w:rsidR="00177B3C" w:rsidRPr="00177B3C">
        <w:t xml:space="preserve">, </w:t>
      </w:r>
      <w:proofErr w:type="spellStart"/>
      <w:r w:rsidR="00177B3C" w:rsidRPr="00177B3C">
        <w:t>Megalomastomatidae</w:t>
      </w:r>
      <w:proofErr w:type="spellEnd"/>
      <w:r w:rsidR="00177B3C" w:rsidRPr="00177B3C">
        <w:t xml:space="preserve">, </w:t>
      </w:r>
      <w:proofErr w:type="spellStart"/>
      <w:r w:rsidR="00177B3C" w:rsidRPr="00177B3C">
        <w:t>Neritidae</w:t>
      </w:r>
      <w:proofErr w:type="spellEnd"/>
      <w:r w:rsidR="00177B3C" w:rsidRPr="00177B3C">
        <w:t xml:space="preserve">, </w:t>
      </w:r>
      <w:proofErr w:type="spellStart"/>
      <w:r w:rsidR="00177B3C" w:rsidRPr="00177B3C">
        <w:t>Oxychilidae</w:t>
      </w:r>
      <w:proofErr w:type="spellEnd"/>
      <w:r w:rsidR="00177B3C" w:rsidRPr="00177B3C">
        <w:t xml:space="preserve">, </w:t>
      </w:r>
      <w:proofErr w:type="spellStart"/>
      <w:r w:rsidR="00177B3C" w:rsidRPr="00177B3C">
        <w:t>Physidae</w:t>
      </w:r>
      <w:proofErr w:type="spellEnd"/>
      <w:r w:rsidR="00177B3C" w:rsidRPr="00177B3C">
        <w:t xml:space="preserve">, </w:t>
      </w:r>
      <w:proofErr w:type="spellStart"/>
      <w:r w:rsidR="00177B3C" w:rsidRPr="00177B3C">
        <w:t>Planorbidae</w:t>
      </w:r>
      <w:proofErr w:type="spellEnd"/>
      <w:r w:rsidR="00177B3C" w:rsidRPr="00177B3C">
        <w:t xml:space="preserve">, </w:t>
      </w:r>
      <w:proofErr w:type="spellStart"/>
      <w:r w:rsidR="00177B3C" w:rsidRPr="00177B3C">
        <w:t>Pomatiidae</w:t>
      </w:r>
      <w:proofErr w:type="spellEnd"/>
      <w:r w:rsidR="00177B3C" w:rsidRPr="00177B3C">
        <w:t xml:space="preserve">, </w:t>
      </w:r>
      <w:proofErr w:type="spellStart"/>
      <w:r w:rsidR="00177B3C" w:rsidRPr="00177B3C">
        <w:t>Pristilomatidae</w:t>
      </w:r>
      <w:proofErr w:type="spellEnd"/>
      <w:r w:rsidR="00177B3C" w:rsidRPr="00177B3C">
        <w:t xml:space="preserve">, Punctidae, Pupillidae, </w:t>
      </w:r>
      <w:proofErr w:type="spellStart"/>
      <w:r w:rsidR="00177B3C" w:rsidRPr="00177B3C">
        <w:t>Pyramidulidae</w:t>
      </w:r>
      <w:proofErr w:type="spellEnd"/>
      <w:r w:rsidR="00177B3C" w:rsidRPr="00177B3C">
        <w:t xml:space="preserve">, </w:t>
      </w:r>
      <w:proofErr w:type="spellStart"/>
      <w:r w:rsidR="00177B3C" w:rsidRPr="00177B3C">
        <w:t>Tateidae</w:t>
      </w:r>
      <w:proofErr w:type="spellEnd"/>
      <w:r w:rsidR="00177B3C" w:rsidRPr="00177B3C">
        <w:t xml:space="preserve">, </w:t>
      </w:r>
      <w:proofErr w:type="spellStart"/>
      <w:r w:rsidR="00177B3C" w:rsidRPr="00177B3C">
        <w:t>Testacellidae</w:t>
      </w:r>
      <w:proofErr w:type="spellEnd"/>
      <w:r w:rsidR="00177B3C" w:rsidRPr="00177B3C">
        <w:t xml:space="preserve">, </w:t>
      </w:r>
      <w:proofErr w:type="spellStart"/>
      <w:r w:rsidR="00177B3C" w:rsidRPr="00177B3C">
        <w:t>Trissexodontidae</w:t>
      </w:r>
      <w:proofErr w:type="spellEnd"/>
      <w:r w:rsidR="00177B3C" w:rsidRPr="00177B3C">
        <w:t xml:space="preserve">, Truncatellinidae, Valloniidae, Vertiginidae, </w:t>
      </w:r>
      <w:proofErr w:type="spellStart"/>
      <w:r w:rsidR="00177B3C" w:rsidRPr="00177B3C">
        <w:t>Vitrinidae</w:t>
      </w:r>
      <w:proofErr w:type="spellEnd"/>
      <w:r>
        <w:br/>
      </w:r>
      <w:r w:rsidRPr="008E7C17">
        <w:rPr>
          <w:b/>
          <w:bCs/>
        </w:rPr>
        <w:t>Species:</w:t>
      </w:r>
      <w:r w:rsidR="009A6CA2">
        <w:t xml:space="preserve"> </w:t>
      </w:r>
      <w:proofErr w:type="spellStart"/>
      <w:r w:rsidR="0059795B" w:rsidRPr="0059795B">
        <w:rPr>
          <w:i/>
          <w:iCs/>
        </w:rPr>
        <w:t>Abida</w:t>
      </w:r>
      <w:proofErr w:type="spellEnd"/>
      <w:r w:rsidR="0059795B" w:rsidRPr="0059795B">
        <w:rPr>
          <w:i/>
          <w:iCs/>
        </w:rPr>
        <w:t xml:space="preserve"> </w:t>
      </w:r>
      <w:proofErr w:type="spellStart"/>
      <w:r w:rsidR="0059795B" w:rsidRPr="0059795B">
        <w:rPr>
          <w:i/>
          <w:iCs/>
        </w:rPr>
        <w:t>vasconica</w:t>
      </w:r>
      <w:proofErr w:type="spellEnd"/>
      <w:r w:rsidR="0059795B" w:rsidRPr="0059795B">
        <w:rPr>
          <w:i/>
          <w:iCs/>
        </w:rPr>
        <w:t xml:space="preserve">, Aegopinella </w:t>
      </w:r>
      <w:proofErr w:type="spellStart"/>
      <w:r w:rsidR="0059795B" w:rsidRPr="0059795B">
        <w:rPr>
          <w:i/>
          <w:iCs/>
        </w:rPr>
        <w:t>nitidula</w:t>
      </w:r>
      <w:proofErr w:type="spellEnd"/>
      <w:r w:rsidR="0059795B" w:rsidRPr="0059795B">
        <w:rPr>
          <w:i/>
          <w:iCs/>
        </w:rPr>
        <w:t xml:space="preserve">, </w:t>
      </w:r>
      <w:proofErr w:type="spellStart"/>
      <w:r w:rsidR="0059795B" w:rsidRPr="0059795B">
        <w:rPr>
          <w:i/>
          <w:iCs/>
        </w:rPr>
        <w:t>Alzoniella</w:t>
      </w:r>
      <w:proofErr w:type="spellEnd"/>
      <w:r w:rsidR="0059795B" w:rsidRPr="0059795B">
        <w:rPr>
          <w:i/>
          <w:iCs/>
        </w:rPr>
        <w:t xml:space="preserve"> </w:t>
      </w:r>
      <w:r w:rsidR="0059795B" w:rsidRPr="0059795B">
        <w:t>spec.</w:t>
      </w:r>
      <w:r w:rsidR="0059795B" w:rsidRPr="0059795B">
        <w:rPr>
          <w:i/>
          <w:iCs/>
        </w:rPr>
        <w:t xml:space="preserve">, </w:t>
      </w:r>
      <w:proofErr w:type="spellStart"/>
      <w:r w:rsidR="0059795B" w:rsidRPr="0059795B">
        <w:rPr>
          <w:i/>
          <w:iCs/>
        </w:rPr>
        <w:t>Ancylus</w:t>
      </w:r>
      <w:proofErr w:type="spellEnd"/>
      <w:r w:rsidR="0059795B" w:rsidRPr="0059795B">
        <w:rPr>
          <w:i/>
          <w:iCs/>
        </w:rPr>
        <w:t xml:space="preserve"> </w:t>
      </w:r>
      <w:proofErr w:type="spellStart"/>
      <w:r w:rsidR="0059795B" w:rsidRPr="0059795B">
        <w:rPr>
          <w:i/>
          <w:iCs/>
        </w:rPr>
        <w:t>fluviatilis</w:t>
      </w:r>
      <w:proofErr w:type="spellEnd"/>
      <w:r w:rsidR="0059795B" w:rsidRPr="0059795B">
        <w:rPr>
          <w:i/>
          <w:iCs/>
        </w:rPr>
        <w:t xml:space="preserve">, </w:t>
      </w:r>
      <w:r w:rsidR="009B6D08" w:rsidRPr="009B6D08">
        <w:rPr>
          <w:i/>
          <w:iCs/>
        </w:rPr>
        <w:t>Arion (</w:t>
      </w:r>
      <w:proofErr w:type="spellStart"/>
      <w:r w:rsidR="009B6D08" w:rsidRPr="009B6D08">
        <w:rPr>
          <w:i/>
          <w:iCs/>
        </w:rPr>
        <w:t>Mesarion</w:t>
      </w:r>
      <w:proofErr w:type="spellEnd"/>
      <w:r w:rsidR="009B6D08" w:rsidRPr="009B6D08">
        <w:rPr>
          <w:i/>
          <w:iCs/>
        </w:rPr>
        <w:t xml:space="preserve">) </w:t>
      </w:r>
      <w:proofErr w:type="spellStart"/>
      <w:r w:rsidR="009B6D08" w:rsidRPr="009B6D08">
        <w:rPr>
          <w:i/>
          <w:iCs/>
        </w:rPr>
        <w:t>urbiae</w:t>
      </w:r>
      <w:proofErr w:type="spellEnd"/>
      <w:r w:rsidR="0059795B" w:rsidRPr="0059795B">
        <w:rPr>
          <w:i/>
          <w:iCs/>
        </w:rPr>
        <w:t xml:space="preserve">, </w:t>
      </w:r>
      <w:r w:rsidR="00C02888" w:rsidRPr="00C02888">
        <w:rPr>
          <w:i/>
          <w:iCs/>
        </w:rPr>
        <w:t xml:space="preserve">Arion (Arion) </w:t>
      </w:r>
      <w:r w:rsidR="00C02888" w:rsidRPr="00C02888">
        <w:t>spec.</w:t>
      </w:r>
      <w:r w:rsidR="0059795B" w:rsidRPr="0059795B">
        <w:rPr>
          <w:i/>
          <w:iCs/>
        </w:rPr>
        <w:t xml:space="preserve">, </w:t>
      </w:r>
      <w:r w:rsidR="009B6D08" w:rsidRPr="009B6D08">
        <w:rPr>
          <w:i/>
          <w:iCs/>
        </w:rPr>
        <w:t>Arion (</w:t>
      </w:r>
      <w:proofErr w:type="spellStart"/>
      <w:r w:rsidR="009B6D08" w:rsidRPr="009B6D08">
        <w:rPr>
          <w:i/>
          <w:iCs/>
        </w:rPr>
        <w:t>Kobeltia</w:t>
      </w:r>
      <w:proofErr w:type="spellEnd"/>
      <w:r w:rsidR="009B6D08" w:rsidRPr="009B6D08">
        <w:rPr>
          <w:i/>
          <w:iCs/>
        </w:rPr>
        <w:t xml:space="preserve">) </w:t>
      </w:r>
      <w:r w:rsidR="009B6D08" w:rsidRPr="009B6D08">
        <w:t>spec.</w:t>
      </w:r>
      <w:r w:rsidR="0059795B" w:rsidRPr="0059795B">
        <w:rPr>
          <w:i/>
          <w:iCs/>
        </w:rPr>
        <w:t xml:space="preserve">, </w:t>
      </w:r>
      <w:proofErr w:type="spellStart"/>
      <w:r w:rsidR="0059795B" w:rsidRPr="0059795B">
        <w:rPr>
          <w:i/>
          <w:iCs/>
        </w:rPr>
        <w:t>Azeca</w:t>
      </w:r>
      <w:proofErr w:type="spellEnd"/>
      <w:r w:rsidR="0059795B" w:rsidRPr="0059795B">
        <w:rPr>
          <w:i/>
          <w:iCs/>
        </w:rPr>
        <w:t xml:space="preserve"> </w:t>
      </w:r>
      <w:proofErr w:type="spellStart"/>
      <w:r w:rsidR="0059795B" w:rsidRPr="0059795B">
        <w:rPr>
          <w:i/>
          <w:iCs/>
        </w:rPr>
        <w:t>goodalli</w:t>
      </w:r>
      <w:proofErr w:type="spellEnd"/>
      <w:r w:rsidR="0059795B" w:rsidRPr="0059795B">
        <w:rPr>
          <w:i/>
          <w:iCs/>
        </w:rPr>
        <w:t xml:space="preserve">, </w:t>
      </w:r>
      <w:proofErr w:type="spellStart"/>
      <w:r w:rsidR="0059795B" w:rsidRPr="0059795B">
        <w:rPr>
          <w:i/>
          <w:iCs/>
        </w:rPr>
        <w:t>Cecilioides</w:t>
      </w:r>
      <w:proofErr w:type="spellEnd"/>
      <w:r w:rsidR="0059795B" w:rsidRPr="0059795B">
        <w:rPr>
          <w:i/>
          <w:iCs/>
        </w:rPr>
        <w:t xml:space="preserve"> acicula, Cepaea </w:t>
      </w:r>
      <w:proofErr w:type="spellStart"/>
      <w:r w:rsidR="0059795B" w:rsidRPr="0059795B">
        <w:rPr>
          <w:i/>
          <w:iCs/>
        </w:rPr>
        <w:t>nemoralis</w:t>
      </w:r>
      <w:proofErr w:type="spellEnd"/>
      <w:r w:rsidR="0059795B" w:rsidRPr="0059795B">
        <w:rPr>
          <w:i/>
          <w:iCs/>
        </w:rPr>
        <w:t xml:space="preserve">, Cernuella aginnica, </w:t>
      </w:r>
      <w:proofErr w:type="spellStart"/>
      <w:r w:rsidR="0059795B" w:rsidRPr="0059795B">
        <w:rPr>
          <w:i/>
          <w:iCs/>
        </w:rPr>
        <w:t>Chondrina</w:t>
      </w:r>
      <w:proofErr w:type="spellEnd"/>
      <w:r w:rsidR="0059795B" w:rsidRPr="0059795B">
        <w:rPr>
          <w:i/>
          <w:iCs/>
        </w:rPr>
        <w:t xml:space="preserve"> </w:t>
      </w:r>
      <w:proofErr w:type="spellStart"/>
      <w:r w:rsidR="0059795B" w:rsidRPr="0059795B">
        <w:rPr>
          <w:i/>
          <w:iCs/>
        </w:rPr>
        <w:t>cliedentata</w:t>
      </w:r>
      <w:proofErr w:type="spellEnd"/>
      <w:r w:rsidR="0059795B" w:rsidRPr="0059795B">
        <w:rPr>
          <w:i/>
          <w:iCs/>
        </w:rPr>
        <w:t xml:space="preserve">, </w:t>
      </w:r>
      <w:proofErr w:type="spellStart"/>
      <w:r w:rsidR="0059795B" w:rsidRPr="0059795B">
        <w:rPr>
          <w:i/>
          <w:iCs/>
        </w:rPr>
        <w:t>Chondrina</w:t>
      </w:r>
      <w:proofErr w:type="spellEnd"/>
      <w:r w:rsidR="0059795B" w:rsidRPr="0059795B">
        <w:rPr>
          <w:i/>
          <w:iCs/>
        </w:rPr>
        <w:t xml:space="preserve"> </w:t>
      </w:r>
      <w:proofErr w:type="spellStart"/>
      <w:r w:rsidR="0059795B" w:rsidRPr="0059795B">
        <w:rPr>
          <w:i/>
          <w:iCs/>
        </w:rPr>
        <w:t>kobelti</w:t>
      </w:r>
      <w:proofErr w:type="spellEnd"/>
      <w:r w:rsidR="0059795B" w:rsidRPr="0059795B">
        <w:rPr>
          <w:i/>
          <w:iCs/>
        </w:rPr>
        <w:t xml:space="preserve">, Clausilia bidentata, Cochlicella acuta, Cochlicella barbara, Cochlicopa </w:t>
      </w:r>
      <w:proofErr w:type="spellStart"/>
      <w:r w:rsidR="0059795B" w:rsidRPr="0059795B">
        <w:rPr>
          <w:i/>
          <w:iCs/>
        </w:rPr>
        <w:t>lubrica</w:t>
      </w:r>
      <w:proofErr w:type="spellEnd"/>
      <w:r w:rsidR="0059795B" w:rsidRPr="0059795B">
        <w:rPr>
          <w:i/>
          <w:iCs/>
        </w:rPr>
        <w:t xml:space="preserve">, Cochlicopa </w:t>
      </w:r>
      <w:proofErr w:type="spellStart"/>
      <w:r w:rsidR="0059795B" w:rsidRPr="0059795B">
        <w:rPr>
          <w:i/>
          <w:iCs/>
        </w:rPr>
        <w:t>lubricella</w:t>
      </w:r>
      <w:proofErr w:type="spellEnd"/>
      <w:r w:rsidR="0059795B" w:rsidRPr="0059795B">
        <w:rPr>
          <w:i/>
          <w:iCs/>
        </w:rPr>
        <w:t xml:space="preserve">, </w:t>
      </w:r>
      <w:proofErr w:type="spellStart"/>
      <w:r w:rsidR="0059795B" w:rsidRPr="0059795B">
        <w:rPr>
          <w:i/>
          <w:iCs/>
        </w:rPr>
        <w:t>Cornu</w:t>
      </w:r>
      <w:proofErr w:type="spellEnd"/>
      <w:r w:rsidR="0059795B" w:rsidRPr="0059795B">
        <w:rPr>
          <w:i/>
          <w:iCs/>
        </w:rPr>
        <w:t xml:space="preserve"> </w:t>
      </w:r>
      <w:proofErr w:type="spellStart"/>
      <w:r w:rsidR="0059795B" w:rsidRPr="0059795B">
        <w:rPr>
          <w:i/>
          <w:iCs/>
        </w:rPr>
        <w:t>aspersum</w:t>
      </w:r>
      <w:proofErr w:type="spellEnd"/>
      <w:r w:rsidR="0059795B" w:rsidRPr="0059795B">
        <w:rPr>
          <w:i/>
          <w:iCs/>
        </w:rPr>
        <w:t xml:space="preserve">, </w:t>
      </w:r>
      <w:proofErr w:type="spellStart"/>
      <w:r w:rsidR="0059795B" w:rsidRPr="0059795B">
        <w:rPr>
          <w:i/>
          <w:iCs/>
        </w:rPr>
        <w:t>Deroceras</w:t>
      </w:r>
      <w:proofErr w:type="spellEnd"/>
      <w:r w:rsidR="0059795B" w:rsidRPr="0059795B">
        <w:rPr>
          <w:i/>
          <w:iCs/>
        </w:rPr>
        <w:t xml:space="preserve"> </w:t>
      </w:r>
      <w:r w:rsidR="0059795B" w:rsidRPr="0059795B">
        <w:t>spec.</w:t>
      </w:r>
      <w:r w:rsidR="0059795B" w:rsidRPr="0059795B">
        <w:rPr>
          <w:i/>
          <w:iCs/>
        </w:rPr>
        <w:t xml:space="preserve">, Discus </w:t>
      </w:r>
      <w:proofErr w:type="spellStart"/>
      <w:r w:rsidR="0059795B" w:rsidRPr="0059795B">
        <w:rPr>
          <w:i/>
          <w:iCs/>
        </w:rPr>
        <w:t>rotundatus</w:t>
      </w:r>
      <w:proofErr w:type="spellEnd"/>
      <w:r w:rsidR="0059795B" w:rsidRPr="0059795B">
        <w:rPr>
          <w:i/>
          <w:iCs/>
        </w:rPr>
        <w:t xml:space="preserve">, </w:t>
      </w:r>
      <w:proofErr w:type="spellStart"/>
      <w:r w:rsidR="0059795B" w:rsidRPr="0059795B">
        <w:rPr>
          <w:i/>
          <w:iCs/>
        </w:rPr>
        <w:t>Elona</w:t>
      </w:r>
      <w:proofErr w:type="spellEnd"/>
      <w:r w:rsidR="0059795B" w:rsidRPr="0059795B">
        <w:rPr>
          <w:i/>
          <w:iCs/>
        </w:rPr>
        <w:t xml:space="preserve"> </w:t>
      </w:r>
      <w:proofErr w:type="spellStart"/>
      <w:r w:rsidR="0059795B" w:rsidRPr="0059795B">
        <w:rPr>
          <w:i/>
          <w:iCs/>
        </w:rPr>
        <w:t>quimperiana</w:t>
      </w:r>
      <w:proofErr w:type="spellEnd"/>
      <w:r w:rsidR="0059795B" w:rsidRPr="0059795B">
        <w:rPr>
          <w:i/>
          <w:iCs/>
        </w:rPr>
        <w:t xml:space="preserve">, Galba </w:t>
      </w:r>
      <w:proofErr w:type="spellStart"/>
      <w:r w:rsidR="0059795B" w:rsidRPr="0059795B">
        <w:rPr>
          <w:i/>
          <w:iCs/>
        </w:rPr>
        <w:t>truncatula</w:t>
      </w:r>
      <w:proofErr w:type="spellEnd"/>
      <w:r w:rsidR="0059795B" w:rsidRPr="0059795B">
        <w:rPr>
          <w:i/>
          <w:iCs/>
        </w:rPr>
        <w:t xml:space="preserve">, Gastropoda </w:t>
      </w:r>
      <w:r w:rsidR="0059795B" w:rsidRPr="00C02888">
        <w:t>spec.</w:t>
      </w:r>
      <w:r w:rsidR="0059795B" w:rsidRPr="0059795B">
        <w:rPr>
          <w:i/>
          <w:iCs/>
        </w:rPr>
        <w:t xml:space="preserve">, </w:t>
      </w:r>
      <w:proofErr w:type="spellStart"/>
      <w:r w:rsidR="0059795B" w:rsidRPr="0059795B">
        <w:rPr>
          <w:i/>
          <w:iCs/>
        </w:rPr>
        <w:t>Helicella</w:t>
      </w:r>
      <w:proofErr w:type="spellEnd"/>
      <w:r w:rsidR="0059795B" w:rsidRPr="0059795B">
        <w:rPr>
          <w:i/>
          <w:iCs/>
        </w:rPr>
        <w:t xml:space="preserve"> itala </w:t>
      </w:r>
      <w:proofErr w:type="spellStart"/>
      <w:r w:rsidR="0059795B" w:rsidRPr="0059795B">
        <w:rPr>
          <w:i/>
          <w:iCs/>
        </w:rPr>
        <w:t>itala</w:t>
      </w:r>
      <w:proofErr w:type="spellEnd"/>
      <w:r w:rsidR="0059795B" w:rsidRPr="0059795B">
        <w:rPr>
          <w:i/>
          <w:iCs/>
        </w:rPr>
        <w:t xml:space="preserve">, </w:t>
      </w:r>
      <w:proofErr w:type="spellStart"/>
      <w:r w:rsidR="0059795B" w:rsidRPr="0059795B">
        <w:rPr>
          <w:i/>
          <w:iCs/>
        </w:rPr>
        <w:t>Helicella</w:t>
      </w:r>
      <w:proofErr w:type="spellEnd"/>
      <w:r w:rsidR="0059795B" w:rsidRPr="0059795B">
        <w:rPr>
          <w:i/>
          <w:iCs/>
        </w:rPr>
        <w:t xml:space="preserve"> </w:t>
      </w:r>
      <w:proofErr w:type="spellStart"/>
      <w:r w:rsidR="0059795B" w:rsidRPr="0059795B">
        <w:rPr>
          <w:i/>
          <w:iCs/>
        </w:rPr>
        <w:t>pampelonensis</w:t>
      </w:r>
      <w:proofErr w:type="spellEnd"/>
      <w:r w:rsidR="0059795B" w:rsidRPr="0059795B">
        <w:rPr>
          <w:i/>
          <w:iCs/>
        </w:rPr>
        <w:t>,</w:t>
      </w:r>
      <w:r w:rsidR="009B6D08">
        <w:rPr>
          <w:i/>
          <w:iCs/>
        </w:rPr>
        <w:t xml:space="preserve"> </w:t>
      </w:r>
      <w:proofErr w:type="spellStart"/>
      <w:r w:rsidR="0059795B" w:rsidRPr="0059795B">
        <w:rPr>
          <w:i/>
          <w:iCs/>
        </w:rPr>
        <w:t>Helicella</w:t>
      </w:r>
      <w:proofErr w:type="spellEnd"/>
      <w:r w:rsidR="0059795B" w:rsidRPr="0059795B">
        <w:rPr>
          <w:i/>
          <w:iCs/>
        </w:rPr>
        <w:t xml:space="preserve"> </w:t>
      </w:r>
      <w:proofErr w:type="spellStart"/>
      <w:r w:rsidR="0059795B" w:rsidRPr="0059795B">
        <w:rPr>
          <w:i/>
          <w:iCs/>
        </w:rPr>
        <w:t>valdeona</w:t>
      </w:r>
      <w:proofErr w:type="spellEnd"/>
      <w:r w:rsidR="0059795B" w:rsidRPr="0059795B">
        <w:rPr>
          <w:i/>
          <w:iCs/>
        </w:rPr>
        <w:t>,</w:t>
      </w:r>
      <w:r w:rsidR="009B6D08" w:rsidRPr="009B6D08">
        <w:rPr>
          <w:i/>
          <w:iCs/>
        </w:rPr>
        <w:t xml:space="preserve"> </w:t>
      </w:r>
      <w:proofErr w:type="spellStart"/>
      <w:r w:rsidR="009B6D08" w:rsidRPr="0059795B">
        <w:rPr>
          <w:i/>
          <w:iCs/>
        </w:rPr>
        <w:t>Helicella</w:t>
      </w:r>
      <w:proofErr w:type="spellEnd"/>
      <w:r w:rsidR="009B6D08" w:rsidRPr="0059795B">
        <w:rPr>
          <w:i/>
          <w:iCs/>
        </w:rPr>
        <w:t xml:space="preserve"> </w:t>
      </w:r>
      <w:r w:rsidR="009B6D08" w:rsidRPr="00C02888">
        <w:t>spec.</w:t>
      </w:r>
      <w:r w:rsidR="009B6D08" w:rsidRPr="0059795B">
        <w:rPr>
          <w:i/>
          <w:iCs/>
        </w:rPr>
        <w:t>,</w:t>
      </w:r>
      <w:r w:rsidR="0059795B" w:rsidRPr="0059795B">
        <w:rPr>
          <w:i/>
          <w:iCs/>
        </w:rPr>
        <w:t xml:space="preserve"> Hygromia </w:t>
      </w:r>
      <w:proofErr w:type="spellStart"/>
      <w:r w:rsidR="0059795B" w:rsidRPr="0059795B">
        <w:rPr>
          <w:i/>
          <w:iCs/>
        </w:rPr>
        <w:t>limbata</w:t>
      </w:r>
      <w:proofErr w:type="spellEnd"/>
      <w:r w:rsidR="0059795B" w:rsidRPr="0059795B">
        <w:rPr>
          <w:i/>
          <w:iCs/>
        </w:rPr>
        <w:t xml:space="preserve">, </w:t>
      </w:r>
      <w:r w:rsidR="0059795B" w:rsidRPr="00C02888">
        <w:t>Hygromiidae spec.</w:t>
      </w:r>
      <w:r w:rsidR="0059795B" w:rsidRPr="0059795B">
        <w:rPr>
          <w:i/>
          <w:iCs/>
        </w:rPr>
        <w:t xml:space="preserve">, Lauria cylindracea, Leucophytia bidentata, </w:t>
      </w:r>
      <w:proofErr w:type="spellStart"/>
      <w:r w:rsidR="0059795B" w:rsidRPr="0059795B">
        <w:rPr>
          <w:i/>
          <w:iCs/>
        </w:rPr>
        <w:t>Macrogastra</w:t>
      </w:r>
      <w:proofErr w:type="spellEnd"/>
      <w:r w:rsidR="0059795B" w:rsidRPr="0059795B">
        <w:rPr>
          <w:i/>
          <w:iCs/>
        </w:rPr>
        <w:t xml:space="preserve"> </w:t>
      </w:r>
      <w:proofErr w:type="spellStart"/>
      <w:r w:rsidR="0059795B" w:rsidRPr="0059795B">
        <w:rPr>
          <w:i/>
          <w:iCs/>
        </w:rPr>
        <w:t>rolphii</w:t>
      </w:r>
      <w:proofErr w:type="spellEnd"/>
      <w:r w:rsidR="0059795B" w:rsidRPr="0059795B">
        <w:rPr>
          <w:i/>
          <w:iCs/>
        </w:rPr>
        <w:t xml:space="preserve"> </w:t>
      </w:r>
      <w:proofErr w:type="spellStart"/>
      <w:r w:rsidR="0059795B" w:rsidRPr="0059795B">
        <w:rPr>
          <w:i/>
          <w:iCs/>
        </w:rPr>
        <w:t>digonostoma</w:t>
      </w:r>
      <w:proofErr w:type="spellEnd"/>
      <w:r w:rsidR="0059795B" w:rsidRPr="0059795B">
        <w:rPr>
          <w:i/>
          <w:iCs/>
        </w:rPr>
        <w:t xml:space="preserve">, </w:t>
      </w:r>
      <w:proofErr w:type="spellStart"/>
      <w:r w:rsidR="0059795B" w:rsidRPr="0059795B">
        <w:rPr>
          <w:i/>
          <w:iCs/>
        </w:rPr>
        <w:t>Mengoana</w:t>
      </w:r>
      <w:proofErr w:type="spellEnd"/>
      <w:r w:rsidR="0059795B" w:rsidRPr="0059795B">
        <w:rPr>
          <w:i/>
          <w:iCs/>
        </w:rPr>
        <w:t xml:space="preserve"> </w:t>
      </w:r>
      <w:proofErr w:type="spellStart"/>
      <w:r w:rsidR="0059795B" w:rsidRPr="0059795B">
        <w:rPr>
          <w:i/>
          <w:iCs/>
        </w:rPr>
        <w:t>jeschaui</w:t>
      </w:r>
      <w:proofErr w:type="spellEnd"/>
      <w:r w:rsidR="0059795B" w:rsidRPr="0059795B">
        <w:rPr>
          <w:i/>
          <w:iCs/>
        </w:rPr>
        <w:t xml:space="preserve">, Merdigera obscura, </w:t>
      </w:r>
      <w:proofErr w:type="spellStart"/>
      <w:r w:rsidR="0059795B" w:rsidRPr="0059795B">
        <w:rPr>
          <w:i/>
          <w:iCs/>
        </w:rPr>
        <w:t>Obscurella</w:t>
      </w:r>
      <w:proofErr w:type="spellEnd"/>
      <w:r w:rsidR="0059795B" w:rsidRPr="0059795B">
        <w:rPr>
          <w:i/>
          <w:iCs/>
        </w:rPr>
        <w:t xml:space="preserve"> </w:t>
      </w:r>
      <w:proofErr w:type="spellStart"/>
      <w:r w:rsidR="0059795B" w:rsidRPr="0059795B">
        <w:rPr>
          <w:i/>
          <w:iCs/>
        </w:rPr>
        <w:t>asturica</w:t>
      </w:r>
      <w:proofErr w:type="spellEnd"/>
      <w:r w:rsidR="0059795B" w:rsidRPr="0059795B">
        <w:rPr>
          <w:i/>
          <w:iCs/>
        </w:rPr>
        <w:t>,</w:t>
      </w:r>
      <w:r w:rsidR="0059795B">
        <w:rPr>
          <w:i/>
          <w:iCs/>
        </w:rPr>
        <w:t xml:space="preserve"> </w:t>
      </w:r>
      <w:proofErr w:type="spellStart"/>
      <w:r w:rsidR="0059795B" w:rsidRPr="0059795B">
        <w:rPr>
          <w:i/>
          <w:iCs/>
        </w:rPr>
        <w:t>Obscurella</w:t>
      </w:r>
      <w:proofErr w:type="spellEnd"/>
      <w:r w:rsidR="0059795B" w:rsidRPr="0059795B">
        <w:rPr>
          <w:i/>
          <w:iCs/>
        </w:rPr>
        <w:t xml:space="preserve"> </w:t>
      </w:r>
      <w:proofErr w:type="spellStart"/>
      <w:r w:rsidR="0059795B" w:rsidRPr="0059795B">
        <w:rPr>
          <w:i/>
          <w:iCs/>
        </w:rPr>
        <w:t>bicostulata</w:t>
      </w:r>
      <w:proofErr w:type="spellEnd"/>
      <w:r w:rsidR="0059795B" w:rsidRPr="0059795B">
        <w:rPr>
          <w:i/>
          <w:iCs/>
        </w:rPr>
        <w:t xml:space="preserve">, </w:t>
      </w:r>
      <w:proofErr w:type="spellStart"/>
      <w:r w:rsidR="0059795B" w:rsidRPr="0059795B">
        <w:rPr>
          <w:i/>
          <w:iCs/>
        </w:rPr>
        <w:t>Obscurella</w:t>
      </w:r>
      <w:proofErr w:type="spellEnd"/>
      <w:r w:rsidR="0059795B" w:rsidRPr="0059795B">
        <w:rPr>
          <w:i/>
          <w:iCs/>
        </w:rPr>
        <w:t xml:space="preserve"> </w:t>
      </w:r>
      <w:proofErr w:type="spellStart"/>
      <w:r w:rsidR="0059795B" w:rsidRPr="0059795B">
        <w:rPr>
          <w:i/>
          <w:iCs/>
        </w:rPr>
        <w:t>crassilabrum</w:t>
      </w:r>
      <w:proofErr w:type="spellEnd"/>
      <w:r w:rsidR="0059795B" w:rsidRPr="0059795B">
        <w:rPr>
          <w:i/>
          <w:iCs/>
        </w:rPr>
        <w:t xml:space="preserve">, </w:t>
      </w:r>
      <w:proofErr w:type="spellStart"/>
      <w:r w:rsidR="0059795B" w:rsidRPr="0059795B">
        <w:rPr>
          <w:i/>
          <w:iCs/>
        </w:rPr>
        <w:t>Obscurella</w:t>
      </w:r>
      <w:proofErr w:type="spellEnd"/>
      <w:r w:rsidR="0059795B" w:rsidRPr="0059795B">
        <w:rPr>
          <w:i/>
          <w:iCs/>
        </w:rPr>
        <w:t xml:space="preserve"> </w:t>
      </w:r>
      <w:proofErr w:type="spellStart"/>
      <w:r w:rsidR="0059795B" w:rsidRPr="0059795B">
        <w:rPr>
          <w:i/>
          <w:iCs/>
        </w:rPr>
        <w:t>hidalgoi</w:t>
      </w:r>
      <w:proofErr w:type="spellEnd"/>
      <w:r w:rsidR="0059795B" w:rsidRPr="0059795B">
        <w:rPr>
          <w:i/>
          <w:iCs/>
        </w:rPr>
        <w:t xml:space="preserve">, </w:t>
      </w:r>
      <w:proofErr w:type="spellStart"/>
      <w:r w:rsidR="0059795B" w:rsidRPr="0059795B">
        <w:rPr>
          <w:i/>
          <w:iCs/>
        </w:rPr>
        <w:t>Obscurella</w:t>
      </w:r>
      <w:proofErr w:type="spellEnd"/>
      <w:r w:rsidR="0059795B" w:rsidRPr="0059795B">
        <w:rPr>
          <w:i/>
          <w:iCs/>
        </w:rPr>
        <w:t xml:space="preserve"> </w:t>
      </w:r>
      <w:proofErr w:type="spellStart"/>
      <w:r w:rsidR="0059795B" w:rsidRPr="0059795B">
        <w:rPr>
          <w:i/>
          <w:iCs/>
        </w:rPr>
        <w:t>asturica</w:t>
      </w:r>
      <w:proofErr w:type="spellEnd"/>
      <w:r w:rsidR="0059795B" w:rsidRPr="0059795B">
        <w:rPr>
          <w:i/>
          <w:iCs/>
        </w:rPr>
        <w:t>/</w:t>
      </w:r>
      <w:proofErr w:type="spellStart"/>
      <w:r w:rsidR="0059795B" w:rsidRPr="0059795B">
        <w:rPr>
          <w:i/>
          <w:iCs/>
        </w:rPr>
        <w:t>hidalgoi</w:t>
      </w:r>
      <w:proofErr w:type="spellEnd"/>
      <w:r w:rsidR="0059795B" w:rsidRPr="0059795B">
        <w:rPr>
          <w:i/>
          <w:iCs/>
        </w:rPr>
        <w:t xml:space="preserve">, </w:t>
      </w:r>
      <w:proofErr w:type="spellStart"/>
      <w:r w:rsidR="0059795B" w:rsidRPr="0059795B">
        <w:rPr>
          <w:i/>
          <w:iCs/>
        </w:rPr>
        <w:t>Obscurella</w:t>
      </w:r>
      <w:proofErr w:type="spellEnd"/>
      <w:r w:rsidR="0059795B" w:rsidRPr="0059795B">
        <w:rPr>
          <w:i/>
          <w:iCs/>
        </w:rPr>
        <w:t xml:space="preserve"> </w:t>
      </w:r>
      <w:r w:rsidR="0059795B" w:rsidRPr="0059795B">
        <w:t>spec.</w:t>
      </w:r>
      <w:r w:rsidR="0059795B" w:rsidRPr="0059795B">
        <w:rPr>
          <w:i/>
          <w:iCs/>
        </w:rPr>
        <w:t xml:space="preserve">, </w:t>
      </w:r>
      <w:proofErr w:type="spellStart"/>
      <w:r w:rsidR="0059795B" w:rsidRPr="0059795B">
        <w:rPr>
          <w:i/>
          <w:iCs/>
        </w:rPr>
        <w:t>Oestophora</w:t>
      </w:r>
      <w:proofErr w:type="spellEnd"/>
      <w:r w:rsidR="0059795B" w:rsidRPr="0059795B">
        <w:rPr>
          <w:i/>
          <w:iCs/>
        </w:rPr>
        <w:t xml:space="preserve"> </w:t>
      </w:r>
      <w:proofErr w:type="spellStart"/>
      <w:r w:rsidR="0059795B" w:rsidRPr="0059795B">
        <w:rPr>
          <w:i/>
          <w:iCs/>
        </w:rPr>
        <w:t>silvae</w:t>
      </w:r>
      <w:proofErr w:type="spellEnd"/>
      <w:r w:rsidR="0059795B" w:rsidRPr="0059795B">
        <w:rPr>
          <w:i/>
          <w:iCs/>
        </w:rPr>
        <w:t xml:space="preserve">, </w:t>
      </w:r>
      <w:proofErr w:type="spellStart"/>
      <w:r w:rsidR="0059795B" w:rsidRPr="0059795B">
        <w:rPr>
          <w:i/>
          <w:iCs/>
        </w:rPr>
        <w:t>Oestophorella</w:t>
      </w:r>
      <w:proofErr w:type="spellEnd"/>
      <w:r w:rsidR="0059795B" w:rsidRPr="0059795B">
        <w:rPr>
          <w:i/>
          <w:iCs/>
        </w:rPr>
        <w:t xml:space="preserve"> </w:t>
      </w:r>
      <w:proofErr w:type="spellStart"/>
      <w:r w:rsidR="0059795B" w:rsidRPr="0059795B">
        <w:rPr>
          <w:i/>
          <w:iCs/>
        </w:rPr>
        <w:t>buvinieri</w:t>
      </w:r>
      <w:proofErr w:type="spellEnd"/>
      <w:r w:rsidR="0059795B" w:rsidRPr="0059795B">
        <w:rPr>
          <w:i/>
          <w:iCs/>
        </w:rPr>
        <w:t xml:space="preserve">, </w:t>
      </w:r>
      <w:proofErr w:type="spellStart"/>
      <w:r w:rsidR="0059795B" w:rsidRPr="0059795B">
        <w:rPr>
          <w:i/>
          <w:iCs/>
        </w:rPr>
        <w:t>Oligolimax</w:t>
      </w:r>
      <w:proofErr w:type="spellEnd"/>
      <w:r w:rsidR="0059795B" w:rsidRPr="0059795B">
        <w:rPr>
          <w:i/>
          <w:iCs/>
        </w:rPr>
        <w:t xml:space="preserve"> </w:t>
      </w:r>
      <w:proofErr w:type="spellStart"/>
      <w:r w:rsidR="0059795B" w:rsidRPr="0059795B">
        <w:rPr>
          <w:i/>
          <w:iCs/>
        </w:rPr>
        <w:t>annularis</w:t>
      </w:r>
      <w:proofErr w:type="spellEnd"/>
      <w:r w:rsidR="0059795B" w:rsidRPr="0059795B">
        <w:rPr>
          <w:i/>
          <w:iCs/>
        </w:rPr>
        <w:t xml:space="preserve">, Oxychilus </w:t>
      </w:r>
      <w:proofErr w:type="spellStart"/>
      <w:r w:rsidR="0059795B" w:rsidRPr="0059795B">
        <w:rPr>
          <w:i/>
          <w:iCs/>
        </w:rPr>
        <w:t>navarricus</w:t>
      </w:r>
      <w:proofErr w:type="spellEnd"/>
      <w:r w:rsidR="0059795B" w:rsidRPr="0059795B">
        <w:rPr>
          <w:i/>
          <w:iCs/>
        </w:rPr>
        <w:t xml:space="preserve"> </w:t>
      </w:r>
      <w:proofErr w:type="spellStart"/>
      <w:r w:rsidR="0059795B" w:rsidRPr="0059795B">
        <w:rPr>
          <w:i/>
          <w:iCs/>
        </w:rPr>
        <w:t>navarricus</w:t>
      </w:r>
      <w:proofErr w:type="spellEnd"/>
      <w:r w:rsidR="0059795B" w:rsidRPr="0059795B">
        <w:rPr>
          <w:i/>
          <w:iCs/>
        </w:rPr>
        <w:t xml:space="preserve">, Paralaoma servile, Peringia ulvae, Physella acuta, </w:t>
      </w:r>
      <w:proofErr w:type="spellStart"/>
      <w:r w:rsidR="0059795B" w:rsidRPr="0059795B">
        <w:rPr>
          <w:i/>
          <w:iCs/>
        </w:rPr>
        <w:t>Plentuisa</w:t>
      </w:r>
      <w:proofErr w:type="spellEnd"/>
      <w:r w:rsidR="0059795B" w:rsidRPr="0059795B">
        <w:rPr>
          <w:i/>
          <w:iCs/>
        </w:rPr>
        <w:t xml:space="preserve"> </w:t>
      </w:r>
      <w:proofErr w:type="spellStart"/>
      <w:r w:rsidR="0059795B" w:rsidRPr="0059795B">
        <w:rPr>
          <w:i/>
          <w:iCs/>
        </w:rPr>
        <w:t>vendia</w:t>
      </w:r>
      <w:proofErr w:type="spellEnd"/>
      <w:r w:rsidR="0059795B" w:rsidRPr="0059795B">
        <w:rPr>
          <w:i/>
          <w:iCs/>
        </w:rPr>
        <w:t xml:space="preserve">, Pomatias elegans, </w:t>
      </w:r>
      <w:proofErr w:type="spellStart"/>
      <w:r w:rsidR="0059795B" w:rsidRPr="0059795B">
        <w:rPr>
          <w:i/>
          <w:iCs/>
        </w:rPr>
        <w:t>Potamopyrgus</w:t>
      </w:r>
      <w:proofErr w:type="spellEnd"/>
      <w:r w:rsidR="0059795B" w:rsidRPr="0059795B">
        <w:rPr>
          <w:i/>
          <w:iCs/>
        </w:rPr>
        <w:t xml:space="preserve"> </w:t>
      </w:r>
      <w:proofErr w:type="spellStart"/>
      <w:r w:rsidR="0059795B" w:rsidRPr="0059795B">
        <w:rPr>
          <w:i/>
          <w:iCs/>
        </w:rPr>
        <w:t>antipodarum</w:t>
      </w:r>
      <w:proofErr w:type="spellEnd"/>
      <w:r w:rsidR="0059795B" w:rsidRPr="0059795B">
        <w:rPr>
          <w:i/>
          <w:iCs/>
        </w:rPr>
        <w:t xml:space="preserve">, </w:t>
      </w:r>
      <w:proofErr w:type="spellStart"/>
      <w:r w:rsidR="0059795B" w:rsidRPr="0059795B">
        <w:rPr>
          <w:i/>
          <w:iCs/>
        </w:rPr>
        <w:t>Potamopyrgus</w:t>
      </w:r>
      <w:proofErr w:type="spellEnd"/>
      <w:r w:rsidR="0059795B" w:rsidRPr="0059795B">
        <w:rPr>
          <w:i/>
          <w:iCs/>
        </w:rPr>
        <w:t xml:space="preserve"> </w:t>
      </w:r>
      <w:proofErr w:type="spellStart"/>
      <w:r w:rsidR="0059795B" w:rsidRPr="0059795B">
        <w:rPr>
          <w:i/>
          <w:iCs/>
        </w:rPr>
        <w:t>antipodarum</w:t>
      </w:r>
      <w:proofErr w:type="spellEnd"/>
      <w:r w:rsidR="00DA71AD">
        <w:rPr>
          <w:i/>
          <w:iCs/>
        </w:rPr>
        <w:t xml:space="preserve"> </w:t>
      </w:r>
      <w:r w:rsidR="0059795B" w:rsidRPr="00DA71AD">
        <w:t>f.</w:t>
      </w:r>
      <w:r w:rsidR="0059795B" w:rsidRPr="0059795B">
        <w:rPr>
          <w:i/>
          <w:iCs/>
        </w:rPr>
        <w:t> </w:t>
      </w:r>
      <w:proofErr w:type="spellStart"/>
      <w:r w:rsidR="0059795B" w:rsidRPr="0059795B">
        <w:rPr>
          <w:i/>
          <w:iCs/>
        </w:rPr>
        <w:t>carinata</w:t>
      </w:r>
      <w:proofErr w:type="spellEnd"/>
      <w:r w:rsidR="0059795B" w:rsidRPr="0059795B">
        <w:rPr>
          <w:i/>
          <w:iCs/>
        </w:rPr>
        <w:t xml:space="preserve">, </w:t>
      </w:r>
      <w:proofErr w:type="spellStart"/>
      <w:r w:rsidR="0059795B" w:rsidRPr="0059795B">
        <w:rPr>
          <w:i/>
          <w:iCs/>
        </w:rPr>
        <w:t>Pseudomelampus</w:t>
      </w:r>
      <w:proofErr w:type="spellEnd"/>
      <w:r w:rsidR="0059795B" w:rsidRPr="0059795B">
        <w:rPr>
          <w:i/>
          <w:iCs/>
        </w:rPr>
        <w:t xml:space="preserve"> </w:t>
      </w:r>
      <w:proofErr w:type="spellStart"/>
      <w:r w:rsidR="0059795B" w:rsidRPr="0059795B">
        <w:rPr>
          <w:i/>
          <w:iCs/>
        </w:rPr>
        <w:t>exiguus</w:t>
      </w:r>
      <w:proofErr w:type="spellEnd"/>
      <w:r w:rsidR="0059795B" w:rsidRPr="0059795B">
        <w:rPr>
          <w:i/>
          <w:iCs/>
        </w:rPr>
        <w:t xml:space="preserve">, Pupilla </w:t>
      </w:r>
      <w:proofErr w:type="spellStart"/>
      <w:r w:rsidR="0059795B" w:rsidRPr="0059795B">
        <w:rPr>
          <w:i/>
          <w:iCs/>
        </w:rPr>
        <w:t>bigranata</w:t>
      </w:r>
      <w:proofErr w:type="spellEnd"/>
      <w:r w:rsidR="0059795B" w:rsidRPr="0059795B">
        <w:rPr>
          <w:i/>
          <w:iCs/>
        </w:rPr>
        <w:t xml:space="preserve">, Pupilla muscorum, </w:t>
      </w:r>
      <w:proofErr w:type="spellStart"/>
      <w:r w:rsidR="0059795B" w:rsidRPr="0059795B">
        <w:rPr>
          <w:i/>
          <w:iCs/>
        </w:rPr>
        <w:t>Pyramidula</w:t>
      </w:r>
      <w:proofErr w:type="spellEnd"/>
      <w:r w:rsidR="0059795B" w:rsidRPr="0059795B">
        <w:rPr>
          <w:i/>
          <w:iCs/>
        </w:rPr>
        <w:t xml:space="preserve"> pusilla/</w:t>
      </w:r>
      <w:proofErr w:type="spellStart"/>
      <w:r w:rsidR="0059795B" w:rsidRPr="0059795B">
        <w:rPr>
          <w:i/>
          <w:iCs/>
        </w:rPr>
        <w:t>umbilicata</w:t>
      </w:r>
      <w:proofErr w:type="spellEnd"/>
      <w:r w:rsidR="0059795B" w:rsidRPr="0059795B">
        <w:rPr>
          <w:i/>
          <w:iCs/>
        </w:rPr>
        <w:t xml:space="preserve">, </w:t>
      </w:r>
      <w:proofErr w:type="spellStart"/>
      <w:r w:rsidR="0059795B" w:rsidRPr="0059795B">
        <w:rPr>
          <w:i/>
          <w:iCs/>
        </w:rPr>
        <w:t>Pyrenaearia</w:t>
      </w:r>
      <w:proofErr w:type="spellEnd"/>
      <w:r w:rsidR="0059795B" w:rsidRPr="0059795B">
        <w:rPr>
          <w:i/>
          <w:iCs/>
        </w:rPr>
        <w:t xml:space="preserve"> </w:t>
      </w:r>
      <w:proofErr w:type="spellStart"/>
      <w:r w:rsidR="0059795B" w:rsidRPr="0059795B">
        <w:rPr>
          <w:i/>
          <w:iCs/>
        </w:rPr>
        <w:t>cantabrica</w:t>
      </w:r>
      <w:proofErr w:type="spellEnd"/>
      <w:r w:rsidR="0059795B" w:rsidRPr="0059795B">
        <w:rPr>
          <w:i/>
          <w:iCs/>
        </w:rPr>
        <w:t xml:space="preserve">, </w:t>
      </w:r>
      <w:proofErr w:type="spellStart"/>
      <w:r w:rsidR="0059795B" w:rsidRPr="0059795B">
        <w:rPr>
          <w:i/>
          <w:iCs/>
        </w:rPr>
        <w:t>Pyrenaearia</w:t>
      </w:r>
      <w:proofErr w:type="spellEnd"/>
      <w:r w:rsidR="0059795B" w:rsidRPr="0059795B">
        <w:rPr>
          <w:i/>
          <w:iCs/>
        </w:rPr>
        <w:t xml:space="preserve"> </w:t>
      </w:r>
      <w:proofErr w:type="spellStart"/>
      <w:r w:rsidR="0059795B" w:rsidRPr="0059795B">
        <w:rPr>
          <w:i/>
          <w:iCs/>
        </w:rPr>
        <w:t>schaufussi</w:t>
      </w:r>
      <w:proofErr w:type="spellEnd"/>
      <w:r w:rsidR="0059795B" w:rsidRPr="0059795B">
        <w:rPr>
          <w:i/>
          <w:iCs/>
        </w:rPr>
        <w:t xml:space="preserve">, </w:t>
      </w:r>
      <w:proofErr w:type="spellStart"/>
      <w:r w:rsidR="0059795B" w:rsidRPr="0059795B">
        <w:rPr>
          <w:i/>
          <w:iCs/>
        </w:rPr>
        <w:t>Testacella</w:t>
      </w:r>
      <w:proofErr w:type="spellEnd"/>
      <w:r w:rsidR="0059795B" w:rsidRPr="0059795B">
        <w:rPr>
          <w:i/>
          <w:iCs/>
        </w:rPr>
        <w:t xml:space="preserve"> </w:t>
      </w:r>
      <w:proofErr w:type="spellStart"/>
      <w:r w:rsidR="0059795B" w:rsidRPr="0059795B">
        <w:rPr>
          <w:i/>
          <w:iCs/>
        </w:rPr>
        <w:t>maugei</w:t>
      </w:r>
      <w:proofErr w:type="spellEnd"/>
      <w:r w:rsidR="0059795B" w:rsidRPr="0059795B">
        <w:rPr>
          <w:i/>
          <w:iCs/>
        </w:rPr>
        <w:t xml:space="preserve">, Theba pisana, </w:t>
      </w:r>
      <w:proofErr w:type="spellStart"/>
      <w:r w:rsidR="0059795B" w:rsidRPr="0059795B">
        <w:rPr>
          <w:i/>
          <w:iCs/>
        </w:rPr>
        <w:t>Theodoxus</w:t>
      </w:r>
      <w:proofErr w:type="spellEnd"/>
      <w:r w:rsidR="0059795B" w:rsidRPr="0059795B">
        <w:rPr>
          <w:i/>
          <w:iCs/>
        </w:rPr>
        <w:t xml:space="preserve"> </w:t>
      </w:r>
      <w:proofErr w:type="spellStart"/>
      <w:r w:rsidR="0059795B" w:rsidRPr="0059795B">
        <w:rPr>
          <w:i/>
          <w:iCs/>
        </w:rPr>
        <w:t>fluviatilis</w:t>
      </w:r>
      <w:proofErr w:type="spellEnd"/>
      <w:r w:rsidR="0059795B" w:rsidRPr="0059795B">
        <w:rPr>
          <w:i/>
          <w:iCs/>
        </w:rPr>
        <w:t xml:space="preserve">, Trochulus hispidus, Truncatellina </w:t>
      </w:r>
      <w:proofErr w:type="spellStart"/>
      <w:r w:rsidR="0059795B" w:rsidRPr="0059795B">
        <w:rPr>
          <w:i/>
          <w:iCs/>
        </w:rPr>
        <w:t>callicratis</w:t>
      </w:r>
      <w:proofErr w:type="spellEnd"/>
      <w:r w:rsidR="0059795B" w:rsidRPr="0059795B">
        <w:rPr>
          <w:i/>
          <w:iCs/>
        </w:rPr>
        <w:t xml:space="preserve">, Vallonia costata, Vallonia </w:t>
      </w:r>
      <w:proofErr w:type="spellStart"/>
      <w:r w:rsidR="0059795B" w:rsidRPr="0059795B">
        <w:rPr>
          <w:i/>
          <w:iCs/>
        </w:rPr>
        <w:t>excentrica</w:t>
      </w:r>
      <w:proofErr w:type="spellEnd"/>
      <w:r w:rsidR="0059795B" w:rsidRPr="0059795B">
        <w:rPr>
          <w:i/>
          <w:iCs/>
        </w:rPr>
        <w:t xml:space="preserve">, Vallonia pulchella, Vertigo pygmaea, </w:t>
      </w:r>
      <w:proofErr w:type="spellStart"/>
      <w:r w:rsidR="0059795B" w:rsidRPr="0059795B">
        <w:rPr>
          <w:i/>
          <w:iCs/>
        </w:rPr>
        <w:t>Vitrea</w:t>
      </w:r>
      <w:proofErr w:type="spellEnd"/>
      <w:r w:rsidR="0059795B" w:rsidRPr="0059795B">
        <w:rPr>
          <w:i/>
          <w:iCs/>
        </w:rPr>
        <w:t xml:space="preserve"> </w:t>
      </w:r>
      <w:proofErr w:type="spellStart"/>
      <w:r w:rsidR="0059795B" w:rsidRPr="0059795B">
        <w:rPr>
          <w:i/>
          <w:iCs/>
        </w:rPr>
        <w:t>contracta</w:t>
      </w:r>
      <w:proofErr w:type="spellEnd"/>
      <w:r w:rsidR="0059795B" w:rsidRPr="0059795B">
        <w:rPr>
          <w:i/>
          <w:iCs/>
        </w:rPr>
        <w:t xml:space="preserve">, </w:t>
      </w:r>
      <w:proofErr w:type="spellStart"/>
      <w:r w:rsidR="0059795B" w:rsidRPr="0059795B">
        <w:rPr>
          <w:i/>
          <w:iCs/>
        </w:rPr>
        <w:t>Vitrea</w:t>
      </w:r>
      <w:proofErr w:type="spellEnd"/>
      <w:r w:rsidR="0059795B" w:rsidRPr="0059795B">
        <w:rPr>
          <w:i/>
          <w:iCs/>
        </w:rPr>
        <w:t xml:space="preserve"> </w:t>
      </w:r>
      <w:proofErr w:type="spellStart"/>
      <w:r w:rsidR="0059795B" w:rsidRPr="0059795B">
        <w:rPr>
          <w:i/>
          <w:iCs/>
        </w:rPr>
        <w:t>subrimata</w:t>
      </w:r>
      <w:proofErr w:type="spellEnd"/>
      <w:r w:rsidR="0059795B" w:rsidRPr="0059795B">
        <w:rPr>
          <w:i/>
          <w:iCs/>
        </w:rPr>
        <w:t xml:space="preserve">, </w:t>
      </w:r>
      <w:proofErr w:type="spellStart"/>
      <w:r w:rsidR="00DA71AD" w:rsidRPr="0059795B">
        <w:rPr>
          <w:i/>
          <w:iCs/>
        </w:rPr>
        <w:t>Vitrea</w:t>
      </w:r>
      <w:proofErr w:type="spellEnd"/>
      <w:r w:rsidR="00DA71AD" w:rsidRPr="0059795B">
        <w:rPr>
          <w:i/>
          <w:iCs/>
        </w:rPr>
        <w:t xml:space="preserve"> </w:t>
      </w:r>
      <w:r w:rsidR="00DA71AD" w:rsidRPr="00DA71AD">
        <w:t>spec.</w:t>
      </w:r>
      <w:r w:rsidR="00DA71AD">
        <w:t xml:space="preserve">, </w:t>
      </w:r>
      <w:proofErr w:type="spellStart"/>
      <w:r w:rsidR="0059795B" w:rsidRPr="0059795B">
        <w:rPr>
          <w:i/>
          <w:iCs/>
        </w:rPr>
        <w:t>Vitrina</w:t>
      </w:r>
      <w:proofErr w:type="spellEnd"/>
      <w:r w:rsidR="0059795B" w:rsidRPr="0059795B">
        <w:rPr>
          <w:i/>
          <w:iCs/>
        </w:rPr>
        <w:t xml:space="preserve"> pellucida, </w:t>
      </w:r>
      <w:proofErr w:type="spellStart"/>
      <w:r w:rsidR="0059795B" w:rsidRPr="0059795B">
        <w:rPr>
          <w:i/>
          <w:iCs/>
        </w:rPr>
        <w:t>Xerosecta</w:t>
      </w:r>
      <w:proofErr w:type="spellEnd"/>
      <w:r w:rsidR="0059795B" w:rsidRPr="0059795B">
        <w:rPr>
          <w:i/>
          <w:iCs/>
        </w:rPr>
        <w:t xml:space="preserve"> </w:t>
      </w:r>
      <w:proofErr w:type="spellStart"/>
      <w:r w:rsidR="0059795B" w:rsidRPr="0059795B">
        <w:rPr>
          <w:i/>
          <w:iCs/>
        </w:rPr>
        <w:t>cespitum</w:t>
      </w:r>
      <w:proofErr w:type="spellEnd"/>
      <w:r w:rsidR="0059795B" w:rsidRPr="0059795B">
        <w:rPr>
          <w:i/>
          <w:iCs/>
        </w:rPr>
        <w:t>, Xerotricha apicina</w:t>
      </w:r>
    </w:p>
    <w:p w14:paraId="56484C58" w14:textId="12F98F0B" w:rsidR="00686C54" w:rsidRPr="009A6CA2" w:rsidRDefault="00686C54" w:rsidP="001F31BF">
      <w:pPr>
        <w:jc w:val="both"/>
        <w:rPr>
          <w:i/>
          <w:iCs/>
        </w:rPr>
      </w:pPr>
      <w:r w:rsidRPr="008E7C17">
        <w:rPr>
          <w:b/>
          <w:bCs/>
        </w:rPr>
        <w:t>Class:</w:t>
      </w:r>
      <w:r>
        <w:t xml:space="preserve"> Bivalvia</w:t>
      </w:r>
      <w:r>
        <w:br/>
      </w:r>
      <w:r w:rsidRPr="008E7C17">
        <w:rPr>
          <w:b/>
          <w:bCs/>
        </w:rPr>
        <w:t>Families:</w:t>
      </w:r>
      <w:r>
        <w:t xml:space="preserve"> </w:t>
      </w:r>
      <w:r w:rsidR="00177B3C" w:rsidRPr="00177B3C">
        <w:t>Sphaeriidae</w:t>
      </w:r>
      <w:r>
        <w:br/>
      </w:r>
      <w:r w:rsidRPr="008E7C17">
        <w:rPr>
          <w:b/>
          <w:bCs/>
        </w:rPr>
        <w:t>Species:</w:t>
      </w:r>
      <w:r w:rsidR="0059795B">
        <w:rPr>
          <w:b/>
          <w:bCs/>
        </w:rPr>
        <w:t xml:space="preserve"> </w:t>
      </w:r>
      <w:r w:rsidR="0059795B" w:rsidRPr="0059795B">
        <w:rPr>
          <w:i/>
          <w:iCs/>
        </w:rPr>
        <w:t xml:space="preserve">Euglesa </w:t>
      </w:r>
      <w:r w:rsidR="0059795B" w:rsidRPr="0059795B">
        <w:t>aff.</w:t>
      </w:r>
      <w:r w:rsidR="0059795B" w:rsidRPr="0059795B">
        <w:rPr>
          <w:i/>
          <w:iCs/>
        </w:rPr>
        <w:t xml:space="preserve"> </w:t>
      </w:r>
      <w:proofErr w:type="spellStart"/>
      <w:r w:rsidR="0059795B" w:rsidRPr="0059795B">
        <w:rPr>
          <w:i/>
          <w:iCs/>
        </w:rPr>
        <w:t>globulare</w:t>
      </w:r>
      <w:proofErr w:type="spellEnd"/>
      <w:r w:rsidR="0059795B" w:rsidRPr="0059795B">
        <w:rPr>
          <w:i/>
          <w:iCs/>
        </w:rPr>
        <w:t xml:space="preserve">, Euglesa </w:t>
      </w:r>
      <w:r w:rsidR="0059795B" w:rsidRPr="0059795B">
        <w:t>cf.</w:t>
      </w:r>
      <w:r w:rsidR="0059795B" w:rsidRPr="0059795B">
        <w:rPr>
          <w:i/>
          <w:iCs/>
        </w:rPr>
        <w:t xml:space="preserve"> casertana</w:t>
      </w:r>
    </w:p>
    <w:p w14:paraId="3CF40480" w14:textId="77777777" w:rsidR="00AC7C6E" w:rsidRPr="000875CF" w:rsidRDefault="00AC7C6E" w:rsidP="001F31BF">
      <w:pPr>
        <w:jc w:val="both"/>
        <w:rPr>
          <w:b/>
          <w:bCs/>
        </w:rPr>
      </w:pPr>
      <w:r w:rsidRPr="000875CF">
        <w:rPr>
          <w:b/>
          <w:bCs/>
        </w:rPr>
        <w:t>Geographic coverage</w:t>
      </w:r>
    </w:p>
    <w:p w14:paraId="785D6974" w14:textId="2FB87DDB" w:rsidR="00AC7C6E" w:rsidRDefault="00872C6D" w:rsidP="00D740AF">
      <w:pPr>
        <w:jc w:val="both"/>
      </w:pPr>
      <w:r>
        <w:t xml:space="preserve">The dataset comprises three trips taken to </w:t>
      </w:r>
      <w:r w:rsidR="00A6743A">
        <w:t>Northern Spain</w:t>
      </w:r>
      <w:r>
        <w:t xml:space="preserve"> (</w:t>
      </w:r>
      <w:proofErr w:type="spellStart"/>
      <w:r w:rsidR="002E7F9C">
        <w:t>Ví</w:t>
      </w:r>
      <w:r w:rsidR="00C53A22">
        <w:t>z</w:t>
      </w:r>
      <w:r w:rsidR="002E7F9C">
        <w:t>ca</w:t>
      </w:r>
      <w:r w:rsidR="00C53A22">
        <w:t>y</w:t>
      </w:r>
      <w:r w:rsidR="002E7F9C">
        <w:t>a</w:t>
      </w:r>
      <w:proofErr w:type="spellEnd"/>
      <w:r w:rsidR="00C53A22">
        <w:t>, Cantabria and Asturias</w:t>
      </w:r>
      <w:r>
        <w:t>)</w:t>
      </w:r>
      <w:r w:rsidR="008D2C3C">
        <w:t xml:space="preserve"> by the first author and </w:t>
      </w:r>
      <w:r w:rsidR="002A7C13">
        <w:t xml:space="preserve">four extra observations based on </w:t>
      </w:r>
      <w:r w:rsidR="008D2C3C">
        <w:t xml:space="preserve">shells </w:t>
      </w:r>
      <w:r w:rsidR="002A7C13">
        <w:t xml:space="preserve">bought on </w:t>
      </w:r>
      <w:r w:rsidR="005C6EB0">
        <w:t>a shell show</w:t>
      </w:r>
      <w:r w:rsidR="00D740AF">
        <w:t xml:space="preserve"> (WL:SNAIL:ES:OCC:00000 - WL:SNAIL:ES:OCC:00003)</w:t>
      </w:r>
      <w:r>
        <w:t xml:space="preserve">. </w:t>
      </w:r>
    </w:p>
    <w:p w14:paraId="32A387DE" w14:textId="77777777" w:rsidR="001F31BF" w:rsidRPr="00AC7C6E" w:rsidRDefault="001F31BF" w:rsidP="001F31BF">
      <w:pPr>
        <w:jc w:val="both"/>
      </w:pPr>
    </w:p>
    <w:p w14:paraId="46A02BE3" w14:textId="77777777" w:rsidR="00AC7C6E" w:rsidRPr="000875CF" w:rsidRDefault="00AC7C6E" w:rsidP="001F31BF">
      <w:pPr>
        <w:jc w:val="both"/>
        <w:rPr>
          <w:b/>
          <w:bCs/>
        </w:rPr>
      </w:pPr>
      <w:r w:rsidRPr="000875CF">
        <w:rPr>
          <w:b/>
          <w:bCs/>
        </w:rPr>
        <w:t>Bounding box</w:t>
      </w:r>
    </w:p>
    <w:p w14:paraId="09C06DF2" w14:textId="5AB769E9" w:rsidR="00AC7C6E" w:rsidRDefault="001F31BF" w:rsidP="001F31BF">
      <w:pPr>
        <w:jc w:val="both"/>
      </w:pPr>
      <w:r>
        <w:t xml:space="preserve">West: </w:t>
      </w:r>
      <w:r w:rsidR="004532F1" w:rsidRPr="004532F1">
        <w:t>-4.989424</w:t>
      </w:r>
      <w:r>
        <w:t xml:space="preserve">; East: </w:t>
      </w:r>
      <w:r w:rsidR="00DC5239" w:rsidRPr="00DC5239">
        <w:t>-2.637003</w:t>
      </w:r>
      <w:r>
        <w:t xml:space="preserve">; North: </w:t>
      </w:r>
      <w:r w:rsidR="00DC5239" w:rsidRPr="00DC5239">
        <w:t>43.46482086</w:t>
      </w:r>
      <w:r>
        <w:t xml:space="preserve">; South: </w:t>
      </w:r>
      <w:r w:rsidR="00DC5239" w:rsidRPr="00DC5239">
        <w:t>43.064564</w:t>
      </w:r>
    </w:p>
    <w:p w14:paraId="3646A585" w14:textId="77777777" w:rsidR="001F31BF" w:rsidRPr="00AC7C6E" w:rsidRDefault="001F31BF" w:rsidP="001F31BF">
      <w:pPr>
        <w:jc w:val="both"/>
      </w:pPr>
    </w:p>
    <w:p w14:paraId="4F48B988" w14:textId="77777777" w:rsidR="00AC7C6E" w:rsidRPr="000875CF" w:rsidRDefault="00AC7C6E" w:rsidP="001F31BF">
      <w:pPr>
        <w:jc w:val="both"/>
        <w:rPr>
          <w:b/>
          <w:bCs/>
        </w:rPr>
      </w:pPr>
      <w:r w:rsidRPr="000875CF">
        <w:rPr>
          <w:b/>
          <w:bCs/>
        </w:rPr>
        <w:t>Temporal coverage</w:t>
      </w:r>
    </w:p>
    <w:p w14:paraId="3402648F" w14:textId="07942649" w:rsidR="001F31BF" w:rsidRDefault="008A6366" w:rsidP="001F31BF">
      <w:pPr>
        <w:jc w:val="both"/>
      </w:pPr>
      <w:r>
        <w:lastRenderedPageBreak/>
        <w:t>2004</w:t>
      </w:r>
      <w:r w:rsidR="001F31BF" w:rsidRPr="001F31BF">
        <w:t>-</w:t>
      </w:r>
      <w:r>
        <w:t>08</w:t>
      </w:r>
      <w:r w:rsidR="001F31BF" w:rsidRPr="001F31BF">
        <w:t>-</w:t>
      </w:r>
      <w:r>
        <w:t>1</w:t>
      </w:r>
      <w:r w:rsidR="001F31BF" w:rsidRPr="001F31BF">
        <w:t>8</w:t>
      </w:r>
      <w:r w:rsidR="001F31BF">
        <w:t xml:space="preserve"> to </w:t>
      </w:r>
      <w:r>
        <w:t>2019</w:t>
      </w:r>
      <w:r w:rsidR="001F31BF" w:rsidRPr="001F31BF">
        <w:t>-</w:t>
      </w:r>
      <w:r>
        <w:t>09</w:t>
      </w:r>
      <w:r w:rsidR="001F31BF" w:rsidRPr="001F31BF">
        <w:t>-</w:t>
      </w:r>
      <w:r>
        <w:t>16</w:t>
      </w:r>
    </w:p>
    <w:p w14:paraId="5AD886BB" w14:textId="77777777" w:rsidR="001F31BF" w:rsidRDefault="001F31BF" w:rsidP="001F31BF">
      <w:pPr>
        <w:jc w:val="both"/>
      </w:pPr>
    </w:p>
    <w:p w14:paraId="3FB5AA65" w14:textId="77777777" w:rsidR="00AC7C6E" w:rsidRPr="00AC7C6E" w:rsidRDefault="00AC7C6E" w:rsidP="001F31BF">
      <w:pPr>
        <w:jc w:val="both"/>
      </w:pPr>
      <w:r w:rsidRPr="000875CF">
        <w:rPr>
          <w:b/>
          <w:bCs/>
        </w:rPr>
        <w:t>Methodology</w:t>
      </w:r>
      <w:r w:rsidRPr="00AC7C6E">
        <w:br/>
      </w:r>
      <w:r w:rsidRPr="000875CF">
        <w:rPr>
          <w:b/>
          <w:bCs/>
        </w:rPr>
        <w:t>Sampling description</w:t>
      </w:r>
    </w:p>
    <w:p w14:paraId="3756C533" w14:textId="77777777" w:rsidR="00AC7C6E" w:rsidRDefault="004C7C86" w:rsidP="001F31BF">
      <w:pPr>
        <w:jc w:val="both"/>
      </w:pPr>
      <w:r>
        <w:t>Sampling was done ad random along random routes. Locations were not predefined</w:t>
      </w:r>
      <w:r w:rsidR="00897EC1">
        <w:t>,</w:t>
      </w:r>
      <w:r>
        <w:t xml:space="preserve"> but </w:t>
      </w:r>
      <w:r w:rsidR="00897EC1">
        <w:t xml:space="preserve">some regions were specifically visited because of known species richness or endemics occurrence. At site, observations were </w:t>
      </w:r>
      <w:r w:rsidR="00050A3E">
        <w:t>incidental</w:t>
      </w:r>
      <w:r w:rsidR="00897EC1">
        <w:t xml:space="preserve">, but microhabitats or elements that were thought to be favourable for snails or were given more attention (e.g. dead wood, north facing </w:t>
      </w:r>
      <w:r w:rsidR="00050A3E">
        <w:t>slopes</w:t>
      </w:r>
      <w:r w:rsidR="00897EC1">
        <w:t xml:space="preserve"> etc.).</w:t>
      </w:r>
      <w:r w:rsidR="0025630F" w:rsidRPr="0025630F">
        <w:t xml:space="preserve"> </w:t>
      </w:r>
      <w:r w:rsidR="0025630F">
        <w:t>Collection of specimens was mainly done by hand on sight. In some cases, a soil sample was taken that was later examined at home.</w:t>
      </w:r>
    </w:p>
    <w:p w14:paraId="16D80D92" w14:textId="5F3C5A10" w:rsidR="00897EC1" w:rsidRDefault="0025630F" w:rsidP="001F31BF">
      <w:pPr>
        <w:jc w:val="both"/>
      </w:pPr>
      <w:r>
        <w:t>Individuals</w:t>
      </w:r>
      <w:r w:rsidR="00897EC1">
        <w:t xml:space="preserve"> were </w:t>
      </w:r>
      <w:r w:rsidR="00FD0A8E">
        <w:t>observed</w:t>
      </w:r>
      <w:r w:rsidR="00897EC1">
        <w:t xml:space="preserve"> as living </w:t>
      </w:r>
      <w:r>
        <w:t>snails</w:t>
      </w:r>
      <w:r w:rsidR="00897EC1">
        <w:t xml:space="preserve"> or empty shells</w:t>
      </w:r>
      <w:r w:rsidR="00AE4AF8">
        <w:t xml:space="preserve">. </w:t>
      </w:r>
      <w:r w:rsidR="00FD0A8E">
        <w:t>Juveniles were treated as individuals with a shell that lack adult characteristics</w:t>
      </w:r>
      <w:r w:rsidR="00050A3E">
        <w:t xml:space="preserve">, </w:t>
      </w:r>
      <w:r w:rsidR="00FD0A8E">
        <w:t>like an un</w:t>
      </w:r>
      <w:r w:rsidR="00050A3E">
        <w:t>der</w:t>
      </w:r>
      <w:r w:rsidR="00FD0A8E">
        <w:t>developed peristome or the presence of a keel</w:t>
      </w:r>
      <w:r w:rsidR="00FC77EE">
        <w:t xml:space="preserve"> that</w:t>
      </w:r>
      <w:r>
        <w:t xml:space="preserve"> is</w:t>
      </w:r>
      <w:r w:rsidR="00FC77EE">
        <w:t xml:space="preserve"> not present in adult shells</w:t>
      </w:r>
      <w:r w:rsidR="00FD0A8E">
        <w:t>. Following this practice, subadult specimen were often classified as juveniles.</w:t>
      </w:r>
      <w:r>
        <w:t xml:space="preserve"> </w:t>
      </w:r>
    </w:p>
    <w:p w14:paraId="798D5DEC" w14:textId="77777777" w:rsidR="00AC7C6E" w:rsidRDefault="00AC7C6E" w:rsidP="001F31BF">
      <w:pPr>
        <w:jc w:val="both"/>
        <w:rPr>
          <w:b/>
          <w:bCs/>
        </w:rPr>
      </w:pPr>
      <w:r w:rsidRPr="000875CF">
        <w:rPr>
          <w:b/>
          <w:bCs/>
        </w:rPr>
        <w:t>Dataset</w:t>
      </w:r>
      <w:r w:rsidRPr="000875CF">
        <w:rPr>
          <w:b/>
          <w:bCs/>
        </w:rPr>
        <w:br/>
      </w:r>
      <w:proofErr w:type="spellStart"/>
      <w:r w:rsidRPr="000875CF">
        <w:rPr>
          <w:b/>
          <w:bCs/>
        </w:rPr>
        <w:t>Dataset</w:t>
      </w:r>
      <w:proofErr w:type="spellEnd"/>
      <w:r w:rsidRPr="000875CF">
        <w:rPr>
          <w:b/>
          <w:bCs/>
        </w:rPr>
        <w:t xml:space="preserve"> description</w:t>
      </w:r>
    </w:p>
    <w:p w14:paraId="3F59164E" w14:textId="77777777" w:rsidR="0025630F" w:rsidRPr="0025630F" w:rsidRDefault="0025630F" w:rsidP="001F31BF">
      <w:pPr>
        <w:jc w:val="both"/>
      </w:pPr>
      <w:r w:rsidRPr="0025630F">
        <w:t xml:space="preserve">The </w:t>
      </w:r>
      <w:r>
        <w:t xml:space="preserve">following </w:t>
      </w:r>
      <w:r w:rsidRPr="0025630F">
        <w:t>Darwin Core terms (</w:t>
      </w:r>
      <w:hyperlink r:id="rId7" w:history="1">
        <w:r>
          <w:rPr>
            <w:rStyle w:val="Hyperlink"/>
          </w:rPr>
          <w:t>https://dwc.tdwg.org/terms/</w:t>
        </w:r>
      </w:hyperlink>
      <w:r>
        <w:t xml:space="preserve">) are used </w:t>
      </w:r>
      <w:r w:rsidRPr="0025630F">
        <w:t>in the dataset:</w:t>
      </w:r>
      <w:r>
        <w:t xml:space="preserve"> </w:t>
      </w:r>
    </w:p>
    <w:p w14:paraId="57B973A5" w14:textId="77777777" w:rsidR="00AC7C6E" w:rsidRDefault="00AC7C6E" w:rsidP="001F31BF">
      <w:pPr>
        <w:jc w:val="both"/>
      </w:pPr>
    </w:p>
    <w:p w14:paraId="00965B75" w14:textId="148F8E54" w:rsidR="00AC7C6E" w:rsidRPr="000875CF" w:rsidRDefault="00AC7C6E" w:rsidP="001F31BF">
      <w:pPr>
        <w:jc w:val="both"/>
        <w:rPr>
          <w:b/>
          <w:bCs/>
        </w:rPr>
      </w:pPr>
      <w:r w:rsidRPr="000875CF">
        <w:rPr>
          <w:b/>
          <w:bCs/>
        </w:rPr>
        <w:t xml:space="preserve">Object name: </w:t>
      </w:r>
      <w:r w:rsidR="00F01B32" w:rsidRPr="00F01B32">
        <w:t>Land and freshwater molluscs of Northern Spain</w:t>
      </w:r>
    </w:p>
    <w:p w14:paraId="233F5B2B" w14:textId="77777777" w:rsidR="00AC7C6E" w:rsidRDefault="00AC7C6E" w:rsidP="001F31BF">
      <w:pPr>
        <w:jc w:val="both"/>
      </w:pPr>
      <w:r w:rsidRPr="000875CF">
        <w:rPr>
          <w:b/>
          <w:bCs/>
        </w:rPr>
        <w:t>Format name:</w:t>
      </w:r>
      <w:r w:rsidRPr="00AC7C6E">
        <w:t xml:space="preserve"> Darwin Core Archive format</w:t>
      </w:r>
    </w:p>
    <w:p w14:paraId="509934EC" w14:textId="77777777" w:rsidR="00AC7C6E" w:rsidRPr="000875CF" w:rsidRDefault="00AC7C6E" w:rsidP="001F31BF">
      <w:pPr>
        <w:jc w:val="both"/>
      </w:pPr>
      <w:r w:rsidRPr="000875CF">
        <w:rPr>
          <w:b/>
          <w:bCs/>
        </w:rPr>
        <w:t>Format version:</w:t>
      </w:r>
      <w:r w:rsidR="000875CF">
        <w:rPr>
          <w:b/>
          <w:bCs/>
        </w:rPr>
        <w:t xml:space="preserve"> </w:t>
      </w:r>
    </w:p>
    <w:p w14:paraId="20901ED6" w14:textId="77777777" w:rsidR="00AC7C6E" w:rsidRDefault="00AC7C6E" w:rsidP="001F31BF">
      <w:pPr>
        <w:jc w:val="both"/>
      </w:pPr>
      <w:r w:rsidRPr="000875CF">
        <w:rPr>
          <w:b/>
          <w:bCs/>
        </w:rPr>
        <w:t>Character encoding:</w:t>
      </w:r>
      <w:r w:rsidRPr="00AC7C6E">
        <w:t xml:space="preserve"> UTF-8</w:t>
      </w:r>
    </w:p>
    <w:p w14:paraId="53FBB27C" w14:textId="77777777" w:rsidR="00AC7C6E" w:rsidRDefault="00AC7C6E" w:rsidP="001F31BF">
      <w:pPr>
        <w:jc w:val="both"/>
      </w:pPr>
      <w:r w:rsidRPr="000875CF">
        <w:rPr>
          <w:b/>
          <w:bCs/>
        </w:rPr>
        <w:t>Language:</w:t>
      </w:r>
      <w:r w:rsidRPr="00AC7C6E">
        <w:t xml:space="preserve"> English</w:t>
      </w:r>
    </w:p>
    <w:p w14:paraId="79FB2878" w14:textId="77777777" w:rsidR="00AC7C6E" w:rsidRPr="000875CF" w:rsidRDefault="00AC7C6E" w:rsidP="001F31BF">
      <w:pPr>
        <w:jc w:val="both"/>
      </w:pPr>
      <w:r w:rsidRPr="000875CF">
        <w:rPr>
          <w:b/>
          <w:bCs/>
        </w:rPr>
        <w:t>License:</w:t>
      </w:r>
      <w:r w:rsidR="000875CF">
        <w:rPr>
          <w:b/>
          <w:bCs/>
        </w:rPr>
        <w:t xml:space="preserve"> </w:t>
      </w:r>
      <w:hyperlink r:id="rId8" w:history="1">
        <w:r w:rsidR="00D4458F">
          <w:rPr>
            <w:rStyle w:val="Hyperlink"/>
          </w:rPr>
          <w:t>https://creativecommons.org/publicdomain/zero/1.0/</w:t>
        </w:r>
      </w:hyperlink>
    </w:p>
    <w:p w14:paraId="334C733D" w14:textId="77777777" w:rsidR="00AC7C6E" w:rsidRPr="000875CF" w:rsidRDefault="00AC7C6E" w:rsidP="001F31BF">
      <w:pPr>
        <w:jc w:val="both"/>
      </w:pPr>
      <w:r w:rsidRPr="000875CF">
        <w:rPr>
          <w:b/>
          <w:bCs/>
        </w:rPr>
        <w:t xml:space="preserve">Usage norms: </w:t>
      </w:r>
    </w:p>
    <w:p w14:paraId="16EDB784" w14:textId="77777777" w:rsidR="00AC7C6E" w:rsidRPr="000875CF" w:rsidRDefault="00AC7C6E" w:rsidP="001F31BF">
      <w:pPr>
        <w:jc w:val="both"/>
      </w:pPr>
      <w:r w:rsidRPr="000875CF">
        <w:rPr>
          <w:b/>
          <w:bCs/>
        </w:rPr>
        <w:t xml:space="preserve">Publication date: </w:t>
      </w:r>
    </w:p>
    <w:p w14:paraId="38A5F9F4" w14:textId="77777777" w:rsidR="00AC7C6E" w:rsidRPr="000875CF" w:rsidRDefault="00AC7C6E" w:rsidP="001F31BF">
      <w:pPr>
        <w:jc w:val="both"/>
        <w:rPr>
          <w:b/>
          <w:bCs/>
        </w:rPr>
      </w:pPr>
      <w:r w:rsidRPr="000875CF">
        <w:rPr>
          <w:b/>
          <w:bCs/>
        </w:rPr>
        <w:t xml:space="preserve">Distribution: </w:t>
      </w:r>
    </w:p>
    <w:p w14:paraId="5272C58E" w14:textId="77777777" w:rsidR="00AC7C6E" w:rsidRPr="000875CF" w:rsidRDefault="00AC7C6E" w:rsidP="001F31BF">
      <w:pPr>
        <w:jc w:val="both"/>
        <w:rPr>
          <w:b/>
          <w:bCs/>
        </w:rPr>
      </w:pPr>
      <w:r w:rsidRPr="000875CF">
        <w:rPr>
          <w:b/>
          <w:bCs/>
        </w:rPr>
        <w:t>DOI:</w:t>
      </w:r>
    </w:p>
    <w:p w14:paraId="1811B01B" w14:textId="77777777" w:rsidR="00AC7C6E" w:rsidRPr="000875CF" w:rsidRDefault="00AC7C6E" w:rsidP="001F31BF">
      <w:pPr>
        <w:jc w:val="both"/>
        <w:rPr>
          <w:b/>
          <w:bCs/>
        </w:rPr>
      </w:pPr>
      <w:r w:rsidRPr="000875CF">
        <w:rPr>
          <w:b/>
          <w:bCs/>
        </w:rPr>
        <w:t>Data records:</w:t>
      </w:r>
    </w:p>
    <w:p w14:paraId="799DB547" w14:textId="77777777" w:rsidR="00AC7C6E" w:rsidRDefault="00AC7C6E" w:rsidP="001F31BF">
      <w:pPr>
        <w:jc w:val="both"/>
      </w:pPr>
    </w:p>
    <w:p w14:paraId="32404AD9" w14:textId="20078874" w:rsidR="00AC7C6E" w:rsidRDefault="00AC7C6E" w:rsidP="001F31BF">
      <w:pPr>
        <w:jc w:val="both"/>
        <w:rPr>
          <w:b/>
          <w:bCs/>
        </w:rPr>
      </w:pPr>
      <w:r w:rsidRPr="000875CF">
        <w:rPr>
          <w:b/>
          <w:bCs/>
        </w:rPr>
        <w:t>Additional information</w:t>
      </w:r>
    </w:p>
    <w:p w14:paraId="190F020A" w14:textId="77777777" w:rsidR="00234570" w:rsidRPr="000875CF" w:rsidRDefault="00234570" w:rsidP="001F31BF">
      <w:pPr>
        <w:jc w:val="both"/>
        <w:rPr>
          <w:b/>
          <w:bCs/>
        </w:rPr>
      </w:pPr>
    </w:p>
    <w:p w14:paraId="5AE84F98" w14:textId="5A4ED516" w:rsidR="00234570" w:rsidRPr="000875CF" w:rsidRDefault="00AE7B4C" w:rsidP="00234570">
      <w:pPr>
        <w:jc w:val="both"/>
        <w:rPr>
          <w:b/>
          <w:bCs/>
        </w:rPr>
      </w:pPr>
      <w:r>
        <w:rPr>
          <w:b/>
          <w:bCs/>
        </w:rPr>
        <w:t>A</w:t>
      </w:r>
      <w:r w:rsidRPr="00AE7B4C">
        <w:rPr>
          <w:b/>
          <w:bCs/>
        </w:rPr>
        <w:t>cknowledgement</w:t>
      </w:r>
      <w:r w:rsidR="00B12DEF">
        <w:rPr>
          <w:b/>
          <w:bCs/>
        </w:rPr>
        <w:t>s</w:t>
      </w:r>
    </w:p>
    <w:p w14:paraId="67842997" w14:textId="59E84065" w:rsidR="00AC7C6E" w:rsidRDefault="00901854" w:rsidP="001F31BF">
      <w:pPr>
        <w:jc w:val="both"/>
      </w:pPr>
      <w:r>
        <w:lastRenderedPageBreak/>
        <w:t xml:space="preserve">We would like to thank </w:t>
      </w:r>
      <w:r w:rsidR="00F01B32">
        <w:t xml:space="preserve">Han Raven </w:t>
      </w:r>
      <w:r w:rsidR="002C0FED">
        <w:t xml:space="preserve">for the critical review of the dataset before publication and his remarks and tips on </w:t>
      </w:r>
      <w:r w:rsidR="00337F20">
        <w:t>the observations. Our thanks also go to Ton de Winter for his remarks on th</w:t>
      </w:r>
      <w:r w:rsidR="005973FE">
        <w:t>e slugs in the dataset.</w:t>
      </w:r>
    </w:p>
    <w:p w14:paraId="543C7FFD" w14:textId="191A6CBB" w:rsidR="00AC7C6E" w:rsidRPr="000875CF" w:rsidRDefault="00AC7C6E" w:rsidP="001F31BF">
      <w:pPr>
        <w:jc w:val="both"/>
        <w:rPr>
          <w:b/>
          <w:bCs/>
        </w:rPr>
      </w:pPr>
      <w:r w:rsidRPr="000875CF">
        <w:rPr>
          <w:b/>
          <w:bCs/>
        </w:rPr>
        <w:t>References</w:t>
      </w:r>
    </w:p>
    <w:p w14:paraId="37233AB0" w14:textId="564181A6" w:rsidR="00A033BA" w:rsidRDefault="00A033BA" w:rsidP="008E7C17">
      <w:r w:rsidRPr="00A033BA">
        <w:t>Suárez, A.</w:t>
      </w:r>
      <w:r w:rsidR="00687DEA">
        <w:t xml:space="preserve"> A.</w:t>
      </w:r>
      <w:r w:rsidRPr="00A033BA">
        <w:t xml:space="preserve"> &amp; </w:t>
      </w:r>
      <w:proofErr w:type="spellStart"/>
      <w:r w:rsidRPr="00A033BA">
        <w:t>Quiñonero</w:t>
      </w:r>
      <w:proofErr w:type="spellEnd"/>
      <w:r w:rsidR="00687DEA">
        <w:t>-</w:t>
      </w:r>
      <w:r w:rsidRPr="00A033BA">
        <w:t xml:space="preserve">Salgado, S. (2017). </w:t>
      </w:r>
      <w:proofErr w:type="spellStart"/>
      <w:r w:rsidRPr="00A033BA">
        <w:t>Distribución</w:t>
      </w:r>
      <w:proofErr w:type="spellEnd"/>
      <w:r w:rsidRPr="00A033BA">
        <w:t xml:space="preserve"> </w:t>
      </w:r>
      <w:proofErr w:type="spellStart"/>
      <w:r w:rsidRPr="00A033BA">
        <w:t>geográfica</w:t>
      </w:r>
      <w:proofErr w:type="spellEnd"/>
      <w:r w:rsidRPr="00A033BA">
        <w:t xml:space="preserve"> de </w:t>
      </w:r>
      <w:r w:rsidRPr="00687DEA">
        <w:rPr>
          <w:i/>
          <w:iCs/>
        </w:rPr>
        <w:t xml:space="preserve">Xerotricha </w:t>
      </w:r>
      <w:proofErr w:type="spellStart"/>
      <w:r w:rsidRPr="00687DEA">
        <w:rPr>
          <w:i/>
          <w:iCs/>
        </w:rPr>
        <w:t>corderoi</w:t>
      </w:r>
      <w:proofErr w:type="spellEnd"/>
      <w:r w:rsidRPr="00A033BA">
        <w:t xml:space="preserve"> Gittenberger &amp; Manga, 1977 y </w:t>
      </w:r>
      <w:proofErr w:type="spellStart"/>
      <w:r w:rsidRPr="00687DEA">
        <w:rPr>
          <w:i/>
          <w:iCs/>
        </w:rPr>
        <w:t>Plentuisa</w:t>
      </w:r>
      <w:proofErr w:type="spellEnd"/>
      <w:r w:rsidRPr="00687DEA">
        <w:rPr>
          <w:i/>
          <w:iCs/>
        </w:rPr>
        <w:t xml:space="preserve"> </w:t>
      </w:r>
      <w:proofErr w:type="spellStart"/>
      <w:r w:rsidRPr="00687DEA">
        <w:rPr>
          <w:i/>
          <w:iCs/>
        </w:rPr>
        <w:t>vendia</w:t>
      </w:r>
      <w:proofErr w:type="spellEnd"/>
      <w:r w:rsidRPr="00A033BA">
        <w:t xml:space="preserve"> Puente &amp; Prieto, 1992 (Gastropoda: </w:t>
      </w:r>
      <w:proofErr w:type="spellStart"/>
      <w:r w:rsidRPr="00A033BA">
        <w:t>Helicoidea</w:t>
      </w:r>
      <w:proofErr w:type="spellEnd"/>
      <w:r w:rsidRPr="00A033BA">
        <w:t xml:space="preserve">) </w:t>
      </w:r>
      <w:proofErr w:type="spellStart"/>
      <w:r w:rsidRPr="00A033BA">
        <w:t>en</w:t>
      </w:r>
      <w:proofErr w:type="spellEnd"/>
      <w:r w:rsidRPr="00A033BA">
        <w:t xml:space="preserve"> la </w:t>
      </w:r>
      <w:proofErr w:type="spellStart"/>
      <w:r w:rsidRPr="00A033BA">
        <w:t>cornisa</w:t>
      </w:r>
      <w:proofErr w:type="spellEnd"/>
      <w:r w:rsidRPr="00A033BA">
        <w:t xml:space="preserve"> </w:t>
      </w:r>
      <w:proofErr w:type="spellStart"/>
      <w:r w:rsidRPr="00A033BA">
        <w:t>Cantábrica</w:t>
      </w:r>
      <w:proofErr w:type="spellEnd"/>
      <w:r w:rsidRPr="00A033BA">
        <w:t xml:space="preserve"> (NE de </w:t>
      </w:r>
      <w:proofErr w:type="spellStart"/>
      <w:r w:rsidRPr="00A033BA">
        <w:t>España</w:t>
      </w:r>
      <w:proofErr w:type="spellEnd"/>
      <w:r w:rsidRPr="00A033BA">
        <w:t>).</w:t>
      </w:r>
      <w:r w:rsidR="00F1301F">
        <w:t>- NEMUS 7: 140-146.</w:t>
      </w:r>
    </w:p>
    <w:p w14:paraId="29C6D697" w14:textId="4CECE53D" w:rsidR="004277FA" w:rsidRDefault="004277FA" w:rsidP="008E7C17">
      <w:proofErr w:type="spellStart"/>
      <w:r w:rsidRPr="004277FA">
        <w:t>Arconada</w:t>
      </w:r>
      <w:proofErr w:type="spellEnd"/>
      <w:r w:rsidRPr="004277FA">
        <w:t xml:space="preserve">, B., </w:t>
      </w:r>
      <w:proofErr w:type="spellStart"/>
      <w:r w:rsidRPr="004277FA">
        <w:t>Rolán</w:t>
      </w:r>
      <w:proofErr w:type="spellEnd"/>
      <w:r w:rsidRPr="004277FA">
        <w:t xml:space="preserve">, E. &amp; </w:t>
      </w:r>
      <w:proofErr w:type="spellStart"/>
      <w:r w:rsidRPr="004277FA">
        <w:t>Boeters</w:t>
      </w:r>
      <w:proofErr w:type="spellEnd"/>
      <w:r w:rsidRPr="004277FA">
        <w:t xml:space="preserve">, H. D. (2007). A revision of the genus </w:t>
      </w:r>
      <w:proofErr w:type="spellStart"/>
      <w:r w:rsidRPr="004277FA">
        <w:rPr>
          <w:i/>
          <w:iCs/>
        </w:rPr>
        <w:t>Alzoniella</w:t>
      </w:r>
      <w:proofErr w:type="spellEnd"/>
      <w:r w:rsidRPr="004277FA">
        <w:t xml:space="preserve"> Giusti &amp; Bodon, 1984 (Gastropoda, </w:t>
      </w:r>
      <w:proofErr w:type="spellStart"/>
      <w:r w:rsidRPr="004277FA">
        <w:t>Caenogastropoda</w:t>
      </w:r>
      <w:proofErr w:type="spellEnd"/>
      <w:r w:rsidRPr="004277FA">
        <w:t xml:space="preserve">, Hydrobiidae) on the Iberian Peninsula and its implications for the systematics of the European hydrobiid fauna. </w:t>
      </w:r>
      <w:r>
        <w:t xml:space="preserve">- </w:t>
      </w:r>
      <w:r w:rsidRPr="004277FA">
        <w:t>Basteria 71(4/6)</w:t>
      </w:r>
      <w:r>
        <w:t xml:space="preserve">: </w:t>
      </w:r>
      <w:r w:rsidRPr="004277FA">
        <w:t>113-156.</w:t>
      </w:r>
    </w:p>
    <w:p w14:paraId="50ADE99E" w14:textId="53CE3B54" w:rsidR="003F7BE6" w:rsidRDefault="00835A90" w:rsidP="008E7C17">
      <w:r w:rsidRPr="00835A90">
        <w:t xml:space="preserve">Cadevall, J. &amp; Orozco, A. </w:t>
      </w:r>
      <w:r w:rsidR="00C813B4">
        <w:t>(</w:t>
      </w:r>
      <w:r w:rsidRPr="00835A90">
        <w:t>2016</w:t>
      </w:r>
      <w:r w:rsidR="00C813B4">
        <w:t>)</w:t>
      </w:r>
      <w:r w:rsidRPr="00835A90">
        <w:t>. Caracoles y babosas de la península Ibérica y Baleares.</w:t>
      </w:r>
      <w:r>
        <w:t xml:space="preserve"> -</w:t>
      </w:r>
      <w:r w:rsidRPr="00835A90">
        <w:t xml:space="preserve"> Omega </w:t>
      </w:r>
      <w:proofErr w:type="spellStart"/>
      <w:r w:rsidRPr="00835A90">
        <w:t>Ediciones</w:t>
      </w:r>
      <w:proofErr w:type="spellEnd"/>
      <w:r w:rsidRPr="00835A90">
        <w:t xml:space="preserve"> SA, Barcelona</w:t>
      </w:r>
      <w:r>
        <w:t xml:space="preserve">: 817 </w:t>
      </w:r>
      <w:r w:rsidR="00E54C5D">
        <w:t>pp</w:t>
      </w:r>
      <w:r>
        <w:t>.</w:t>
      </w:r>
    </w:p>
    <w:p w14:paraId="3AE842F1" w14:textId="2852978C" w:rsidR="00504777" w:rsidRDefault="00504777" w:rsidP="008E7C17">
      <w:r w:rsidRPr="00504777">
        <w:t xml:space="preserve">Cameron, R., 2008. Keys for the identification of Land Snails in the British Isles. Second Edition. </w:t>
      </w:r>
      <w:r>
        <w:t>-</w:t>
      </w:r>
      <w:r w:rsidRPr="00504777">
        <w:t xml:space="preserve"> FSC, Shrewsbury: 84 </w:t>
      </w:r>
      <w:r>
        <w:t>pp</w:t>
      </w:r>
      <w:r w:rsidRPr="00504777">
        <w:t>.</w:t>
      </w:r>
    </w:p>
    <w:p w14:paraId="038C8D76" w14:textId="6F29A0EB" w:rsidR="00B95F88" w:rsidRDefault="00B95F88" w:rsidP="008E7C17">
      <w:r w:rsidRPr="00B95F88">
        <w:t xml:space="preserve">De Winter, A. J. (1986). Little known and new south-west European slugs (Pulmonata: </w:t>
      </w:r>
      <w:proofErr w:type="spellStart"/>
      <w:r w:rsidRPr="00B95F88">
        <w:t>Agriolimacidae</w:t>
      </w:r>
      <w:proofErr w:type="spellEnd"/>
      <w:r w:rsidRPr="00B95F88">
        <w:t xml:space="preserve">, </w:t>
      </w:r>
      <w:proofErr w:type="spellStart"/>
      <w:r w:rsidRPr="00B95F88">
        <w:t>Arionidae</w:t>
      </w:r>
      <w:proofErr w:type="spellEnd"/>
      <w:r w:rsidRPr="00B95F88">
        <w:t xml:space="preserve">). </w:t>
      </w:r>
      <w:r>
        <w:t xml:space="preserve">- </w:t>
      </w:r>
      <w:proofErr w:type="spellStart"/>
      <w:r w:rsidRPr="00B95F88">
        <w:t>Zoologische</w:t>
      </w:r>
      <w:proofErr w:type="spellEnd"/>
      <w:r w:rsidRPr="00B95F88">
        <w:t xml:space="preserve"> </w:t>
      </w:r>
      <w:proofErr w:type="spellStart"/>
      <w:r w:rsidRPr="00B95F88">
        <w:t>Mededelingen</w:t>
      </w:r>
      <w:proofErr w:type="spellEnd"/>
      <w:r w:rsidRPr="00B95F88">
        <w:t xml:space="preserve"> 60(10)</w:t>
      </w:r>
      <w:r>
        <w:t>:</w:t>
      </w:r>
      <w:r w:rsidRPr="00B95F88">
        <w:t xml:space="preserve"> 135-158.</w:t>
      </w:r>
    </w:p>
    <w:p w14:paraId="64F5A652" w14:textId="1A67E7BC" w:rsidR="0098441D" w:rsidRDefault="00DB6E8C" w:rsidP="008E7C17">
      <w:r w:rsidRPr="00DB6E8C">
        <w:rPr>
          <w:lang w:val="nl-BE"/>
        </w:rPr>
        <w:t xml:space="preserve">Gittenberger, E. (1973). </w:t>
      </w:r>
      <w:proofErr w:type="spellStart"/>
      <w:r w:rsidRPr="00DB6E8C">
        <w:rPr>
          <w:lang w:val="nl-BE"/>
        </w:rPr>
        <w:t>Beiträge</w:t>
      </w:r>
      <w:proofErr w:type="spellEnd"/>
      <w:r w:rsidRPr="00DB6E8C">
        <w:rPr>
          <w:lang w:val="nl-BE"/>
        </w:rPr>
        <w:t xml:space="preserve"> </w:t>
      </w:r>
      <w:proofErr w:type="spellStart"/>
      <w:r w:rsidRPr="00DB6E8C">
        <w:rPr>
          <w:lang w:val="nl-BE"/>
        </w:rPr>
        <w:t>zur</w:t>
      </w:r>
      <w:proofErr w:type="spellEnd"/>
      <w:r w:rsidRPr="00DB6E8C">
        <w:rPr>
          <w:lang w:val="nl-BE"/>
        </w:rPr>
        <w:t xml:space="preserve"> </w:t>
      </w:r>
      <w:proofErr w:type="spellStart"/>
      <w:r w:rsidRPr="00DB6E8C">
        <w:rPr>
          <w:lang w:val="nl-BE"/>
        </w:rPr>
        <w:t>Kenntnis</w:t>
      </w:r>
      <w:proofErr w:type="spellEnd"/>
      <w:r w:rsidRPr="00DB6E8C">
        <w:rPr>
          <w:lang w:val="nl-BE"/>
        </w:rPr>
        <w:t xml:space="preserve"> der </w:t>
      </w:r>
      <w:proofErr w:type="spellStart"/>
      <w:r w:rsidRPr="00DB6E8C">
        <w:rPr>
          <w:lang w:val="nl-BE"/>
        </w:rPr>
        <w:t>Pupillacea</w:t>
      </w:r>
      <w:proofErr w:type="spellEnd"/>
      <w:r w:rsidRPr="00DB6E8C">
        <w:rPr>
          <w:lang w:val="nl-BE"/>
        </w:rPr>
        <w:t xml:space="preserve"> III. </w:t>
      </w:r>
      <w:proofErr w:type="spellStart"/>
      <w:r w:rsidRPr="00DB6E8C">
        <w:t>Chondrininae</w:t>
      </w:r>
      <w:proofErr w:type="spellEnd"/>
      <w:r>
        <w:t xml:space="preserve">. - </w:t>
      </w:r>
      <w:proofErr w:type="spellStart"/>
      <w:r w:rsidR="002F77C8">
        <w:t>Zoologische</w:t>
      </w:r>
      <w:proofErr w:type="spellEnd"/>
      <w:r w:rsidR="002F77C8">
        <w:t xml:space="preserve"> </w:t>
      </w:r>
      <w:proofErr w:type="spellStart"/>
      <w:r w:rsidR="002F77C8">
        <w:t>Verhandelingen</w:t>
      </w:r>
      <w:proofErr w:type="spellEnd"/>
      <w:r w:rsidR="002F77C8">
        <w:t xml:space="preserve"> </w:t>
      </w:r>
      <w:r w:rsidR="002F77C8">
        <w:t>127: 1</w:t>
      </w:r>
      <w:r w:rsidR="002F77C8">
        <w:t>-</w:t>
      </w:r>
      <w:r w:rsidR="002F77C8">
        <w:t>267, pls. 1</w:t>
      </w:r>
      <w:r w:rsidR="002F77C8">
        <w:t>-</w:t>
      </w:r>
      <w:r w:rsidR="002F77C8">
        <w:t>7.</w:t>
      </w:r>
    </w:p>
    <w:p w14:paraId="671435CB" w14:textId="6CF9BB35" w:rsidR="009C1388" w:rsidRDefault="009C1388" w:rsidP="008E7C17">
      <w:r w:rsidRPr="009C1388">
        <w:rPr>
          <w:lang w:val="nl-BE"/>
        </w:rPr>
        <w:t xml:space="preserve">Gittenberger, E. &amp; Bank, R. A. (1996). </w:t>
      </w:r>
      <w:r w:rsidRPr="009C1388">
        <w:t xml:space="preserve">A new start in </w:t>
      </w:r>
      <w:proofErr w:type="spellStart"/>
      <w:r w:rsidRPr="009C1388">
        <w:rPr>
          <w:i/>
          <w:iCs/>
        </w:rPr>
        <w:t>Pyramidula</w:t>
      </w:r>
      <w:proofErr w:type="spellEnd"/>
      <w:r w:rsidRPr="009C1388">
        <w:t xml:space="preserve"> (Gastropoda Pulmonata: </w:t>
      </w:r>
      <w:proofErr w:type="spellStart"/>
      <w:r w:rsidRPr="009C1388">
        <w:t>Pyramidulidae</w:t>
      </w:r>
      <w:proofErr w:type="spellEnd"/>
      <w:r w:rsidRPr="009C1388">
        <w:t xml:space="preserve">). </w:t>
      </w:r>
      <w:r>
        <w:t>- Basteria</w:t>
      </w:r>
      <w:r w:rsidRPr="009C1388">
        <w:t xml:space="preserve"> 60</w:t>
      </w:r>
      <w:r>
        <w:t>:</w:t>
      </w:r>
      <w:r w:rsidRPr="009C1388">
        <w:t xml:space="preserve"> 71-78.</w:t>
      </w:r>
    </w:p>
    <w:p w14:paraId="36A2A6A4" w14:textId="77777777" w:rsidR="00504777" w:rsidRDefault="00504777" w:rsidP="008E7C17">
      <w:r w:rsidRPr="000F1303">
        <w:t xml:space="preserve">Glöer, P. (2015). </w:t>
      </w:r>
      <w:proofErr w:type="spellStart"/>
      <w:r w:rsidRPr="000F1303">
        <w:t>Sü</w:t>
      </w:r>
      <w:proofErr w:type="spellEnd"/>
      <w:r w:rsidRPr="00504777">
        <w:t>β</w:t>
      </w:r>
      <w:r w:rsidRPr="000F1303">
        <w:t xml:space="preserve">wassermollusken. Ein </w:t>
      </w:r>
      <w:proofErr w:type="spellStart"/>
      <w:r w:rsidRPr="000F1303">
        <w:t>Bestimmungsschlüssel</w:t>
      </w:r>
      <w:proofErr w:type="spellEnd"/>
      <w:r w:rsidRPr="000F1303">
        <w:t xml:space="preserve"> für die </w:t>
      </w:r>
      <w:proofErr w:type="spellStart"/>
      <w:r w:rsidRPr="000F1303">
        <w:t>Muscheln</w:t>
      </w:r>
      <w:proofErr w:type="spellEnd"/>
      <w:r w:rsidRPr="000F1303">
        <w:t xml:space="preserve"> und Schnecken </w:t>
      </w:r>
      <w:proofErr w:type="spellStart"/>
      <w:r w:rsidRPr="000F1303">
        <w:t>im</w:t>
      </w:r>
      <w:proofErr w:type="spellEnd"/>
      <w:r w:rsidRPr="000F1303">
        <w:t xml:space="preserve"> </w:t>
      </w:r>
      <w:proofErr w:type="spellStart"/>
      <w:r w:rsidRPr="000F1303">
        <w:t>Sü</w:t>
      </w:r>
      <w:proofErr w:type="spellEnd"/>
      <w:r w:rsidRPr="00504777">
        <w:t>β</w:t>
      </w:r>
      <w:r w:rsidRPr="000F1303">
        <w:t xml:space="preserve">wasser der </w:t>
      </w:r>
      <w:proofErr w:type="spellStart"/>
      <w:r w:rsidRPr="000F1303">
        <w:t>Bundesrepublik</w:t>
      </w:r>
      <w:proofErr w:type="spellEnd"/>
      <w:r w:rsidRPr="000F1303">
        <w:t xml:space="preserve"> Deutschland. </w:t>
      </w:r>
      <w:r w:rsidRPr="00504777">
        <w:t xml:space="preserve">14., </w:t>
      </w:r>
      <w:proofErr w:type="spellStart"/>
      <w:r w:rsidRPr="00504777">
        <w:t>überarbeitete</w:t>
      </w:r>
      <w:proofErr w:type="spellEnd"/>
      <w:r w:rsidRPr="00504777">
        <w:t xml:space="preserve"> </w:t>
      </w:r>
      <w:proofErr w:type="spellStart"/>
      <w:r w:rsidRPr="00504777">
        <w:t>Auflage</w:t>
      </w:r>
      <w:proofErr w:type="spellEnd"/>
      <w:r w:rsidRPr="00504777">
        <w:t xml:space="preserve">. </w:t>
      </w:r>
      <w:r>
        <w:t>-</w:t>
      </w:r>
      <w:r w:rsidRPr="00504777">
        <w:t xml:space="preserve"> </w:t>
      </w:r>
      <w:proofErr w:type="spellStart"/>
      <w:r w:rsidRPr="00504777">
        <w:t>Deutscher</w:t>
      </w:r>
      <w:proofErr w:type="spellEnd"/>
      <w:r w:rsidRPr="00504777">
        <w:t xml:space="preserve"> </w:t>
      </w:r>
      <w:proofErr w:type="spellStart"/>
      <w:r w:rsidRPr="00504777">
        <w:t>Jugendbund</w:t>
      </w:r>
      <w:proofErr w:type="spellEnd"/>
      <w:r w:rsidRPr="00504777">
        <w:t xml:space="preserve"> für </w:t>
      </w:r>
      <w:proofErr w:type="spellStart"/>
      <w:r w:rsidRPr="00504777">
        <w:t>Naturbeobachtung</w:t>
      </w:r>
      <w:proofErr w:type="spellEnd"/>
      <w:r w:rsidRPr="00504777">
        <w:t xml:space="preserve"> (DJN), Götingen: 135 </w:t>
      </w:r>
      <w:r>
        <w:t>pp</w:t>
      </w:r>
      <w:r w:rsidRPr="00504777">
        <w:t>.</w:t>
      </w:r>
    </w:p>
    <w:p w14:paraId="2648E621" w14:textId="77777777" w:rsidR="00504777" w:rsidRDefault="00504777" w:rsidP="008E7C17">
      <w:r w:rsidRPr="00504777">
        <w:t>Horsák, M., Juřičková, L. &amp; Picka, J.</w:t>
      </w:r>
      <w:r>
        <w:t xml:space="preserve"> (</w:t>
      </w:r>
      <w:r w:rsidRPr="00504777">
        <w:t>2013</w:t>
      </w:r>
      <w:r>
        <w:t>)</w:t>
      </w:r>
      <w:r w:rsidRPr="00504777">
        <w:t xml:space="preserve">. Molluscs of the Czech and Slovak Republics. </w:t>
      </w:r>
      <w:r>
        <w:t>-</w:t>
      </w:r>
      <w:r w:rsidRPr="00504777">
        <w:t xml:space="preserve"> </w:t>
      </w:r>
      <w:proofErr w:type="spellStart"/>
      <w:r w:rsidRPr="00504777">
        <w:t>Nakladatelství</w:t>
      </w:r>
      <w:proofErr w:type="spellEnd"/>
      <w:r w:rsidRPr="00504777">
        <w:t xml:space="preserve"> </w:t>
      </w:r>
      <w:proofErr w:type="spellStart"/>
      <w:r w:rsidRPr="00504777">
        <w:t>kabourek</w:t>
      </w:r>
      <w:proofErr w:type="spellEnd"/>
      <w:r w:rsidRPr="00504777">
        <w:t xml:space="preserve">, Zlín: 264 </w:t>
      </w:r>
      <w:r>
        <w:t>pp</w:t>
      </w:r>
      <w:r w:rsidRPr="00504777">
        <w:t>.</w:t>
      </w:r>
    </w:p>
    <w:p w14:paraId="798B0B87" w14:textId="77777777" w:rsidR="00504777" w:rsidRPr="00504777" w:rsidRDefault="00504777" w:rsidP="008E7C17">
      <w:pPr>
        <w:rPr>
          <w:lang w:val="nl-BE"/>
        </w:rPr>
      </w:pPr>
      <w:r w:rsidRPr="00504777">
        <w:rPr>
          <w:lang w:val="nl-BE"/>
        </w:rPr>
        <w:t>Jansen, E.</w:t>
      </w:r>
      <w:r>
        <w:rPr>
          <w:lang w:val="nl-BE"/>
        </w:rPr>
        <w:t xml:space="preserve"> </w:t>
      </w:r>
      <w:r w:rsidRPr="00504777">
        <w:rPr>
          <w:lang w:val="nl-BE"/>
        </w:rPr>
        <w:t>A.</w:t>
      </w:r>
      <w:r>
        <w:rPr>
          <w:lang w:val="nl-BE"/>
        </w:rPr>
        <w:t xml:space="preserve"> (</w:t>
      </w:r>
      <w:r w:rsidRPr="00504777">
        <w:rPr>
          <w:lang w:val="nl-BE"/>
        </w:rPr>
        <w:t>2015</w:t>
      </w:r>
      <w:r>
        <w:rPr>
          <w:lang w:val="nl-BE"/>
        </w:rPr>
        <w:t>)</w:t>
      </w:r>
      <w:r w:rsidRPr="00504777">
        <w:rPr>
          <w:lang w:val="nl-BE"/>
        </w:rPr>
        <w:t xml:space="preserve">. Veldgids slakken en mossels - land en zoetwater. </w:t>
      </w:r>
      <w:r>
        <w:rPr>
          <w:lang w:val="nl-BE"/>
        </w:rPr>
        <w:t xml:space="preserve">- </w:t>
      </w:r>
      <w:r w:rsidRPr="00504777">
        <w:rPr>
          <w:lang w:val="nl-BE"/>
        </w:rPr>
        <w:t xml:space="preserve">KNNV Uitgeverij, Zeist: 272 </w:t>
      </w:r>
      <w:r>
        <w:rPr>
          <w:lang w:val="nl-BE"/>
        </w:rPr>
        <w:t>pp</w:t>
      </w:r>
      <w:r w:rsidRPr="00504777">
        <w:rPr>
          <w:lang w:val="nl-BE"/>
        </w:rPr>
        <w:t>.</w:t>
      </w:r>
    </w:p>
    <w:p w14:paraId="03D005B4" w14:textId="01D05B94" w:rsidR="00021156" w:rsidRDefault="00021156" w:rsidP="008E7C17">
      <w:r w:rsidRPr="00021156">
        <w:t xml:space="preserve">Raven, J. G. M. (1990). A revision of </w:t>
      </w:r>
      <w:proofErr w:type="spellStart"/>
      <w:r w:rsidRPr="00021156">
        <w:rPr>
          <w:i/>
          <w:iCs/>
        </w:rPr>
        <w:t>Obscurella</w:t>
      </w:r>
      <w:proofErr w:type="spellEnd"/>
      <w:r w:rsidRPr="00021156">
        <w:t xml:space="preserve"> </w:t>
      </w:r>
      <w:proofErr w:type="spellStart"/>
      <w:r w:rsidRPr="00021156">
        <w:t>Clessin</w:t>
      </w:r>
      <w:proofErr w:type="spellEnd"/>
      <w:r w:rsidRPr="00021156">
        <w:t xml:space="preserve">, 1889 (Gastropoda </w:t>
      </w:r>
      <w:proofErr w:type="spellStart"/>
      <w:r w:rsidRPr="00021156">
        <w:t>Prosobranchia</w:t>
      </w:r>
      <w:proofErr w:type="spellEnd"/>
      <w:r w:rsidRPr="00021156">
        <w:t xml:space="preserve">: </w:t>
      </w:r>
      <w:proofErr w:type="spellStart"/>
      <w:r w:rsidRPr="00021156">
        <w:t>Cyclophoridae</w:t>
      </w:r>
      <w:proofErr w:type="spellEnd"/>
      <w:r w:rsidRPr="00021156">
        <w:t>).</w:t>
      </w:r>
      <w:r>
        <w:t xml:space="preserve"> - </w:t>
      </w:r>
      <w:r w:rsidRPr="00021156">
        <w:t>Basteria</w:t>
      </w:r>
      <w:r>
        <w:t xml:space="preserve"> </w:t>
      </w:r>
      <w:r w:rsidRPr="00021156">
        <w:t>54(1/3)</w:t>
      </w:r>
      <w:r>
        <w:t>:</w:t>
      </w:r>
      <w:r w:rsidRPr="00021156">
        <w:t xml:space="preserve"> 17-62.</w:t>
      </w:r>
    </w:p>
    <w:p w14:paraId="3155FFE7" w14:textId="47428D29" w:rsidR="00022C86" w:rsidRDefault="00022C86" w:rsidP="008E7C17">
      <w:proofErr w:type="spellStart"/>
      <w:r w:rsidRPr="00022C86">
        <w:t>Rolán</w:t>
      </w:r>
      <w:proofErr w:type="spellEnd"/>
      <w:r w:rsidRPr="00022C86">
        <w:t xml:space="preserve">, E., </w:t>
      </w:r>
      <w:proofErr w:type="spellStart"/>
      <w:r w:rsidRPr="00022C86">
        <w:t>Arconada</w:t>
      </w:r>
      <w:proofErr w:type="spellEnd"/>
      <w:r w:rsidRPr="00022C86">
        <w:t xml:space="preserve">, B. &amp; </w:t>
      </w:r>
      <w:proofErr w:type="spellStart"/>
      <w:r w:rsidRPr="00022C86">
        <w:t>Boeters</w:t>
      </w:r>
      <w:proofErr w:type="spellEnd"/>
      <w:r w:rsidRPr="00022C86">
        <w:t xml:space="preserve">, H. D. (2009). A new species of </w:t>
      </w:r>
      <w:proofErr w:type="spellStart"/>
      <w:r w:rsidRPr="00022C86">
        <w:rPr>
          <w:i/>
          <w:iCs/>
        </w:rPr>
        <w:t>Alzoniella</w:t>
      </w:r>
      <w:proofErr w:type="spellEnd"/>
      <w:r w:rsidRPr="00022C86">
        <w:t xml:space="preserve"> Giusti &amp; Bodon, 1984 (Gastropoda, </w:t>
      </w:r>
      <w:proofErr w:type="spellStart"/>
      <w:r w:rsidRPr="00022C86">
        <w:t>Caenogastropoda</w:t>
      </w:r>
      <w:proofErr w:type="spellEnd"/>
      <w:r w:rsidRPr="00022C86">
        <w:t xml:space="preserve">, Hydrobiidae) from northern Spain. </w:t>
      </w:r>
      <w:r>
        <w:t xml:space="preserve">- </w:t>
      </w:r>
      <w:r w:rsidRPr="00022C86">
        <w:t>Basteria 73(4/6)</w:t>
      </w:r>
      <w:r>
        <w:t>:</w:t>
      </w:r>
      <w:r w:rsidRPr="00022C86">
        <w:t xml:space="preserve"> 117-121.</w:t>
      </w:r>
    </w:p>
    <w:p w14:paraId="549719A1" w14:textId="512E99D3" w:rsidR="003F7BE6" w:rsidRPr="00AC7C6E" w:rsidRDefault="00835A90" w:rsidP="008E7C17">
      <w:r w:rsidRPr="00932337">
        <w:t xml:space="preserve">Welter-Schultes, F. </w:t>
      </w:r>
      <w:r w:rsidR="00C813B4" w:rsidRPr="00932337">
        <w:t>(</w:t>
      </w:r>
      <w:r w:rsidRPr="00932337">
        <w:t>2012</w:t>
      </w:r>
      <w:r w:rsidR="00C813B4" w:rsidRPr="00932337">
        <w:t>)</w:t>
      </w:r>
      <w:r w:rsidRPr="00932337">
        <w:t xml:space="preserve">. </w:t>
      </w:r>
      <w:r w:rsidRPr="00835A90">
        <w:t xml:space="preserve">European non-marine molluscs, a guide for species identification. </w:t>
      </w:r>
      <w:r>
        <w:t xml:space="preserve">- </w:t>
      </w:r>
      <w:r w:rsidRPr="00835A90">
        <w:t>Planet Poster Editions, Götingen</w:t>
      </w:r>
      <w:r>
        <w:t xml:space="preserve">: 679 </w:t>
      </w:r>
      <w:r w:rsidR="004159BB">
        <w:t>p</w:t>
      </w:r>
      <w:r>
        <w:t>p.</w:t>
      </w:r>
    </w:p>
    <w:sectPr w:rsidR="003F7BE6" w:rsidRPr="00AC7C6E">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7C6E"/>
    <w:rsid w:val="00000A36"/>
    <w:rsid w:val="0001079A"/>
    <w:rsid w:val="00021042"/>
    <w:rsid w:val="00021156"/>
    <w:rsid w:val="00022C86"/>
    <w:rsid w:val="00032DCC"/>
    <w:rsid w:val="00035ABE"/>
    <w:rsid w:val="00050A3E"/>
    <w:rsid w:val="00082A84"/>
    <w:rsid w:val="000875CF"/>
    <w:rsid w:val="000A15CE"/>
    <w:rsid w:val="000C2762"/>
    <w:rsid w:val="000F1303"/>
    <w:rsid w:val="000F699E"/>
    <w:rsid w:val="00104228"/>
    <w:rsid w:val="00177B3C"/>
    <w:rsid w:val="001A0134"/>
    <w:rsid w:val="001D4F96"/>
    <w:rsid w:val="001F31BF"/>
    <w:rsid w:val="001F62ED"/>
    <w:rsid w:val="0021744C"/>
    <w:rsid w:val="00234570"/>
    <w:rsid w:val="00237758"/>
    <w:rsid w:val="0025630F"/>
    <w:rsid w:val="002A7C13"/>
    <w:rsid w:val="002B081E"/>
    <w:rsid w:val="002C0FED"/>
    <w:rsid w:val="002C1BC3"/>
    <w:rsid w:val="002E7F9C"/>
    <w:rsid w:val="002F77C8"/>
    <w:rsid w:val="003064AD"/>
    <w:rsid w:val="003136DD"/>
    <w:rsid w:val="00325CF5"/>
    <w:rsid w:val="00337F20"/>
    <w:rsid w:val="00367314"/>
    <w:rsid w:val="00367346"/>
    <w:rsid w:val="003F07C2"/>
    <w:rsid w:val="003F7BE6"/>
    <w:rsid w:val="00410CAA"/>
    <w:rsid w:val="004159BB"/>
    <w:rsid w:val="004277FA"/>
    <w:rsid w:val="00433D15"/>
    <w:rsid w:val="004532F1"/>
    <w:rsid w:val="00457D14"/>
    <w:rsid w:val="00472B0D"/>
    <w:rsid w:val="004A39CA"/>
    <w:rsid w:val="004B1EAE"/>
    <w:rsid w:val="004C0BCF"/>
    <w:rsid w:val="004C7C86"/>
    <w:rsid w:val="004F749D"/>
    <w:rsid w:val="00504777"/>
    <w:rsid w:val="00552972"/>
    <w:rsid w:val="00553620"/>
    <w:rsid w:val="00581414"/>
    <w:rsid w:val="005973FE"/>
    <w:rsid w:val="0059795B"/>
    <w:rsid w:val="005B09BA"/>
    <w:rsid w:val="005C6EB0"/>
    <w:rsid w:val="005D0D93"/>
    <w:rsid w:val="005E0779"/>
    <w:rsid w:val="00651505"/>
    <w:rsid w:val="006609FA"/>
    <w:rsid w:val="00686C54"/>
    <w:rsid w:val="00687DEA"/>
    <w:rsid w:val="006E7516"/>
    <w:rsid w:val="0072615B"/>
    <w:rsid w:val="00766C54"/>
    <w:rsid w:val="00773501"/>
    <w:rsid w:val="00775BFD"/>
    <w:rsid w:val="007F168C"/>
    <w:rsid w:val="00823728"/>
    <w:rsid w:val="00835A90"/>
    <w:rsid w:val="00872C6D"/>
    <w:rsid w:val="00877E2C"/>
    <w:rsid w:val="00883E90"/>
    <w:rsid w:val="00897EC1"/>
    <w:rsid w:val="008A4376"/>
    <w:rsid w:val="008A6366"/>
    <w:rsid w:val="008C17DA"/>
    <w:rsid w:val="008D2C3C"/>
    <w:rsid w:val="008E7C17"/>
    <w:rsid w:val="00901854"/>
    <w:rsid w:val="00913EDD"/>
    <w:rsid w:val="009215FB"/>
    <w:rsid w:val="00932337"/>
    <w:rsid w:val="009417A0"/>
    <w:rsid w:val="0098441D"/>
    <w:rsid w:val="009A6CA2"/>
    <w:rsid w:val="009B6D08"/>
    <w:rsid w:val="009C1388"/>
    <w:rsid w:val="009C599B"/>
    <w:rsid w:val="00A033BA"/>
    <w:rsid w:val="00A133FB"/>
    <w:rsid w:val="00A22663"/>
    <w:rsid w:val="00A22B7E"/>
    <w:rsid w:val="00A37B1F"/>
    <w:rsid w:val="00A47A6E"/>
    <w:rsid w:val="00A55A2E"/>
    <w:rsid w:val="00A6743A"/>
    <w:rsid w:val="00A87B7D"/>
    <w:rsid w:val="00AA337E"/>
    <w:rsid w:val="00AA66B4"/>
    <w:rsid w:val="00AB4F28"/>
    <w:rsid w:val="00AC7C6E"/>
    <w:rsid w:val="00AE4AF8"/>
    <w:rsid w:val="00AE7B4C"/>
    <w:rsid w:val="00B12DEF"/>
    <w:rsid w:val="00B16D09"/>
    <w:rsid w:val="00B2644D"/>
    <w:rsid w:val="00B81B39"/>
    <w:rsid w:val="00B83540"/>
    <w:rsid w:val="00B95F88"/>
    <w:rsid w:val="00BD215A"/>
    <w:rsid w:val="00C02888"/>
    <w:rsid w:val="00C02992"/>
    <w:rsid w:val="00C12066"/>
    <w:rsid w:val="00C46DED"/>
    <w:rsid w:val="00C53A22"/>
    <w:rsid w:val="00C71667"/>
    <w:rsid w:val="00C813B4"/>
    <w:rsid w:val="00CA28C2"/>
    <w:rsid w:val="00D11EEB"/>
    <w:rsid w:val="00D12A39"/>
    <w:rsid w:val="00D15FDB"/>
    <w:rsid w:val="00D300E1"/>
    <w:rsid w:val="00D4458F"/>
    <w:rsid w:val="00D46B06"/>
    <w:rsid w:val="00D61006"/>
    <w:rsid w:val="00D740AF"/>
    <w:rsid w:val="00DA71AD"/>
    <w:rsid w:val="00DB6E8C"/>
    <w:rsid w:val="00DC5239"/>
    <w:rsid w:val="00DE709A"/>
    <w:rsid w:val="00E1177C"/>
    <w:rsid w:val="00E54C5D"/>
    <w:rsid w:val="00EE0D17"/>
    <w:rsid w:val="00F01B32"/>
    <w:rsid w:val="00F1301F"/>
    <w:rsid w:val="00F306E7"/>
    <w:rsid w:val="00F601CA"/>
    <w:rsid w:val="00FC77EE"/>
    <w:rsid w:val="00FD0A8E"/>
    <w:rsid w:val="00FF5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135FAA"/>
  <w14:defaultImageDpi w14:val="0"/>
  <w15:docId w15:val="{07ACFB1C-129C-4681-8085-8F04BE8B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C7C6E"/>
    <w:rPr>
      <w:rFonts w:cs="Times New Roman"/>
      <w:color w:val="0563C1"/>
      <w:u w:val="single"/>
    </w:rPr>
  </w:style>
  <w:style w:type="character" w:styleId="UnresolvedMention">
    <w:name w:val="Unresolved Mention"/>
    <w:uiPriority w:val="99"/>
    <w:semiHidden/>
    <w:unhideWhenUsed/>
    <w:rsid w:val="00AC7C6E"/>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198163">
      <w:bodyDiv w:val="1"/>
      <w:marLeft w:val="0"/>
      <w:marRight w:val="0"/>
      <w:marTop w:val="0"/>
      <w:marBottom w:val="0"/>
      <w:divBdr>
        <w:top w:val="none" w:sz="0" w:space="0" w:color="auto"/>
        <w:left w:val="none" w:sz="0" w:space="0" w:color="auto"/>
        <w:bottom w:val="none" w:sz="0" w:space="0" w:color="auto"/>
        <w:right w:val="none" w:sz="0" w:space="0" w:color="auto"/>
      </w:divBdr>
    </w:div>
    <w:div w:id="138001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1.0/" TargetMode="External"/><Relationship Id="rId3" Type="http://schemas.openxmlformats.org/officeDocument/2006/relationships/customXml" Target="../customXml/item3.xml"/><Relationship Id="rId7" Type="http://schemas.openxmlformats.org/officeDocument/2006/relationships/hyperlink" Target="https://dwc.tdwg.org/term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339CAC3FE5A9439143D9B4DD3762DA" ma:contentTypeVersion="13" ma:contentTypeDescription="Een nieuw document maken." ma:contentTypeScope="" ma:versionID="3a9d2c4bd78fe760984152bad6cf0aa0">
  <xsd:schema xmlns:xsd="http://www.w3.org/2001/XMLSchema" xmlns:xs="http://www.w3.org/2001/XMLSchema" xmlns:p="http://schemas.microsoft.com/office/2006/metadata/properties" xmlns:ns3="e9eefd5e-eb8a-4690-b8a3-e9c1d5bacbad" xmlns:ns4="accf210d-3568-470d-bc24-8f84c293f95d" targetNamespace="http://schemas.microsoft.com/office/2006/metadata/properties" ma:root="true" ma:fieldsID="80f458aec65e5155be30857ac16156c6" ns3:_="" ns4:_="">
    <xsd:import namespace="e9eefd5e-eb8a-4690-b8a3-e9c1d5bacbad"/>
    <xsd:import namespace="accf210d-3568-470d-bc24-8f84c293f95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eefd5e-eb8a-4690-b8a3-e9c1d5bacba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cf210d-3568-470d-bc24-8f84c293f95d"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SharingHintHash" ma:index="15"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BF0CD4-D888-4A60-B9EE-E3FE2B80C6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6485A4-652A-4D5D-8C39-1BD5AB782392}">
  <ds:schemaRefs>
    <ds:schemaRef ds:uri="http://schemas.microsoft.com/sharepoint/v3/contenttype/forms"/>
  </ds:schemaRefs>
</ds:datastoreItem>
</file>

<file path=customXml/itemProps3.xml><?xml version="1.0" encoding="utf-8"?>
<ds:datastoreItem xmlns:ds="http://schemas.openxmlformats.org/officeDocument/2006/customXml" ds:itemID="{BA388ABA-CAB6-400B-89C9-4A37632EF6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eefd5e-eb8a-4690-b8a3-e9c1d5bacbad"/>
    <ds:schemaRef ds:uri="accf210d-3568-470d-bc24-8f84c293f9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4</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Langeraert</dc:creator>
  <cp:keywords/>
  <dc:description/>
  <cp:lastModifiedBy>Ward Langeraert</cp:lastModifiedBy>
  <cp:revision>91</cp:revision>
  <dcterms:created xsi:type="dcterms:W3CDTF">2020-03-11T10:07:00Z</dcterms:created>
  <dcterms:modified xsi:type="dcterms:W3CDTF">2020-03-13T12:21:00Z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0x010100C9339CAC3FE5A9439143D9B4DD3762DA</vt:lpwstr>
  </property>
</Properties>
</file>