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3FC" w:rsidRDefault="004703FC" w:rsidP="004703FC">
      <w:pPr>
        <w:pStyle w:val="Titre"/>
      </w:pPr>
      <w:r>
        <w:t xml:space="preserve">Compte rendu Projet TUT – </w:t>
      </w:r>
      <w:r>
        <w:t>14</w:t>
      </w:r>
      <w:r>
        <w:t>/12</w:t>
      </w:r>
    </w:p>
    <w:p w:rsidR="004703FC" w:rsidRDefault="004703FC" w:rsidP="004703FC">
      <w:pPr>
        <w:pStyle w:val="Titre1"/>
      </w:pPr>
      <w:r>
        <w:t>Travail Réalis</w:t>
      </w:r>
      <w:r>
        <w:t>é</w:t>
      </w:r>
    </w:p>
    <w:p w:rsidR="004703FC" w:rsidRDefault="004703FC" w:rsidP="004703FC">
      <w:pPr>
        <w:pStyle w:val="Titre2"/>
      </w:pPr>
      <w:r>
        <w:t>Solde actuel</w:t>
      </w:r>
    </w:p>
    <w:p w:rsidR="004703FC" w:rsidRDefault="004703FC" w:rsidP="004703FC">
      <w:r>
        <w:tab/>
        <w:t>Le solde actuel est désormais enregistré localement dans l’application, les transactions effectuées actualisent le solde.</w:t>
      </w:r>
    </w:p>
    <w:p w:rsidR="004703FC" w:rsidRDefault="004703FC" w:rsidP="004703FC">
      <w:pPr>
        <w:pStyle w:val="Titre2"/>
      </w:pPr>
      <w:r>
        <w:t>Elaboration d’une charte graphique</w:t>
      </w:r>
    </w:p>
    <w:p w:rsidR="004703FC" w:rsidRDefault="004703FC" w:rsidP="004703FC">
      <w:r>
        <w:tab/>
        <w:t>Nous avons créé une charte graphique pour unifier le style de l’application.</w:t>
      </w:r>
    </w:p>
    <w:p w:rsidR="004703FC" w:rsidRDefault="004703FC" w:rsidP="004703FC">
      <w:pPr>
        <w:pStyle w:val="Titre2"/>
      </w:pPr>
      <w:r>
        <w:t>Demande d’autorisation de lecture des Sms</w:t>
      </w:r>
    </w:p>
    <w:p w:rsidR="004703FC" w:rsidRDefault="004703FC" w:rsidP="004703FC">
      <w:r>
        <w:tab/>
        <w:t xml:space="preserve">Lorsqu’on lance l’application sur un téléphone possédant une version d’Android de 6.0 ou plus, une autorisation est demandée à l’utilisateur. S’il refuse, il est redirigé vers une page qui lui dira comment </w:t>
      </w:r>
      <w:r w:rsidR="00C03ED1">
        <w:t>activer l’autorisation.</w:t>
      </w:r>
    </w:p>
    <w:p w:rsidR="00C03ED1" w:rsidRDefault="00C03ED1" w:rsidP="00C03ED1">
      <w:pPr>
        <w:pStyle w:val="Titre2"/>
      </w:pPr>
      <w:r>
        <w:t>Création d’une page Aide</w:t>
      </w:r>
    </w:p>
    <w:p w:rsidR="00C03ED1" w:rsidRPr="00C03ED1" w:rsidRDefault="00C03ED1" w:rsidP="00C03ED1">
      <w:r>
        <w:tab/>
        <w:t>Nous avons créé une page Aide dissociée de la page Paramètres. La page contient un lien vers le site de l’association de la trèflerie.</w:t>
      </w:r>
    </w:p>
    <w:p w:rsidR="004703FC" w:rsidRDefault="004703FC" w:rsidP="004703FC">
      <w:pPr>
        <w:pStyle w:val="Titre1"/>
      </w:pPr>
      <w:r>
        <w:t>A faire pour la prochaine fois</w:t>
      </w:r>
    </w:p>
    <w:p w:rsidR="004703FC" w:rsidRDefault="004703FC" w:rsidP="004703FC">
      <w:pPr>
        <w:pStyle w:val="Titre2"/>
      </w:pPr>
      <w:r>
        <w:t>Terminer l’affichage de l’historique</w:t>
      </w:r>
    </w:p>
    <w:p w:rsidR="00DE2B0F" w:rsidRPr="00DE2B0F" w:rsidRDefault="00DE2B0F" w:rsidP="00DE2B0F">
      <w:r>
        <w:tab/>
        <w:t>Nous devons implémenter la fonctionnalité de l’affichage de l’historique.</w:t>
      </w:r>
    </w:p>
    <w:p w:rsidR="00C03ED1" w:rsidRDefault="00C03ED1" w:rsidP="00C03ED1">
      <w:pPr>
        <w:pStyle w:val="Titre2"/>
      </w:pPr>
      <w:r>
        <w:t>Redirection vers l’application d’e-mail depuis la page Aide</w:t>
      </w:r>
    </w:p>
    <w:p w:rsidR="00B35DB0" w:rsidRPr="00B35DB0" w:rsidRDefault="00B35DB0" w:rsidP="00B35DB0">
      <w:r>
        <w:tab/>
        <w:t>Nous devons faire en sorte que le bouton « Envoyer un mail au support » de la page Aide ouvre l’application d’e-mail par défaut du téléphone, il faudra de plus préremplir l’adresse.</w:t>
      </w:r>
    </w:p>
    <w:p w:rsidR="004703FC" w:rsidRDefault="003E0AB8" w:rsidP="003E0AB8">
      <w:pPr>
        <w:pStyle w:val="Titre2"/>
      </w:pPr>
      <w:r>
        <w:t>Modification du numéro du serveur</w:t>
      </w:r>
    </w:p>
    <w:p w:rsidR="003E0AB8" w:rsidRDefault="003E0AB8">
      <w:r>
        <w:tab/>
        <w:t>Le client a spécifié que le serveur pourra surement changer de numéro, il faudrait donc que dans les paramètres, l’utilisateur puisse changer ce numéro.</w:t>
      </w:r>
      <w:r>
        <w:br/>
        <w:t>Il faudra par ailleurs que lors de la première utilisation, le numéro du serveur soit demandé à l’utilisateur</w:t>
      </w:r>
      <w:r w:rsidR="00DB7361">
        <w:t xml:space="preserve">. </w:t>
      </w:r>
      <w:r w:rsidR="00F80D81">
        <w:t xml:space="preserve">Le </w:t>
      </w:r>
      <w:bookmarkStart w:id="0" w:name="_GoBack"/>
      <w:r w:rsidR="00F80D81">
        <w:t>champ</w:t>
      </w:r>
      <w:r w:rsidR="00DB7361">
        <w:t xml:space="preserve"> </w:t>
      </w:r>
      <w:bookmarkEnd w:id="0"/>
      <w:r w:rsidR="00DB7361">
        <w:t>sera prérempli avec celui donné par le client.</w:t>
      </w:r>
    </w:p>
    <w:sectPr w:rsidR="003E0AB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ED2" w:rsidRDefault="00DF2ED2" w:rsidP="005A0921">
      <w:pPr>
        <w:spacing w:after="0" w:line="240" w:lineRule="auto"/>
      </w:pPr>
      <w:r>
        <w:separator/>
      </w:r>
    </w:p>
  </w:endnote>
  <w:endnote w:type="continuationSeparator" w:id="0">
    <w:p w:rsidR="00DF2ED2" w:rsidRDefault="00DF2ED2" w:rsidP="005A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ED2" w:rsidRDefault="00DF2ED2" w:rsidP="005A0921">
      <w:pPr>
        <w:spacing w:after="0" w:line="240" w:lineRule="auto"/>
      </w:pPr>
      <w:r>
        <w:separator/>
      </w:r>
    </w:p>
  </w:footnote>
  <w:footnote w:type="continuationSeparator" w:id="0">
    <w:p w:rsidR="00DF2ED2" w:rsidRDefault="00DF2ED2" w:rsidP="005A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921" w:rsidRDefault="005A0921">
    <w:pPr>
      <w:pStyle w:val="En-tte"/>
    </w:pPr>
    <w:r>
      <w:t>Alexis NADAUD</w:t>
    </w:r>
    <w:r>
      <w:br/>
      <w:t>Quentin REBIERRE</w:t>
    </w:r>
  </w:p>
  <w:p w:rsidR="005A0921" w:rsidRDefault="005A0921">
    <w:pPr>
      <w:pStyle w:val="En-tte"/>
    </w:pPr>
    <w:r>
      <w:t>Alexandre POMMARAT</w:t>
    </w:r>
    <w:r>
      <w:br/>
      <w:t>Gaël DIM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FC"/>
    <w:rsid w:val="001B7AEA"/>
    <w:rsid w:val="003E0AB8"/>
    <w:rsid w:val="004703FC"/>
    <w:rsid w:val="005A0921"/>
    <w:rsid w:val="00645836"/>
    <w:rsid w:val="00B35DB0"/>
    <w:rsid w:val="00C03ED1"/>
    <w:rsid w:val="00DB7361"/>
    <w:rsid w:val="00DE2B0F"/>
    <w:rsid w:val="00DF2ED2"/>
    <w:rsid w:val="00F05273"/>
    <w:rsid w:val="00F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131D"/>
  <w15:chartTrackingRefBased/>
  <w15:docId w15:val="{415B27E0-AC3C-4031-9C5A-E2D527F5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3FC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703FC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3FC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03F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703F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03FC"/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A0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921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A0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92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Dim</dc:creator>
  <cp:keywords/>
  <dc:description/>
  <cp:lastModifiedBy>Gael Dim</cp:lastModifiedBy>
  <cp:revision>7</cp:revision>
  <dcterms:created xsi:type="dcterms:W3CDTF">2017-12-17T16:10:00Z</dcterms:created>
  <dcterms:modified xsi:type="dcterms:W3CDTF">2017-12-17T16:37:00Z</dcterms:modified>
</cp:coreProperties>
</file>