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</w:t>
      </w:r>
      <w:r w:rsidR="00977C14">
        <w:rPr>
          <w:rFonts w:cstheme="minorHAnsi"/>
        </w:rPr>
        <w:t xml:space="preserve"> для некоторых видов коллекций.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>базовые концепции этих классов (инструкция по эксплуатации), например, наличие у л</w:t>
      </w:r>
      <w:r w:rsidR="00542B33">
        <w:rPr>
          <w:rFonts w:cstheme="minorHAnsi"/>
        </w:rPr>
        <w:t>юбой реализации 2х конструкторов</w:t>
      </w:r>
      <w:r w:rsidR="00C21845">
        <w:rPr>
          <w:rFonts w:cstheme="minorHAnsi"/>
        </w:rPr>
        <w:t xml:space="preserve">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>интерфейс списков,</w:t>
      </w:r>
      <w:r w:rsidR="00151DDE" w:rsidRPr="00151DDE">
        <w:rPr>
          <w:rFonts w:cstheme="minorHAnsi"/>
        </w:rPr>
        <w:t xml:space="preserve"> </w:t>
      </w:r>
      <w:r w:rsidR="00151DDE">
        <w:rPr>
          <w:rFonts w:cstheme="minorHAnsi"/>
        </w:rPr>
        <w:t xml:space="preserve">сохраняет порядок добавления </w:t>
      </w:r>
      <w:r w:rsidR="00542B33">
        <w:rPr>
          <w:rFonts w:cstheme="minorHAnsi"/>
        </w:rPr>
        <w:t>элементов</w:t>
      </w:r>
      <w:r w:rsidR="00151DDE">
        <w:rPr>
          <w:rFonts w:cstheme="minorHAnsi"/>
        </w:rPr>
        <w:t>,</w:t>
      </w:r>
      <w:r w:rsidR="00870F91">
        <w:rPr>
          <w:rFonts w:cstheme="minorHAnsi"/>
        </w:rPr>
        <w:t xml:space="preserve">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181B7B">
        <w:rPr>
          <w:rFonts w:cstheme="minorHAnsi"/>
        </w:rPr>
        <w:t>первый зашел, первый вышел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r>
        <w:rPr>
          <w:lang w:val="en-US"/>
        </w:rPr>
        <w:t xml:space="preserve">offer,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542B33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 w:rsidR="00542B33">
        <w:t>Также разделяет все свои методы</w:t>
      </w:r>
      <w:r>
        <w:t xml:space="preserve">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>– набор объектов и 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Default="00A16DC6" w:rsidP="00A16DC6">
      <w:pPr>
        <w:rPr>
          <w:b/>
        </w:rPr>
      </w:pPr>
      <w:r>
        <w:rPr>
          <w:b/>
        </w:rPr>
        <w:lastRenderedPageBreak/>
        <w:t>Основные реализации:</w:t>
      </w:r>
    </w:p>
    <w:p w:rsidR="004D16C1" w:rsidRPr="004D16C1" w:rsidRDefault="009340B7" w:rsidP="004D16C1">
      <w:pPr>
        <w:ind w:left="708"/>
      </w:pPr>
      <w:r>
        <w:rPr>
          <w:b/>
          <w:lang w:val="en-US"/>
        </w:rPr>
        <w:t>List</w:t>
      </w:r>
      <w:r w:rsidRPr="004D16C1">
        <w:rPr>
          <w:b/>
        </w:rPr>
        <w:t xml:space="preserve"> – </w:t>
      </w:r>
      <w:r>
        <w:rPr>
          <w:lang w:val="en-US"/>
        </w:rPr>
        <w:t>ArrayList</w:t>
      </w:r>
      <w:r w:rsidRPr="004D16C1">
        <w:t xml:space="preserve">, </w:t>
      </w:r>
      <w:proofErr w:type="spellStart"/>
      <w:r>
        <w:rPr>
          <w:lang w:val="en-US"/>
        </w:rPr>
        <w:t>LinkedList</w:t>
      </w:r>
      <w:proofErr w:type="spellEnd"/>
      <w:r w:rsidRPr="004D16C1">
        <w:t xml:space="preserve">, </w:t>
      </w:r>
      <w:r w:rsidRPr="004D16C1">
        <w:rPr>
          <w:color w:val="FF0000"/>
          <w:lang w:val="en-US"/>
        </w:rPr>
        <w:t>Vector</w:t>
      </w:r>
      <w:r w:rsidRPr="004D16C1">
        <w:rPr>
          <w:color w:val="FF0000"/>
        </w:rPr>
        <w:t xml:space="preserve"> (</w:t>
      </w:r>
      <w:r w:rsidRPr="004D16C1">
        <w:rPr>
          <w:color w:val="FF0000"/>
          <w:lang w:val="en-US"/>
        </w:rPr>
        <w:t>Stack</w:t>
      </w:r>
      <w:r w:rsidRPr="004D16C1">
        <w:rPr>
          <w:color w:val="FF0000"/>
        </w:rPr>
        <w:t>)</w:t>
      </w:r>
      <w:r w:rsidRPr="004D16C1">
        <w:t xml:space="preserve">, </w:t>
      </w:r>
      <w:proofErr w:type="spellStart"/>
      <w:r w:rsidRPr="004D16C1">
        <w:rPr>
          <w:color w:val="4472C4" w:themeColor="accent5"/>
          <w:lang w:val="en-US"/>
        </w:rPr>
        <w:t>CopyOnWriteArrayList</w:t>
      </w:r>
      <w:proofErr w:type="spellEnd"/>
      <w:r w:rsidRPr="004D16C1">
        <w:br/>
      </w:r>
      <w:r w:rsidRPr="009340B7">
        <w:rPr>
          <w:rFonts w:cstheme="minorHAnsi"/>
          <w:b/>
          <w:lang w:val="en-US"/>
        </w:rPr>
        <w:t>Map</w:t>
      </w:r>
      <w:r w:rsidR="00053FD9">
        <w:rPr>
          <w:rFonts w:cstheme="minorHAnsi"/>
          <w:b/>
        </w:rPr>
        <w:t>/</w:t>
      </w:r>
      <w:r w:rsidR="00053FD9">
        <w:rPr>
          <w:rFonts w:cstheme="minorHAnsi"/>
          <w:b/>
          <w:lang w:val="en-US"/>
        </w:rPr>
        <w:t>Set</w:t>
      </w:r>
      <w:r w:rsidRPr="004D16C1">
        <w:rPr>
          <w:rFonts w:cstheme="minorHAnsi"/>
          <w:b/>
        </w:rPr>
        <w:t xml:space="preserve"> – </w:t>
      </w:r>
      <w:r>
        <w:rPr>
          <w:rFonts w:cstheme="minorHAnsi"/>
          <w:lang w:val="en-US"/>
        </w:rPr>
        <w:t>HashMap</w:t>
      </w:r>
      <w:r w:rsidRPr="004D16C1">
        <w:rPr>
          <w:rFonts w:cstheme="minorHAnsi"/>
        </w:rPr>
        <w:t xml:space="preserve"> (</w:t>
      </w:r>
      <w:proofErr w:type="spellStart"/>
      <w:r w:rsidRPr="009340B7">
        <w:rPr>
          <w:rFonts w:cstheme="minorHAnsi"/>
          <w:lang w:val="en-US"/>
        </w:rPr>
        <w:t>LinkedHashMap</w:t>
      </w:r>
      <w:proofErr w:type="spellEnd"/>
      <w:r w:rsidRPr="004D16C1">
        <w:rPr>
          <w:rFonts w:cstheme="minorHAnsi"/>
        </w:rPr>
        <w:t>),</w:t>
      </w:r>
      <w:r w:rsidRPr="004D16C1">
        <w:rPr>
          <w:rFonts w:cstheme="minorHAnsi"/>
          <w:b/>
        </w:rPr>
        <w:t xml:space="preserve"> </w:t>
      </w:r>
      <w:r>
        <w:rPr>
          <w:rFonts w:cstheme="minorHAnsi"/>
          <w:lang w:val="en-US"/>
        </w:rPr>
        <w:t>TreeMap</w:t>
      </w:r>
      <w:r w:rsidRPr="004D16C1">
        <w:rPr>
          <w:rFonts w:cstheme="minorHAnsi"/>
        </w:rPr>
        <w:t xml:space="preserve">, </w:t>
      </w:r>
      <w:proofErr w:type="spellStart"/>
      <w:r w:rsidR="004D16C1" w:rsidRPr="004D16C1">
        <w:rPr>
          <w:lang w:val="en-US"/>
        </w:rPr>
        <w:t>IdenityHashMap</w:t>
      </w:r>
      <w:proofErr w:type="spellEnd"/>
      <w:r w:rsidR="004D16C1" w:rsidRPr="004D16C1">
        <w:t>,</w:t>
      </w:r>
      <w:r w:rsidR="004D16C1" w:rsidRPr="004D16C1">
        <w:rPr>
          <w:rFonts w:cstheme="minorHAnsi"/>
        </w:rPr>
        <w:t xml:space="preserve"> </w:t>
      </w:r>
      <w:proofErr w:type="spellStart"/>
      <w:r w:rsidR="004D16C1">
        <w:rPr>
          <w:rFonts w:cstheme="minorHAnsi"/>
          <w:lang w:val="en-US"/>
        </w:rPr>
        <w:t>WeakHashMap</w:t>
      </w:r>
      <w:proofErr w:type="spellEnd"/>
      <w:r w:rsidR="004D16C1" w:rsidRPr="004D16C1">
        <w:rPr>
          <w:rFonts w:cstheme="minorHAnsi"/>
        </w:rPr>
        <w:t xml:space="preserve">, </w:t>
      </w:r>
      <w:proofErr w:type="spellStart"/>
      <w:r w:rsidRPr="004D16C1">
        <w:rPr>
          <w:rFonts w:cstheme="minorHAnsi"/>
          <w:color w:val="FF0000"/>
          <w:lang w:val="en-US"/>
        </w:rPr>
        <w:t>HashTable</w:t>
      </w:r>
      <w:proofErr w:type="spellEnd"/>
      <w:r w:rsidRPr="004D16C1">
        <w:rPr>
          <w:rFonts w:cstheme="minorHAnsi"/>
        </w:rPr>
        <w:t xml:space="preserve">, </w:t>
      </w:r>
      <w:r w:rsidRPr="00053FD9">
        <w:rPr>
          <w:rFonts w:cstheme="minorHAnsi"/>
          <w:color w:val="4472C4" w:themeColor="accent5"/>
          <w:lang w:val="en-US"/>
        </w:rPr>
        <w:t>ConcurrentHashMap</w:t>
      </w:r>
      <w:r w:rsidRPr="004D16C1">
        <w:rPr>
          <w:rFonts w:cstheme="minorHAnsi"/>
        </w:rPr>
        <w:t xml:space="preserve">, </w:t>
      </w:r>
      <w:proofErr w:type="spellStart"/>
      <w:r w:rsidRPr="00053FD9">
        <w:rPr>
          <w:color w:val="4472C4" w:themeColor="accent5"/>
          <w:lang w:val="en-US"/>
        </w:rPr>
        <w:t>CopyOnWriteArraySet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>(</w:t>
      </w:r>
      <w:r w:rsidR="004D16C1">
        <w:t>под</w:t>
      </w:r>
      <w:r w:rsidR="004D16C1" w:rsidRPr="004D16C1">
        <w:t xml:space="preserve"> </w:t>
      </w:r>
      <w:r w:rsidR="004D16C1">
        <w:t>капотом</w:t>
      </w:r>
      <w:r w:rsidR="004D16C1" w:rsidRPr="004D16C1">
        <w:t xml:space="preserve"> </w:t>
      </w:r>
      <w:r w:rsidR="004D16C1">
        <w:rPr>
          <w:lang w:val="en-US"/>
        </w:rPr>
        <w:t>List</w:t>
      </w:r>
      <w:r w:rsidR="004D16C1" w:rsidRPr="004D16C1">
        <w:t>)</w:t>
      </w:r>
      <w:r w:rsidRPr="004D16C1">
        <w:t xml:space="preserve">, </w:t>
      </w:r>
      <w:r w:rsidRPr="00053FD9">
        <w:rPr>
          <w:color w:val="4472C4" w:themeColor="accent5"/>
          <w:lang w:val="en-US"/>
        </w:rPr>
        <w:t>ConcurrentSkipList</w:t>
      </w:r>
      <w:r w:rsidR="004D16C1" w:rsidRPr="00053FD9">
        <w:rPr>
          <w:color w:val="4472C4" w:themeColor="accent5"/>
          <w:lang w:val="en-US"/>
        </w:rPr>
        <w:t>Map</w:t>
      </w:r>
      <w:r w:rsidR="004D16C1" w:rsidRPr="004D16C1">
        <w:br/>
      </w:r>
      <w:r w:rsidR="004D16C1" w:rsidRPr="004D16C1">
        <w:rPr>
          <w:b/>
          <w:lang w:val="en-US"/>
        </w:rPr>
        <w:t>Queue</w:t>
      </w:r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PriorityQueue</w:t>
      </w:r>
      <w:proofErr w:type="spellEnd"/>
      <w:r w:rsidR="004D16C1" w:rsidRPr="004D16C1">
        <w:t xml:space="preserve">, </w:t>
      </w:r>
      <w:r w:rsidR="004D16C1" w:rsidRPr="00053FD9">
        <w:rPr>
          <w:color w:val="4472C4" w:themeColor="accent5"/>
        </w:rPr>
        <w:t xml:space="preserve">ConcurrentLinkedQueue </w:t>
      </w:r>
      <w:r w:rsidR="004D16C1">
        <w:t xml:space="preserve">+ </w:t>
      </w:r>
      <w:r w:rsidR="004D16C1" w:rsidRPr="00053FD9">
        <w:rPr>
          <w:color w:val="4472C4" w:themeColor="accent5"/>
        </w:rPr>
        <w:t>блокирующие</w:t>
      </w:r>
      <w:r w:rsidR="004D16C1">
        <w:br/>
      </w:r>
      <w:proofErr w:type="spellStart"/>
      <w:r w:rsidR="004D16C1" w:rsidRPr="004D16C1">
        <w:rPr>
          <w:b/>
          <w:lang w:val="en-US"/>
        </w:rPr>
        <w:t>Deque</w:t>
      </w:r>
      <w:proofErr w:type="spellEnd"/>
      <w:r w:rsidR="004D16C1" w:rsidRPr="004D16C1">
        <w:t xml:space="preserve"> </w:t>
      </w:r>
      <w:r w:rsidR="004D16C1">
        <w:t>–</w:t>
      </w:r>
      <w:r w:rsidR="004D16C1" w:rsidRPr="004D16C1">
        <w:t xml:space="preserve"> </w:t>
      </w:r>
      <w:proofErr w:type="spellStart"/>
      <w:r w:rsidR="004D16C1" w:rsidRPr="004D16C1">
        <w:t>ArrayDeque</w:t>
      </w:r>
      <w:proofErr w:type="spellEnd"/>
      <w:r w:rsidR="00053FD9" w:rsidRPr="00053FD9">
        <w:t xml:space="preserve">, </w:t>
      </w:r>
      <w:proofErr w:type="spellStart"/>
      <w:r w:rsidR="00053FD9" w:rsidRPr="00053FD9">
        <w:rPr>
          <w:color w:val="4472C4" w:themeColor="accent5"/>
        </w:rPr>
        <w:t>ConcurrentLinked</w:t>
      </w:r>
      <w:r w:rsidR="00053FD9" w:rsidRPr="00053FD9">
        <w:rPr>
          <w:color w:val="4472C4" w:themeColor="accent5"/>
          <w:lang w:val="en-US"/>
        </w:rPr>
        <w:t>Deq</w:t>
      </w:r>
      <w:r w:rsidR="00053FD9" w:rsidRPr="00053FD9">
        <w:rPr>
          <w:color w:val="4472C4" w:themeColor="accent5"/>
        </w:rPr>
        <w:t>ue</w:t>
      </w:r>
      <w:proofErr w:type="spellEnd"/>
      <w:r w:rsidR="004D16C1" w:rsidRPr="00053FD9">
        <w:rPr>
          <w:color w:val="4472C4" w:themeColor="accent5"/>
        </w:rPr>
        <w:t xml:space="preserve"> </w:t>
      </w:r>
      <w:r w:rsidR="004D16C1" w:rsidRPr="004D16C1">
        <w:t xml:space="preserve">+ </w:t>
      </w:r>
      <w:r w:rsidR="004D16C1" w:rsidRPr="00053FD9">
        <w:rPr>
          <w:color w:val="4472C4" w:themeColor="accent5"/>
        </w:rPr>
        <w:t>блокирующие</w:t>
      </w:r>
    </w:p>
    <w:p w:rsidR="00A16DC6" w:rsidRPr="00010CA1" w:rsidRDefault="00A16DC6" w:rsidP="00A16DC6">
      <w:pPr>
        <w:rPr>
          <w:rFonts w:cstheme="minorHAnsi"/>
        </w:rPr>
      </w:pPr>
      <w:r w:rsidRPr="009B6F3D">
        <w:rPr>
          <w:rFonts w:cstheme="minorHAnsi"/>
          <w:b/>
          <w:lang w:val="en-US"/>
        </w:rPr>
        <w:t>ArrayList</w:t>
      </w:r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proofErr w:type="gramStart"/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proofErr w:type="gramEnd"/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 w:rsidR="009340B7">
        <w:rPr>
          <w:rFonts w:cstheme="minorHAnsi"/>
        </w:rPr>
        <w:t>O(n)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r w:rsidR="00A16DC6">
        <w:rPr>
          <w:rFonts w:cstheme="minorHAnsi"/>
          <w:lang w:val="en-US"/>
        </w:rPr>
        <w:t>ArrayList</w:t>
      </w:r>
      <w:r w:rsidR="00A16DC6">
        <w:rPr>
          <w:rFonts w:cstheme="minorHAnsi"/>
        </w:rPr>
        <w:t xml:space="preserve">, на практике это не всегда так. Преимущества </w:t>
      </w:r>
      <w:r w:rsidR="00A16DC6">
        <w:rPr>
          <w:rFonts w:cstheme="minorHAnsi"/>
          <w:lang w:val="en-US"/>
        </w:rPr>
        <w:t>ArrayList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r w:rsidR="00A16DC6">
        <w:rPr>
          <w:rFonts w:cstheme="minorHAnsi"/>
          <w:lang w:val="en-US"/>
        </w:rPr>
        <w:t>LinkedList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>так же в том, что он з</w:t>
      </w:r>
      <w:r w:rsidR="00053FD9">
        <w:rPr>
          <w:rFonts w:cstheme="minorHAnsi"/>
        </w:rPr>
        <w:t>анимает в 4 раза меньше памяти.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lastRenderedPageBreak/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</w:t>
      </w:r>
      <w:r w:rsidR="00CD72D0" w:rsidRPr="00CD72D0">
        <w:rPr>
          <w:rFonts w:cstheme="minorHAnsi"/>
        </w:rPr>
        <w:t xml:space="preserve"> </w:t>
      </w:r>
      <w:r w:rsidR="00CD72D0">
        <w:rPr>
          <w:rFonts w:cstheme="minorHAnsi"/>
          <w:lang w:val="en-US"/>
        </w:rPr>
        <w:t>O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</w:t>
      </w:r>
      <w:r w:rsidR="00CD72D0">
        <w:rPr>
          <w:rFonts w:cstheme="minorHAnsi"/>
        </w:rPr>
        <w:t>ло/конец О(1)</w:t>
      </w:r>
      <w:r w:rsidR="00CD72D0">
        <w:rPr>
          <w:rFonts w:cstheme="minorHAnsi"/>
        </w:rPr>
        <w:br/>
        <w:t xml:space="preserve">Удаление </w:t>
      </w:r>
      <w:proofErr w:type="spellStart"/>
      <w:r w:rsidR="00CD72D0">
        <w:rPr>
          <w:rFonts w:cstheme="minorHAnsi"/>
        </w:rPr>
        <w:t>середина</w:t>
      </w:r>
      <w:r>
        <w:rPr>
          <w:rFonts w:cstheme="minorHAnsi"/>
        </w:rPr>
        <w:t>О</w:t>
      </w:r>
      <w:proofErr w:type="spellEnd"/>
      <w:r w:rsidR="00CD72D0" w:rsidRPr="00CD72D0">
        <w:rPr>
          <w:rFonts w:cstheme="minorHAnsi"/>
        </w:rPr>
        <w:t>(</w:t>
      </w:r>
      <w:r w:rsidR="00CD72D0">
        <w:rPr>
          <w:rFonts w:cstheme="minorHAnsi"/>
          <w:lang w:val="en-US"/>
        </w:rPr>
        <w:t>n</w:t>
      </w:r>
      <w:r>
        <w:rPr>
          <w:rFonts w:cstheme="minorHAnsi"/>
        </w:rPr>
        <w:t>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</w:t>
      </w:r>
      <w:r w:rsidR="00543258">
        <w:rPr>
          <w:rFonts w:cstheme="minorHAnsi"/>
        </w:rPr>
        <w:lastRenderedPageBreak/>
        <w:t xml:space="preserve">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Pr="00CD72D0" w:rsidRDefault="008231E8" w:rsidP="00010CA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H</w:t>
      </w:r>
      <w:r w:rsidR="0007397E" w:rsidRPr="0007397E">
        <w:rPr>
          <w:rFonts w:cstheme="minorHAnsi"/>
          <w:b/>
          <w:lang w:val="en-US"/>
        </w:rPr>
        <w:t>ashMap</w:t>
      </w:r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 xml:space="preserve">жеств, </w:t>
      </w:r>
      <w:r w:rsidR="00CD72D0">
        <w:rPr>
          <w:rFonts w:cstheme="minorHAnsi"/>
        </w:rPr>
        <w:t>структурно организованы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r>
        <w:rPr>
          <w:rFonts w:cstheme="minorHAnsi"/>
          <w:lang w:val="en-US"/>
        </w:rPr>
        <w:t>HashMap</w:t>
      </w:r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 w:rsidR="00CD72D0">
        <w:rPr>
          <w:rFonts w:cstheme="minorHAnsi"/>
        </w:rPr>
        <w:t>объект-заглушку</w:t>
      </w:r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бакете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бакете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lastRenderedPageBreak/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r>
        <w:rPr>
          <w:lang w:val="en-US"/>
        </w:rPr>
        <w:t>HashCode</w:t>
      </w:r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r>
        <w:rPr>
          <w:lang w:val="en-US"/>
        </w:rPr>
        <w:t>hashCode</w:t>
      </w:r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r w:rsidR="00830099">
        <w:rPr>
          <w:b/>
          <w:lang w:val="en-US"/>
        </w:rPr>
        <w:t>TreeMap</w:t>
      </w:r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r w:rsidR="00830099">
        <w:rPr>
          <w:lang w:val="en-US"/>
        </w:rPr>
        <w:t>TreeMap</w:t>
      </w:r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lastRenderedPageBreak/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CD72D0" w:rsidP="002C57B6">
      <w:r>
        <w:t>Правила балансировки: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</w:t>
      </w:r>
      <w:r w:rsidR="00130975">
        <w:t>, но логически это полное бинарное дерево</w:t>
      </w:r>
      <w:r w:rsidR="00257CC8">
        <w:t>.</w:t>
      </w:r>
      <w:bookmarkStart w:id="0" w:name="_GoBack"/>
      <w:bookmarkEnd w:id="0"/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</w:t>
      </w:r>
      <w:r w:rsidR="00257CC8">
        <w:t>,</w:t>
      </w:r>
      <w:r w:rsidR="002D2A0B">
        <w:t xml:space="preserve"> бинарное</w:t>
      </w:r>
      <w:r w:rsidR="00257CC8">
        <w:t xml:space="preserve">, упорядоченное дерево. Полное означает, что </w:t>
      </w:r>
      <w:r w:rsidR="00F976EB">
        <w:t>дерево заполняется слева направо на каждом уровне (не требуются операции балансировки структуры, она сбалансирована сама по себе).</w:t>
      </w:r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  <w:t xml:space="preserve">Поиск </w:t>
      </w:r>
      <w:proofErr w:type="gramStart"/>
      <w:r>
        <w:t>О(</w:t>
      </w:r>
      <w:proofErr w:type="gramEnd"/>
      <w:r>
        <w:t>1)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r w:rsidR="00612E46">
        <w:rPr>
          <w:lang w:val="en-US"/>
        </w:rPr>
        <w:t>HashMap</w:t>
      </w:r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lastRenderedPageBreak/>
        <w:t xml:space="preserve">Стандартная реализация </w:t>
      </w:r>
      <w:r>
        <w:rPr>
          <w:lang w:val="en-US"/>
        </w:rPr>
        <w:t>HashMap</w:t>
      </w:r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t>Порядок итерации:</w:t>
      </w:r>
    </w:p>
    <w:p w:rsidR="00612E46" w:rsidRPr="00612E46" w:rsidRDefault="00612E46" w:rsidP="00612E46">
      <w:pPr>
        <w:ind w:left="708"/>
      </w:pPr>
      <w:r w:rsidRPr="00612E46"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хэш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>Неизменяемые коллекции: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</w:t>
      </w:r>
      <w:r w:rsidR="00002968">
        <w:lastRenderedPageBreak/>
        <w:t xml:space="preserve">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, но в отличие от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p w:rsidR="00F06AF6" w:rsidRDefault="00F06AF6"/>
    <w:p w:rsidR="00CC15C6" w:rsidRDefault="00CC15C6" w:rsidP="00CC15C6">
      <w:pPr>
        <w:rPr>
          <w:b/>
        </w:rPr>
      </w:pPr>
      <w:r w:rsidRPr="00FC3294">
        <w:rPr>
          <w:b/>
        </w:rPr>
        <w:t>Потокобезопасные коллекции:</w:t>
      </w:r>
    </w:p>
    <w:p w:rsidR="00CC15C6" w:rsidRPr="00FC3294" w:rsidRDefault="00CC15C6" w:rsidP="00CC15C6">
      <w:pPr>
        <w:ind w:left="705"/>
      </w:pPr>
      <w:r w:rsidRPr="00FC3294">
        <w:rPr>
          <w:i/>
        </w:rPr>
        <w:t>Использование устаревших коллекций</w:t>
      </w:r>
      <w:r w:rsidRPr="00FC3294">
        <w:t xml:space="preserve"> </w:t>
      </w:r>
      <w:r>
        <w:t xml:space="preserve">– полностью блокируют коллекцию на чтение и на запись при любой операции (используют </w:t>
      </w:r>
      <w:r>
        <w:rPr>
          <w:lang w:val="en-US"/>
        </w:rPr>
        <w:t>synchronized</w:t>
      </w:r>
      <w:r>
        <w:t xml:space="preserve"> на методе), что дает низкую производительность (замедляет доступ к коллекции при чтении), плюс имеют устаревший </w:t>
      </w:r>
      <w:r>
        <w:rPr>
          <w:lang w:val="en-US"/>
        </w:rPr>
        <w:t>API</w:t>
      </w:r>
      <w:r w:rsidRPr="00FC3294">
        <w:t xml:space="preserve"> </w:t>
      </w:r>
      <w:r>
        <w:t>и не рекомендуются к использованию.</w:t>
      </w:r>
    </w:p>
    <w:p w:rsidR="00CC15C6" w:rsidRDefault="00CC15C6" w:rsidP="00CC15C6">
      <w:pPr>
        <w:ind w:left="705"/>
      </w:pPr>
      <w:r w:rsidRPr="00ED53B5">
        <w:rPr>
          <w:i/>
        </w:rPr>
        <w:t>Использование синхронизированных оберток для коллекций (</w:t>
      </w:r>
      <w:r w:rsidRPr="00ED53B5">
        <w:rPr>
          <w:i/>
          <w:lang w:val="en-US"/>
        </w:rPr>
        <w:t>Collections</w:t>
      </w:r>
      <w:r w:rsidRPr="00ED53B5">
        <w:rPr>
          <w:i/>
        </w:rPr>
        <w:t>.</w:t>
      </w:r>
      <w:r w:rsidRPr="00ED53B5">
        <w:rPr>
          <w:i/>
          <w:lang w:val="en-US"/>
        </w:rPr>
        <w:t>synchronized</w:t>
      </w:r>
      <w:r w:rsidRPr="00ED53B5">
        <w:rPr>
          <w:i/>
        </w:rPr>
        <w:t>****)</w:t>
      </w:r>
      <w:r>
        <w:t xml:space="preserve"> – также блокируют коллекцию на чтение и запись (используют </w:t>
      </w:r>
      <w:r>
        <w:rPr>
          <w:lang w:val="en-US"/>
        </w:rPr>
        <w:t>synchronized</w:t>
      </w:r>
      <w:r>
        <w:t xml:space="preserve"> на методе), но представляют из себя потокобезопасную обертку над «современными» коллекциями.</w:t>
      </w:r>
    </w:p>
    <w:p w:rsidR="00CC15C6" w:rsidRPr="001E44E6" w:rsidRDefault="00CC15C6" w:rsidP="00CC15C6">
      <w:r>
        <w:tab/>
      </w:r>
      <w:r w:rsidRPr="002D067B">
        <w:rPr>
          <w:b/>
        </w:rPr>
        <w:t xml:space="preserve">Использование коллекций из пакета </w:t>
      </w:r>
      <w:r w:rsidRPr="002D067B">
        <w:rPr>
          <w:b/>
          <w:lang w:val="en-US"/>
        </w:rPr>
        <w:t>concurrent</w:t>
      </w:r>
      <w:r w:rsidRPr="002D067B">
        <w:rPr>
          <w:b/>
        </w:rPr>
        <w:t>:</w:t>
      </w:r>
    </w:p>
    <w:p w:rsidR="00CC15C6" w:rsidRDefault="00CC15C6" w:rsidP="00CC15C6">
      <w:pPr>
        <w:ind w:left="1416"/>
      </w:pPr>
      <w:r w:rsidRPr="008C23B0">
        <w:rPr>
          <w:b/>
        </w:rPr>
        <w:t>CopyOnWriteArrayList (CopyOnWriteArraySet)</w:t>
      </w:r>
      <w:r>
        <w:rPr>
          <w:b/>
        </w:rPr>
        <w:t xml:space="preserve"> – </w:t>
      </w:r>
      <w:r>
        <w:t xml:space="preserve">покобезопасный аналог </w:t>
      </w:r>
      <w:r>
        <w:rPr>
          <w:lang w:val="en-US"/>
        </w:rPr>
        <w:t>ArrayList</w:t>
      </w:r>
      <w:r>
        <w:t>, оптимизированный для сценариев частых операций чтения и нечастых операций записи из-за особенностей реализации.</w:t>
      </w:r>
    </w:p>
    <w:p w:rsidR="00CC15C6" w:rsidRDefault="00CC15C6" w:rsidP="00CC15C6">
      <w:pPr>
        <w:ind w:left="1416"/>
      </w:pPr>
      <w:r w:rsidRPr="008C23B0">
        <w:t>Запись</w:t>
      </w:r>
      <w:r>
        <w:t xml:space="preserve"> – использует стратегию полного копирования массива при записи/удалении элементов, то есть массив создается ровно под кол-во элементов +1. Операция записи блокирующая.</w:t>
      </w:r>
    </w:p>
    <w:p w:rsidR="00CC15C6" w:rsidRDefault="00CC15C6" w:rsidP="00CC15C6">
      <w:pPr>
        <w:ind w:left="1416"/>
      </w:pPr>
      <w:r>
        <w:t xml:space="preserve">Чтение – содержит ссылку на «старый» массив, все операции чтения происходят по этой ссылке, как только добавление элемента завершается, ссылка подменяется новой и дальнейшие чтения используют ее. Под операциями чтения понимаются также итерация и получение </w:t>
      </w:r>
      <w:r>
        <w:rPr>
          <w:lang w:val="en-US"/>
        </w:rPr>
        <w:t>size</w:t>
      </w:r>
      <w:r w:rsidRPr="00666FF5">
        <w:t xml:space="preserve"> </w:t>
      </w:r>
      <w:r>
        <w:t xml:space="preserve">массива (итерация по </w:t>
      </w:r>
      <w:proofErr w:type="spellStart"/>
      <w:r>
        <w:t>снепшоту</w:t>
      </w:r>
      <w:proofErr w:type="spellEnd"/>
      <w:r>
        <w:t xml:space="preserve"> ограничивает возможности итератора – невозможна операция </w:t>
      </w:r>
      <w:r>
        <w:rPr>
          <w:lang w:val="en-US"/>
        </w:rPr>
        <w:t>remove</w:t>
      </w:r>
      <w:r>
        <w:t>)</w:t>
      </w:r>
      <w:r w:rsidRPr="00666FF5">
        <w:t>.</w:t>
      </w:r>
      <w:r>
        <w:t xml:space="preserve"> Чтение не блокируется.</w:t>
      </w:r>
    </w:p>
    <w:p w:rsidR="00CC15C6" w:rsidRDefault="00CC15C6" w:rsidP="00CC15C6">
      <w:pPr>
        <w:ind w:left="1416"/>
      </w:pPr>
      <w:r w:rsidRPr="00666FF5">
        <w:t>CopyOnWriteArraySet</w:t>
      </w:r>
      <w:r>
        <w:t xml:space="preserve"> полностью делегирует к </w:t>
      </w:r>
      <w:r w:rsidRPr="00666FF5">
        <w:t>CopyOnWriteArrayList</w:t>
      </w:r>
      <w:r>
        <w:t>, но при этом обеспечивает уникальность элементов.</w:t>
      </w:r>
    </w:p>
    <w:p w:rsidR="00CC15C6" w:rsidRDefault="00CC15C6" w:rsidP="00CC15C6">
      <w:pPr>
        <w:ind w:left="1416"/>
      </w:pPr>
      <w:r>
        <w:tab/>
        <w:t>Сложность:</w:t>
      </w:r>
    </w:p>
    <w:p w:rsidR="00CC15C6" w:rsidRPr="00CC15C6" w:rsidRDefault="00CC15C6" w:rsidP="00CC15C6">
      <w:pPr>
        <w:ind w:left="1416"/>
      </w:pPr>
      <w:r>
        <w:tab/>
      </w:r>
      <w:r>
        <w:tab/>
        <w:t xml:space="preserve">Добавление/удаление – всегда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  <w:r>
        <w:t>, т.к. копируется массив</w:t>
      </w:r>
      <w:r>
        <w:br/>
      </w:r>
      <w:r>
        <w:tab/>
      </w:r>
      <w:r>
        <w:tab/>
        <w:t xml:space="preserve">Получение индексу – </w:t>
      </w:r>
      <w:r>
        <w:rPr>
          <w:lang w:val="en-US"/>
        </w:rPr>
        <w:t>O</w:t>
      </w:r>
      <w:r w:rsidRPr="00666FF5">
        <w:t>(1)</w:t>
      </w:r>
      <w:r>
        <w:br/>
      </w:r>
      <w:r>
        <w:tab/>
      </w:r>
      <w:r>
        <w:tab/>
        <w:t xml:space="preserve">Поиск –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</w:p>
    <w:p w:rsidR="00CC15C6" w:rsidRPr="00CC15C6" w:rsidRDefault="00CC15C6" w:rsidP="00CC15C6">
      <w:pPr>
        <w:ind w:left="1416"/>
        <w:rPr>
          <w:b/>
        </w:rPr>
      </w:pPr>
    </w:p>
    <w:p w:rsidR="00CC15C6" w:rsidRDefault="00CC15C6" w:rsidP="00CC15C6">
      <w:pPr>
        <w:ind w:left="1416"/>
      </w:pPr>
      <w:r w:rsidRPr="00DC4447">
        <w:rPr>
          <w:b/>
          <w:lang w:val="en-US"/>
        </w:rPr>
        <w:lastRenderedPageBreak/>
        <w:t>ConcurrentHashMap</w:t>
      </w:r>
      <w:r w:rsidRPr="00E6461A">
        <w:t xml:space="preserve"> (</w:t>
      </w:r>
      <w:r w:rsidRPr="000B6996">
        <w:rPr>
          <w:b/>
          <w:lang w:val="en-US"/>
        </w:rPr>
        <w:t>ConcurrentHashSet</w:t>
      </w:r>
      <w:r w:rsidRPr="00E6461A">
        <w:t xml:space="preserve">) – </w:t>
      </w:r>
      <w:r>
        <w:t>потокобезопасный</w:t>
      </w:r>
      <w:r w:rsidRPr="00E6461A">
        <w:t xml:space="preserve"> </w:t>
      </w:r>
      <w:r>
        <w:t>аналог</w:t>
      </w:r>
      <w:r w:rsidRPr="00E6461A">
        <w:t xml:space="preserve"> </w:t>
      </w:r>
      <w:r>
        <w:rPr>
          <w:lang w:val="en-US"/>
        </w:rPr>
        <w:t>HashMap</w:t>
      </w:r>
      <w:r w:rsidRPr="00E6461A">
        <w:t xml:space="preserve">, </w:t>
      </w:r>
      <w:r>
        <w:t>представляет</w:t>
      </w:r>
      <w:r w:rsidRPr="00E6461A">
        <w:t xml:space="preserve"> </w:t>
      </w:r>
      <w:r>
        <w:t>сегментированную</w:t>
      </w:r>
      <w:r w:rsidRPr="00E6461A">
        <w:t xml:space="preserve"> </w:t>
      </w:r>
      <w:r>
        <w:t>таблицу</w:t>
      </w:r>
      <w:r w:rsidRPr="00E6461A">
        <w:t>,</w:t>
      </w:r>
      <w:r>
        <w:t xml:space="preserve"> блокировка сегментов не приводит к блокировке всей таблицы, что уменьшает конкуренцию между потоками при записи в разные сегменты. Чтение неблокирующее, запись блокирует только сегмент (первая запись неблокирующая).</w:t>
      </w:r>
    </w:p>
    <w:p w:rsidR="00CC15C6" w:rsidRPr="000E328E" w:rsidRDefault="00CC15C6" w:rsidP="00CC15C6">
      <w:pPr>
        <w:ind w:left="1416"/>
      </w:pPr>
      <w:r w:rsidRPr="000E328E">
        <w:rPr>
          <w:b/>
          <w:lang w:val="en-US"/>
        </w:rPr>
        <w:t>ConcurrentHashSet</w:t>
      </w:r>
      <w:r>
        <w:rPr>
          <w:b/>
        </w:rPr>
        <w:t xml:space="preserve"> </w:t>
      </w:r>
      <w:r>
        <w:t xml:space="preserve">не выделен в качестве класса, если нужен подобный функционал для </w:t>
      </w:r>
      <w:r>
        <w:rPr>
          <w:lang w:val="en-US"/>
        </w:rPr>
        <w:t>Set</w:t>
      </w:r>
      <w:r>
        <w:t xml:space="preserve">, то можно воспользоваться </w:t>
      </w:r>
      <w:r>
        <w:rPr>
          <w:lang w:val="en-US"/>
        </w:rPr>
        <w:t>keyset</w:t>
      </w:r>
      <w:r w:rsidRPr="000E328E">
        <w:t xml:space="preserve"> </w:t>
      </w:r>
      <w:r>
        <w:t xml:space="preserve">у </w:t>
      </w:r>
      <w:r>
        <w:rPr>
          <w:lang w:val="en-US"/>
        </w:rPr>
        <w:t>Map</w:t>
      </w:r>
      <w:r w:rsidRPr="000E328E">
        <w:t xml:space="preserve"> </w:t>
      </w:r>
      <w:r>
        <w:t>коллекции.</w:t>
      </w:r>
    </w:p>
    <w:p w:rsidR="00CC15C6" w:rsidRPr="00DC4447" w:rsidRDefault="00CC15C6" w:rsidP="00CC15C6"/>
    <w:p w:rsidR="00CC15C6" w:rsidRPr="003F2203" w:rsidRDefault="00CC15C6" w:rsidP="00CC15C6">
      <w:pPr>
        <w:ind w:left="1416"/>
      </w:pPr>
      <w:r w:rsidRPr="000E328E">
        <w:rPr>
          <w:b/>
          <w:lang w:val="en-US"/>
        </w:rPr>
        <w:t>ConcurrentSkipListMap</w:t>
      </w:r>
      <w:r w:rsidRPr="000E328E">
        <w:rPr>
          <w:b/>
        </w:rPr>
        <w:t xml:space="preserve"> (</w:t>
      </w:r>
      <w:r w:rsidRPr="000E328E">
        <w:rPr>
          <w:b/>
          <w:lang w:val="en-US"/>
        </w:rPr>
        <w:t>ConcurrentSkipListSet</w:t>
      </w:r>
      <w:r w:rsidRPr="000E328E">
        <w:rPr>
          <w:b/>
        </w:rPr>
        <w:t>)</w:t>
      </w:r>
      <w:r w:rsidRPr="000E328E">
        <w:t xml:space="preserve"> – </w:t>
      </w:r>
      <w:r>
        <w:t>потокобезопасный</w:t>
      </w:r>
      <w:r w:rsidRPr="000E328E">
        <w:t xml:space="preserve"> </w:t>
      </w:r>
      <w:r>
        <w:t>аналог</w:t>
      </w:r>
      <w:r w:rsidRPr="000E328E">
        <w:t xml:space="preserve"> </w:t>
      </w:r>
      <w:r>
        <w:rPr>
          <w:lang w:val="en-US"/>
        </w:rPr>
        <w:t>TreeMap</w:t>
      </w:r>
      <w:r w:rsidRPr="000E328E">
        <w:t>,</w:t>
      </w:r>
      <w:r>
        <w:t xml:space="preserve"> основан на пропускающих списках</w:t>
      </w:r>
      <w:r w:rsidRPr="005B00E7">
        <w:t xml:space="preserve"> </w:t>
      </w:r>
      <w:r>
        <w:t xml:space="preserve">- каждый слой представлен отсортированным связанным списком, каждый верхний слой представлен таким же списком, но более разряженным (1/2 шанс, что он будет добавлен в слой выше), совокупность таких добавлений на каждом слое – башня, которая содержит одинаковые значения, но расположенные на разных слоях, такая структура данных позволяет обеспечить практически </w:t>
      </w:r>
      <w:r>
        <w:rPr>
          <w:lang w:val="en-US"/>
        </w:rPr>
        <w:t>Log</w:t>
      </w:r>
      <w:r w:rsidRPr="00BC1318">
        <w:t>(</w:t>
      </w:r>
      <w:r>
        <w:rPr>
          <w:lang w:val="en-US"/>
        </w:rPr>
        <w:t>n</w:t>
      </w:r>
      <w:r w:rsidRPr="00BC1318">
        <w:t xml:space="preserve">) </w:t>
      </w:r>
      <w:r>
        <w:t>для всех операций (есть погрешности, т.к. имеет место случайность), а потокобезопасность достигается за счет использования оптимистических блокировок (</w:t>
      </w:r>
      <w:r>
        <w:rPr>
          <w:lang w:val="en-US"/>
        </w:rPr>
        <w:t>CAS</w:t>
      </w:r>
      <w:r w:rsidRPr="003F2203">
        <w:t xml:space="preserve">) </w:t>
      </w:r>
      <w:r>
        <w:t xml:space="preserve">с помощью </w:t>
      </w:r>
      <w:proofErr w:type="spellStart"/>
      <w:r>
        <w:rPr>
          <w:lang w:val="en-US"/>
        </w:rPr>
        <w:t>varhandle</w:t>
      </w:r>
      <w:proofErr w:type="spellEnd"/>
      <w:r w:rsidRPr="003F2203">
        <w:t xml:space="preserve">, </w:t>
      </w:r>
      <w:r>
        <w:rPr>
          <w:lang w:val="en-US"/>
        </w:rPr>
        <w:t>unsafe</w:t>
      </w:r>
      <w:r>
        <w:t xml:space="preserve">, </w:t>
      </w:r>
      <w:r>
        <w:rPr>
          <w:lang w:val="en-US"/>
        </w:rPr>
        <w:t>AtomicReference</w:t>
      </w:r>
      <w:r>
        <w:t xml:space="preserve"> или </w:t>
      </w:r>
      <w:r>
        <w:rPr>
          <w:lang w:val="en-US"/>
        </w:rPr>
        <w:t>volatile</w:t>
      </w:r>
      <w:r w:rsidRPr="003F2203">
        <w:t>.</w:t>
      </w:r>
    </w:p>
    <w:p w:rsidR="00CC15C6" w:rsidRPr="00F51D41" w:rsidRDefault="00CC15C6" w:rsidP="00CC15C6">
      <w:r>
        <w:tab/>
      </w:r>
      <w:r>
        <w:tab/>
      </w:r>
      <w:hyperlink r:id="rId7" w:history="1">
        <w:r w:rsidRPr="00F51D41">
          <w:rPr>
            <w:rStyle w:val="a3"/>
          </w:rPr>
          <w:t>В</w:t>
        </w:r>
        <w:r w:rsidRPr="00F51D41">
          <w:rPr>
            <w:rStyle w:val="a3"/>
          </w:rPr>
          <w:t>и</w:t>
        </w:r>
        <w:r w:rsidRPr="00F51D41">
          <w:rPr>
            <w:rStyle w:val="a3"/>
          </w:rPr>
          <w:t>део</w:t>
        </w:r>
      </w:hyperlink>
      <w:r>
        <w:t xml:space="preserve">, </w:t>
      </w:r>
      <w:hyperlink r:id="rId8" w:history="1">
        <w:r w:rsidRPr="00F51D41">
          <w:rPr>
            <w:rStyle w:val="a3"/>
          </w:rPr>
          <w:t>серия статей про к</w:t>
        </w:r>
        <w:r w:rsidRPr="00F51D41">
          <w:rPr>
            <w:rStyle w:val="a3"/>
          </w:rPr>
          <w:t>о</w:t>
        </w:r>
        <w:r w:rsidRPr="00F51D41">
          <w:rPr>
            <w:rStyle w:val="a3"/>
          </w:rPr>
          <w:t>нкурентные структуры данных</w:t>
        </w:r>
      </w:hyperlink>
    </w:p>
    <w:p w:rsidR="00CC15C6" w:rsidRPr="00CD72D0" w:rsidRDefault="00CC15C6" w:rsidP="00CC15C6">
      <w:pPr>
        <w:ind w:left="1416"/>
      </w:pPr>
      <w:r w:rsidRPr="003F2203">
        <w:rPr>
          <w:b/>
          <w:lang w:val="en-US"/>
        </w:rPr>
        <w:t>ConcurrentLinkedQueue</w:t>
      </w:r>
      <w:r w:rsidRPr="003F2203">
        <w:rPr>
          <w:b/>
        </w:rPr>
        <w:t xml:space="preserve"> (</w:t>
      </w:r>
      <w:r w:rsidRPr="003F2203">
        <w:rPr>
          <w:b/>
          <w:lang w:val="en-US"/>
        </w:rPr>
        <w:t>ConcurrentLinkedDeque</w:t>
      </w:r>
      <w:r w:rsidRPr="003F2203">
        <w:rPr>
          <w:b/>
        </w:rPr>
        <w:t>)</w:t>
      </w:r>
      <w:r w:rsidRPr="006F3437">
        <w:t xml:space="preserve"> –</w:t>
      </w:r>
      <w:r>
        <w:t xml:space="preserve"> потокобезопасные очереди на основе связанного списка, используют оптимистический подход к блокировке (используют </w:t>
      </w:r>
      <w:r>
        <w:rPr>
          <w:lang w:val="en-US"/>
        </w:rPr>
        <w:t>CAS</w:t>
      </w:r>
      <w:r w:rsidRPr="003F2203">
        <w:t xml:space="preserve"> </w:t>
      </w:r>
      <w:r>
        <w:t xml:space="preserve">с помощью классов </w:t>
      </w:r>
      <w:r>
        <w:rPr>
          <w:lang w:val="en-US"/>
        </w:rPr>
        <w:t>Unsafe</w:t>
      </w:r>
      <w:r w:rsidRPr="003F2203">
        <w:t xml:space="preserve">, </w:t>
      </w:r>
      <w:proofErr w:type="spellStart"/>
      <w:r>
        <w:rPr>
          <w:lang w:val="en-US"/>
        </w:rPr>
        <w:t>Varhandle</w:t>
      </w:r>
      <w:proofErr w:type="spellEnd"/>
      <w:r>
        <w:t xml:space="preserve">, </w:t>
      </w:r>
      <w:r>
        <w:rPr>
          <w:lang w:val="en-US"/>
        </w:rPr>
        <w:t>AtomicReference</w:t>
      </w:r>
      <w:r w:rsidRPr="003F2203">
        <w:t xml:space="preserve"> </w:t>
      </w:r>
      <w:r>
        <w:t xml:space="preserve">или </w:t>
      </w:r>
      <w:proofErr w:type="spellStart"/>
      <w:r>
        <w:rPr>
          <w:lang w:val="en-US"/>
        </w:rPr>
        <w:t>volitile</w:t>
      </w:r>
      <w:proofErr w:type="spellEnd"/>
      <w:r>
        <w:t>).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CC15C6" w:rsidRDefault="00CC15C6" w:rsidP="00CC15C6">
      <w:pPr>
        <w:ind w:left="705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F3437">
        <w:rPr>
          <w:rFonts w:cstheme="minorHAnsi"/>
        </w:rPr>
        <w:t>Представители (</w:t>
      </w:r>
      <w:r>
        <w:rPr>
          <w:rFonts w:cstheme="minorHAnsi"/>
        </w:rPr>
        <w:t xml:space="preserve">есть аналоги для </w:t>
      </w:r>
      <w:proofErr w:type="spellStart"/>
      <w:r>
        <w:rPr>
          <w:rFonts w:cstheme="minorHAnsi"/>
          <w:lang w:val="en-US"/>
        </w:rPr>
        <w:t>Deque</w:t>
      </w:r>
      <w:proofErr w:type="spellEnd"/>
      <w:r w:rsidRPr="006F3437">
        <w:rPr>
          <w:rFonts w:cstheme="minorHAnsi"/>
        </w:rPr>
        <w:t>)</w:t>
      </w:r>
      <w:r>
        <w:rPr>
          <w:rFonts w:cstheme="minorHAnsi"/>
        </w:rPr>
        <w:t xml:space="preserve">: </w:t>
      </w:r>
    </w:p>
    <w:p w:rsidR="00CC15C6" w:rsidRPr="006F3437" w:rsidRDefault="00CC15C6" w:rsidP="00CC15C6">
      <w:pPr>
        <w:ind w:left="2124"/>
        <w:rPr>
          <w:rFonts w:cstheme="minorHAnsi"/>
        </w:rPr>
      </w:pPr>
      <w:proofErr w:type="spellStart"/>
      <w:r>
        <w:rPr>
          <w:rFonts w:cstheme="minorHAnsi"/>
          <w:lang w:val="en-US"/>
        </w:rPr>
        <w:t>SynchronousQueue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при попытке добавить поток заблокируется, пока кто-то не попросит элемент и наоборот</w:t>
      </w:r>
      <w:r w:rsidRPr="006F3437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ArrayBlockingQueue</w:t>
      </w:r>
      <w:proofErr w:type="spellEnd"/>
      <w:r>
        <w:rPr>
          <w:rFonts w:cstheme="minorHAnsi"/>
        </w:rPr>
        <w:t xml:space="preserve"> (массив фиксированного размера, добавление сверх </w:t>
      </w:r>
      <w:r>
        <w:rPr>
          <w:rFonts w:cstheme="minorHAnsi"/>
          <w:lang w:val="en-US"/>
        </w:rPr>
        <w:t>capacity</w:t>
      </w:r>
      <w:r>
        <w:rPr>
          <w:rFonts w:cstheme="minorHAnsi"/>
        </w:rPr>
        <w:t xml:space="preserve"> блокирует поток, пока место не освободится и наоборот)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LinkedBlockingQueue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блокирующая очередь на основе списка</w:t>
      </w:r>
      <w:proofErr w:type="gramStart"/>
      <w:r w:rsidRPr="006F3437">
        <w:rPr>
          <w:rFonts w:cstheme="minorHAnsi"/>
        </w:rPr>
        <w:t>)</w:t>
      </w:r>
      <w:proofErr w:type="gramEnd"/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PriorityBlockingQueue</w:t>
      </w:r>
      <w:proofErr w:type="spellEnd"/>
      <w:r>
        <w:rPr>
          <w:rFonts w:cstheme="minorHAnsi"/>
        </w:rPr>
        <w:t xml:space="preserve"> (блокирующая очередь с приоритетом)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/>
    <w:p w:rsidR="00CC15C6" w:rsidRDefault="00CC15C6"/>
    <w:sectPr w:rsidR="00C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0950"/>
    <w:rsid w:val="00047BE0"/>
    <w:rsid w:val="00053FD9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30975"/>
    <w:rsid w:val="00151DDE"/>
    <w:rsid w:val="00167640"/>
    <w:rsid w:val="00181B7B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D16C1"/>
    <w:rsid w:val="004F5B05"/>
    <w:rsid w:val="005036C5"/>
    <w:rsid w:val="00542B33"/>
    <w:rsid w:val="00543258"/>
    <w:rsid w:val="0055589F"/>
    <w:rsid w:val="005617C0"/>
    <w:rsid w:val="005E63CC"/>
    <w:rsid w:val="00612E46"/>
    <w:rsid w:val="00634480"/>
    <w:rsid w:val="006661A4"/>
    <w:rsid w:val="006B2D2D"/>
    <w:rsid w:val="006C4109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70F91"/>
    <w:rsid w:val="008C2881"/>
    <w:rsid w:val="008C4F66"/>
    <w:rsid w:val="0092435A"/>
    <w:rsid w:val="009340B7"/>
    <w:rsid w:val="00964040"/>
    <w:rsid w:val="009769DD"/>
    <w:rsid w:val="00977C14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C15C6"/>
    <w:rsid w:val="00CC4DDA"/>
    <w:rsid w:val="00CD72D0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87EB6"/>
    <w:rsid w:val="00EB0D3E"/>
    <w:rsid w:val="00EE199A"/>
    <w:rsid w:val="00EE6331"/>
    <w:rsid w:val="00F0387E"/>
    <w:rsid w:val="00F06AF6"/>
    <w:rsid w:val="00F06B01"/>
    <w:rsid w:val="00F265EA"/>
    <w:rsid w:val="00F26B62"/>
    <w:rsid w:val="00F319A9"/>
    <w:rsid w:val="00F3382A"/>
    <w:rsid w:val="00F36501"/>
    <w:rsid w:val="00F431BE"/>
    <w:rsid w:val="00F4595F"/>
    <w:rsid w:val="00F508D1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9C89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08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MdwzewS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11</Pages>
  <Words>3656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54</cp:revision>
  <dcterms:created xsi:type="dcterms:W3CDTF">2024-08-05T13:04:00Z</dcterms:created>
  <dcterms:modified xsi:type="dcterms:W3CDTF">2024-11-05T17:58:00Z</dcterms:modified>
</cp:coreProperties>
</file>