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40" w:before="0" w:after="160"/>
        <w:contextualSpacing/>
        <w:jc w:val="both"/>
        <w:rPr>
          <w:rFonts w:ascii="Times New Roman" w:hAnsi="Times New Roman" w:cs="Times New Roman"/>
          <w:b/>
          <w:b/>
          <w:sz w:val="26"/>
          <w:szCs w:val="26"/>
        </w:rPr>
      </w:pPr>
      <w:r>
        <w:rPr>
          <w:rFonts w:cs="Times New Roman" w:ascii="Times New Roman" w:hAnsi="Times New Roman"/>
          <w:b/>
          <w:sz w:val="26"/>
          <w:szCs w:val="26"/>
        </w:rPr>
        <w:t>Задание 2.2(усложненное)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Написать роль на Ansible по развёртыванию стенда из Задание 2.1. Должен быть описан файл инвентори с серверами по примеру: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sz w:val="22"/>
          <w:szCs w:val="22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[</w:t>
      </w: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loadbalancers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]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ha1 ansible_host=10.10.1.1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ha2 ansible_host=10.10.1.2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[webservers]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sz w:val="22"/>
          <w:szCs w:val="22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web1 ansible_host=</w:t>
      </w:r>
      <w:bookmarkStart w:id="0" w:name="__DdeLink__990_3772108712"/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10.10.1.1</w:t>
      </w:r>
      <w:bookmarkEnd w:id="0"/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web2 ansible_host=10.10.1.2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Можно написать 1 большую роль, либо 3 роли и потом вызвать их поочёрдно.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Роль </w:t>
      </w:r>
      <w:r>
        <w:rPr>
          <w:rFonts w:cs="Times New Roman" w:ascii="Times New Roman" w:hAnsi="Times New Roman"/>
          <w:sz w:val="26"/>
          <w:szCs w:val="26"/>
          <w:lang w:val="en-US"/>
        </w:rPr>
        <w:t>Nginx</w:t>
      </w:r>
      <w:r>
        <w:rPr>
          <w:rFonts w:cs="Times New Roman" w:ascii="Times New Roman" w:hAnsi="Times New Roman"/>
          <w:sz w:val="26"/>
          <w:szCs w:val="26"/>
        </w:rPr>
        <w:t xml:space="preserve"> – устанавливает и конфигурирует </w:t>
      </w:r>
      <w:r>
        <w:rPr>
          <w:rFonts w:cs="Times New Roman" w:ascii="Times New Roman" w:hAnsi="Times New Roman"/>
          <w:sz w:val="26"/>
          <w:szCs w:val="26"/>
          <w:lang w:val="en-US"/>
        </w:rPr>
        <w:t>Nginx</w:t>
      </w:r>
      <w:r>
        <w:rPr>
          <w:rFonts w:cs="Times New Roman" w:ascii="Times New Roman" w:hAnsi="Times New Roman"/>
          <w:sz w:val="26"/>
          <w:szCs w:val="26"/>
        </w:rPr>
        <w:t xml:space="preserve"> на группе хостов 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[</w:t>
      </w: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webservers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].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Роль </w:t>
      </w:r>
      <w:r>
        <w:rPr>
          <w:rFonts w:cs="Times New Roman" w:ascii="Times New Roman" w:hAnsi="Times New Roman"/>
          <w:sz w:val="26"/>
          <w:szCs w:val="26"/>
          <w:lang w:val="en-US"/>
        </w:rPr>
        <w:t>HA</w:t>
      </w:r>
      <w:r>
        <w:rPr>
          <w:rFonts w:cs="Times New Roman" w:ascii="Times New Roman" w:hAnsi="Times New Roman"/>
          <w:sz w:val="26"/>
          <w:szCs w:val="26"/>
        </w:rPr>
        <w:t xml:space="preserve"> </w:t>
      </w:r>
      <w:r>
        <w:rPr>
          <w:rFonts w:cs="Times New Roman" w:ascii="Times New Roman" w:hAnsi="Times New Roman"/>
          <w:sz w:val="26"/>
          <w:szCs w:val="26"/>
          <w:lang w:val="en-US"/>
        </w:rPr>
        <w:t>Proxy</w:t>
      </w:r>
      <w:r>
        <w:rPr>
          <w:rFonts w:cs="Times New Roman" w:ascii="Times New Roman" w:hAnsi="Times New Roman"/>
          <w:sz w:val="26"/>
          <w:szCs w:val="26"/>
        </w:rPr>
        <w:t xml:space="preserve"> – устанавливает и конфигурирует </w:t>
      </w:r>
      <w:r>
        <w:rPr>
          <w:rFonts w:cs="Times New Roman" w:ascii="Times New Roman" w:hAnsi="Times New Roman"/>
          <w:sz w:val="26"/>
          <w:szCs w:val="26"/>
          <w:lang w:val="en-US"/>
        </w:rPr>
        <w:t>HA</w:t>
      </w:r>
      <w:r>
        <w:rPr>
          <w:rFonts w:cs="Times New Roman" w:ascii="Times New Roman" w:hAnsi="Times New Roman"/>
          <w:sz w:val="26"/>
          <w:szCs w:val="26"/>
        </w:rPr>
        <w:t xml:space="preserve"> </w:t>
      </w:r>
      <w:r>
        <w:rPr>
          <w:rFonts w:cs="Times New Roman" w:ascii="Times New Roman" w:hAnsi="Times New Roman"/>
          <w:sz w:val="26"/>
          <w:szCs w:val="26"/>
          <w:lang w:val="en-US"/>
        </w:rPr>
        <w:t>Proxy</w:t>
      </w:r>
      <w:r>
        <w:rPr>
          <w:rFonts w:cs="Times New Roman" w:ascii="Times New Roman" w:hAnsi="Times New Roman"/>
          <w:sz w:val="26"/>
          <w:szCs w:val="26"/>
        </w:rPr>
        <w:t xml:space="preserve"> на группе хостов 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[</w:t>
      </w: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loadbalancers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].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Роль </w:t>
      </w:r>
      <w:r>
        <w:rPr>
          <w:rFonts w:cs="Times New Roman" w:ascii="Times New Roman" w:hAnsi="Times New Roman"/>
          <w:sz w:val="26"/>
          <w:szCs w:val="26"/>
          <w:lang w:val="en-US"/>
        </w:rPr>
        <w:t>K</w:t>
      </w:r>
      <w:r>
        <w:rPr>
          <w:rFonts w:cs="Times New Roman" w:ascii="Times New Roman" w:hAnsi="Times New Roman"/>
          <w:sz w:val="26"/>
          <w:szCs w:val="26"/>
        </w:rPr>
        <w:t xml:space="preserve">eepalived – устанавливает и конфигурирует </w:t>
      </w:r>
      <w:r>
        <w:rPr>
          <w:rFonts w:cs="Times New Roman" w:ascii="Times New Roman" w:hAnsi="Times New Roman"/>
          <w:sz w:val="26"/>
          <w:szCs w:val="26"/>
          <w:lang w:val="en-US"/>
        </w:rPr>
        <w:t>K</w:t>
      </w:r>
      <w:r>
        <w:rPr>
          <w:rFonts w:cs="Times New Roman" w:ascii="Times New Roman" w:hAnsi="Times New Roman"/>
          <w:sz w:val="26"/>
          <w:szCs w:val="26"/>
        </w:rPr>
        <w:t xml:space="preserve">eepalived на группе хостов 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[</w:t>
      </w: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loadbalancers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].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Конфиги </w:t>
      </w:r>
      <w:r>
        <w:rPr>
          <w:rFonts w:cs="Times New Roman" w:ascii="Times New Roman" w:hAnsi="Times New Roman"/>
          <w:sz w:val="26"/>
          <w:szCs w:val="26"/>
          <w:lang w:val="en-US"/>
        </w:rPr>
        <w:t>nginx</w:t>
      </w:r>
      <w:r>
        <w:rPr>
          <w:rFonts w:cs="Times New Roman" w:ascii="Times New Roman" w:hAnsi="Times New Roman"/>
          <w:sz w:val="26"/>
          <w:szCs w:val="26"/>
        </w:rPr>
        <w:t xml:space="preserve">, </w:t>
      </w:r>
      <w:r>
        <w:rPr>
          <w:rFonts w:cs="Times New Roman" w:ascii="Times New Roman" w:hAnsi="Times New Roman"/>
          <w:sz w:val="26"/>
          <w:szCs w:val="26"/>
          <w:lang w:val="en-US"/>
        </w:rPr>
        <w:t>HA</w:t>
      </w:r>
      <w:r>
        <w:rPr>
          <w:rFonts w:cs="Times New Roman" w:ascii="Times New Roman" w:hAnsi="Times New Roman"/>
          <w:sz w:val="26"/>
          <w:szCs w:val="26"/>
        </w:rPr>
        <w:t xml:space="preserve"> </w:t>
      </w:r>
      <w:r>
        <w:rPr>
          <w:rFonts w:cs="Times New Roman" w:ascii="Times New Roman" w:hAnsi="Times New Roman"/>
          <w:sz w:val="26"/>
          <w:szCs w:val="26"/>
          <w:lang w:val="en-US"/>
        </w:rPr>
        <w:t>proxy</w:t>
      </w:r>
      <w:r>
        <w:rPr>
          <w:rFonts w:cs="Times New Roman" w:ascii="Times New Roman" w:hAnsi="Times New Roman"/>
          <w:sz w:val="26"/>
          <w:szCs w:val="26"/>
        </w:rPr>
        <w:t xml:space="preserve">, keepalived оформить, используя шаблоны </w:t>
      </w:r>
      <w:r>
        <w:rPr>
          <w:rFonts w:cs="Times New Roman" w:ascii="Times New Roman" w:hAnsi="Times New Roman"/>
          <w:sz w:val="26"/>
          <w:szCs w:val="26"/>
          <w:lang w:val="en-US"/>
        </w:rPr>
        <w:t>Jinja</w:t>
      </w:r>
      <w:r>
        <w:rPr>
          <w:rFonts w:cs="Times New Roman" w:ascii="Times New Roman" w:hAnsi="Times New Roman"/>
          <w:sz w:val="26"/>
          <w:szCs w:val="26"/>
        </w:rPr>
        <w:t>2(язык шаблонов).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Пример использования шаблонов </w:t>
      </w:r>
      <w:r>
        <w:rPr>
          <w:rFonts w:cs="Times New Roman" w:ascii="Times New Roman" w:hAnsi="Times New Roman"/>
          <w:sz w:val="26"/>
          <w:szCs w:val="26"/>
          <w:lang w:val="en-US"/>
        </w:rPr>
        <w:t>Jinja</w:t>
      </w:r>
      <w:r>
        <w:rPr>
          <w:rFonts w:cs="Times New Roman" w:ascii="Times New Roman" w:hAnsi="Times New Roman"/>
          <w:sz w:val="26"/>
          <w:szCs w:val="26"/>
        </w:rPr>
        <w:t>2</w:t>
      </w:r>
      <w:r>
        <w:rPr>
          <w:rFonts w:cs="Times New Roman" w:ascii="Times New Roman" w:hAnsi="Times New Roman"/>
          <w:sz w:val="26"/>
          <w:szCs w:val="26"/>
          <w:lang w:val="en-US"/>
        </w:rPr>
        <w:t>: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В каталоге 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/</w:t>
      </w: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roles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/</w:t>
      </w: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nginx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/</w:t>
      </w: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templates</w:t>
      </w:r>
      <w:r>
        <w:rPr>
          <w:rFonts w:cs="Times New Roman" w:ascii="Times New Roman" w:hAnsi="Times New Roman"/>
          <w:sz w:val="26"/>
          <w:szCs w:val="26"/>
        </w:rPr>
        <w:t xml:space="preserve"> создаётся конфиг </w:t>
      </w: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nginx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.</w:t>
      </w: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conf</w:t>
      </w:r>
      <w:r>
        <w:rPr>
          <w:rFonts w:cs="Times New Roman" w:ascii="Times New Roman" w:hAnsi="Times New Roman"/>
          <w:sz w:val="22"/>
          <w:szCs w:val="22"/>
        </w:rPr>
        <w:t>,</w:t>
      </w:r>
      <w:r>
        <w:rPr>
          <w:rFonts w:cs="Times New Roman" w:ascii="Times New Roman" w:hAnsi="Times New Roman"/>
          <w:sz w:val="26"/>
          <w:szCs w:val="26"/>
        </w:rPr>
        <w:t xml:space="preserve"> далее в роле мы используем данный конфиг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- name: Add nginx config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ab/>
        <w:t xml:space="preserve">  template: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ab/>
        <w:t xml:space="preserve">     src=template/nginx.conf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sz w:val="22"/>
          <w:szCs w:val="22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 xml:space="preserve">     </w:t>
      </w: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dest=</w:t>
      </w:r>
      <w:bookmarkStart w:id="1" w:name="__DdeLink__1446_3772108712"/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/etc/nginx/nginx.conf</w:t>
      </w:r>
      <w:bookmarkEnd w:id="1"/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6"/>
          <w:szCs w:val="26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6"/>
          <w:szCs w:val="26"/>
          <w:lang w:val="en-US" w:eastAsia="ru-RU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Итоговый playbook объединяющий три роли может выглядеть следующим образом.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- hosts: webservers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become: yes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roles: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- nginx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- hosts: loadbalancers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become: yes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roles: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- ha-proxy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- hosts: loadbalancers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become: yes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sz w:val="22"/>
          <w:szCs w:val="22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roles</w:t>
      </w: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>: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sz w:val="22"/>
          <w:szCs w:val="22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eastAsia="ru-RU"/>
        </w:rPr>
        <w:t xml:space="preserve">- </w:t>
      </w: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keepalived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Запуск итогового playbook примерно выглядит так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Consolas" w:hAnsi="Consolas" w:eastAsia="Times New Roman" w:cs="Times New Roman"/>
          <w:color w:val="000000"/>
          <w:sz w:val="22"/>
          <w:szCs w:val="22"/>
          <w:lang w:val="en-US" w:eastAsia="ru-RU"/>
        </w:rPr>
      </w:pPr>
      <w:r>
        <w:rPr>
          <w:rFonts w:eastAsia="Times New Roman" w:cs="Times New Roman" w:ascii="Consolas" w:hAnsi="Consolas"/>
          <w:color w:val="000000"/>
          <w:sz w:val="22"/>
          <w:szCs w:val="22"/>
          <w:lang w:val="en-US" w:eastAsia="ru-RU"/>
        </w:rPr>
        <w:t>Ansible-playbook –i &lt;inventory_file&gt;  nginx_haproxy_ha.yml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bidi w:val="0"/>
        <w:spacing w:lineRule="auto" w:line="240" w:before="0" w:after="16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Прислать файлы на проверку, работу стенда продемонстрировать в отчёте.</w:t>
      </w:r>
    </w:p>
    <w:p>
      <w:pPr>
        <w:pStyle w:val="Normal"/>
        <w:bidi w:val="0"/>
        <w:spacing w:lineRule="auto" w:line="240" w:before="0" w:after="16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bidi w:val="0"/>
        <w:spacing w:lineRule="auto" w:line="240" w:before="0" w:after="160"/>
        <w:contextualSpacing/>
        <w:jc w:val="both"/>
        <w:rPr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Отчёт оформить в </w:t>
      </w:r>
      <w:r>
        <w:rPr>
          <w:rFonts w:cs="Times New Roman" w:ascii="Times New Roman" w:hAnsi="Times New Roman"/>
          <w:sz w:val="26"/>
          <w:szCs w:val="26"/>
          <w:lang w:val="en-US"/>
        </w:rPr>
        <w:t>Word</w:t>
      </w:r>
      <w:r>
        <w:rPr>
          <w:rFonts w:cs="Times New Roman" w:ascii="Times New Roman" w:hAnsi="Times New Roman"/>
          <w:sz w:val="26"/>
          <w:szCs w:val="26"/>
        </w:rPr>
        <w:t xml:space="preserve"> (можно преобразовать в </w:t>
      </w:r>
      <w:r>
        <w:rPr>
          <w:rFonts w:cs="Times New Roman" w:ascii="Times New Roman" w:hAnsi="Times New Roman"/>
          <w:sz w:val="26"/>
          <w:szCs w:val="26"/>
          <w:lang w:val="en-US"/>
        </w:rPr>
        <w:t>pdf</w:t>
      </w:r>
      <w:r>
        <w:rPr>
          <w:rFonts w:cs="Times New Roman" w:ascii="Times New Roman" w:hAnsi="Times New Roman"/>
          <w:sz w:val="26"/>
          <w:szCs w:val="26"/>
        </w:rPr>
        <w:t>) со скриншотами.</w:t>
      </w:r>
    </w:p>
    <w:p>
      <w:pPr>
        <w:pStyle w:val="Normal"/>
        <w:bidi w:val="0"/>
        <w:spacing w:lineRule="auto" w:line="240" w:before="0" w:after="160"/>
        <w:contextualSpacing/>
        <w:jc w:val="both"/>
        <w:rPr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К файлам с кодом добавить .</w:t>
      </w:r>
      <w:r>
        <w:rPr>
          <w:rFonts w:cs="Times New Roman" w:ascii="Times New Roman" w:hAnsi="Times New Roman"/>
          <w:sz w:val="26"/>
          <w:szCs w:val="26"/>
          <w:lang w:val="en-US"/>
        </w:rPr>
        <w:t>txt</w:t>
      </w:r>
      <w:r>
        <w:rPr>
          <w:rFonts w:cs="Times New Roman" w:ascii="Times New Roman" w:hAnsi="Times New Roman"/>
          <w:sz w:val="26"/>
          <w:szCs w:val="26"/>
        </w:rPr>
        <w:t xml:space="preserve"> к расширению и вложить в архив, чтобы прошли через почту. Либо выложить на github</w:t>
      </w:r>
      <w:r>
        <w:rPr>
          <w:rFonts w:cs="Times New Roman" w:ascii="Times New Roman" w:hAnsi="Times New Roman"/>
          <w:sz w:val="26"/>
          <w:szCs w:val="26"/>
          <w:lang w:val="en-US"/>
        </w:rPr>
        <w:t xml:space="preserve"> </w:t>
      </w:r>
      <w:r>
        <w:rPr>
          <w:rFonts w:cs="Times New Roman" w:ascii="Times New Roman" w:hAnsi="Times New Roman"/>
          <w:sz w:val="26"/>
          <w:szCs w:val="26"/>
        </w:rPr>
        <w:t>и дать доступ.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Здание выполнил, сделал 3 роли 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483870</wp:posOffset>
            </wp:positionH>
            <wp:positionV relativeFrom="paragraph">
              <wp:posOffset>61595</wp:posOffset>
            </wp:positionV>
            <wp:extent cx="2962275" cy="1971675"/>
            <wp:effectExtent l="0" t="0" r="0" b="0"/>
            <wp:wrapNone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2 файла с инвентори в разном формате, в ансибл конфиг прописал какой будет использоваться: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474345</wp:posOffset>
            </wp:positionH>
            <wp:positionV relativeFrom="paragraph">
              <wp:posOffset>635</wp:posOffset>
            </wp:positionV>
            <wp:extent cx="4562475" cy="1543050"/>
            <wp:effectExtent l="0" t="0" r="0" b="0"/>
            <wp:wrapNone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роли nginx и haproxy написал самостоятельно, роль keepalived для примера взял с Ansible Galaxy</w:t>
      </w:r>
      <w:r>
        <w:rPr>
          <w:b w:val="false"/>
          <w:bCs w:val="false"/>
          <w:sz w:val="22"/>
          <w:szCs w:val="22"/>
        </w:rPr>
        <w:t>(</w:t>
      </w:r>
      <w:r>
        <w:rPr>
          <w:rFonts w:cs="Times New Roman" w:ascii="Times New Roman" w:hAnsi="Times New Roman"/>
          <w:b/>
          <w:bCs w:val="false"/>
          <w:sz w:val="22"/>
          <w:szCs w:val="22"/>
        </w:rPr>
        <w:t>ansible-galaxy install oefenweb.keepalived</w:t>
      </w:r>
      <w:r>
        <w:rPr>
          <w:b w:val="false"/>
          <w:bCs w:val="false"/>
          <w:sz w:val="22"/>
          <w:szCs w:val="22"/>
        </w:rPr>
        <w:t>)</w:t>
      </w:r>
      <w:r>
        <w:rPr>
          <w:b w:val="false"/>
          <w:bCs w:val="false"/>
        </w:rPr>
        <w:t xml:space="preserve"> адаптировав под задание, конфиг подменяется темплейтом с использованием 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>Jinja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2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во всех подменяемых конфигах применил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>Jinja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2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запуск произвожу командой a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22"/>
          <w:szCs w:val="22"/>
          <w:lang w:val="en-US" w:eastAsia="ru-RU"/>
        </w:rPr>
        <w:t xml:space="preserve">nsible-playbook playbook.yml 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инвентори берётся из ансибл конфига.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  <w:r>
        <w:br w:type="page"/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Работу HAProxy  проверил скриптом: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2455" cy="58013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Балансировка выполняется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</w:r>
      <w:r>
        <w:br w:type="page"/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Работу keepalived проверил остановив процесс haproxy на хосте мастер и запустив его обратно. Виртуальный IP адрес остался доступен и перешёл с хоста мастер на хост бекап. После запуска процесса обратно виртуальный IP вернулся обратно на мастер хост.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Работа в нормальном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463550</wp:posOffset>
            </wp:positionH>
            <wp:positionV relativeFrom="paragraph">
              <wp:posOffset>22225</wp:posOffset>
            </wp:positionV>
            <wp:extent cx="4640580" cy="4010025"/>
            <wp:effectExtent l="0" t="0" r="0" b="0"/>
            <wp:wrapNone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494030</wp:posOffset>
            </wp:positionH>
            <wp:positionV relativeFrom="paragraph">
              <wp:posOffset>3216910</wp:posOffset>
            </wp:positionV>
            <wp:extent cx="4634865" cy="4277360"/>
            <wp:effectExtent l="0" t="0" r="0" b="0"/>
            <wp:wrapNone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Работа после отключения процесса haproxy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448945</wp:posOffset>
            </wp:positionH>
            <wp:positionV relativeFrom="paragraph">
              <wp:posOffset>36195</wp:posOffset>
            </wp:positionV>
            <wp:extent cx="5222240" cy="4342765"/>
            <wp:effectExtent l="0" t="0" r="0" b="0"/>
            <wp:wrapNone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498475</wp:posOffset>
            </wp:positionH>
            <wp:positionV relativeFrom="paragraph">
              <wp:posOffset>11430</wp:posOffset>
            </wp:positionV>
            <wp:extent cx="5172710" cy="4981575"/>
            <wp:effectExtent l="0" t="0" r="0" b="0"/>
            <wp:wrapNone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работа после восстановления работы службы haproxy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2455" cy="501332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2455" cy="238315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Задание выложил на github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/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https://github.com/DimShpInt/worktest</w:t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bidi w:val="0"/>
        <w:spacing w:lineRule="auto" w:line="240" w:before="0" w:after="160"/>
        <w:ind w:left="705" w:right="0" w:hanging="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467</TotalTime>
  <Application>LibreOffice/7.3.7.2$Linux_X86_64 LibreOffice_project/30$Build-2</Application>
  <AppVersion>15.0000</AppVersion>
  <Pages>6</Pages>
  <Words>318</Words>
  <Characters>2179</Characters>
  <CharactersWithSpaces>2469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2023-02-16T09:30:24Z</dcterms:created>
  <dc:creator/>
  <dc:description/>
  <dc:language>ru-RU</dc:language>
  <cp:lastModifiedBy/>
  <dcterms:modified xsi:type="dcterms:W3CDTF">2023-02-19T23:42:19Z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