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hAnsi="Times New Roman" w:cs="Times New Roman"/>
        </w:rPr>
        <w:id w:val="57764710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E53ED7" w:rsidRPr="00AA53EF" w:rsidRDefault="00E53ED7" w:rsidP="004972BB">
          <w:pPr>
            <w:spacing w:after="0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AA53EF">
            <w:rPr>
              <w:rFonts w:ascii="Times New Roman" w:hAnsi="Times New Roman" w:cs="Times New Roman"/>
              <w:b/>
              <w:sz w:val="28"/>
              <w:szCs w:val="28"/>
            </w:rPr>
            <w:t>Оглавление</w:t>
          </w:r>
        </w:p>
        <w:p w:rsidR="00621DD2" w:rsidRDefault="00E53ED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AA53EF">
            <w:rPr>
              <w:rFonts w:ascii="Times New Roman" w:hAnsi="Times New Roman" w:cs="Times New Roman"/>
            </w:rPr>
            <w:fldChar w:fldCharType="begin"/>
          </w:r>
          <w:r w:rsidRPr="00AA53EF">
            <w:rPr>
              <w:rFonts w:ascii="Times New Roman" w:hAnsi="Times New Roman" w:cs="Times New Roman"/>
            </w:rPr>
            <w:instrText xml:space="preserve"> TOC \o "1-3" \h \z \u </w:instrText>
          </w:r>
          <w:r w:rsidRPr="00AA53EF">
            <w:rPr>
              <w:rFonts w:ascii="Times New Roman" w:hAnsi="Times New Roman" w:cs="Times New Roman"/>
            </w:rPr>
            <w:fldChar w:fldCharType="separate"/>
          </w:r>
          <w:hyperlink w:anchor="_Toc224981250" w:history="1">
            <w:r w:rsidR="00621DD2" w:rsidRPr="00BC784C">
              <w:rPr>
                <w:rStyle w:val="a9"/>
                <w:rFonts w:cs="Times New Roman"/>
                <w:b/>
                <w:noProof/>
              </w:rPr>
              <w:t>Введение</w:t>
            </w:r>
            <w:r w:rsidR="00621DD2">
              <w:rPr>
                <w:noProof/>
                <w:webHidden/>
              </w:rPr>
              <w:tab/>
            </w:r>
            <w:r w:rsidR="00621DD2">
              <w:rPr>
                <w:noProof/>
                <w:webHidden/>
              </w:rPr>
              <w:fldChar w:fldCharType="begin"/>
            </w:r>
            <w:r w:rsidR="00621DD2">
              <w:rPr>
                <w:noProof/>
                <w:webHidden/>
              </w:rPr>
              <w:instrText xml:space="preserve"> PAGEREF _Toc224981250 \h </w:instrText>
            </w:r>
            <w:r w:rsidR="00621DD2">
              <w:rPr>
                <w:noProof/>
                <w:webHidden/>
              </w:rPr>
            </w:r>
            <w:r w:rsidR="00621DD2">
              <w:rPr>
                <w:noProof/>
                <w:webHidden/>
              </w:rPr>
              <w:fldChar w:fldCharType="separate"/>
            </w:r>
            <w:r w:rsidR="00621DD2">
              <w:rPr>
                <w:noProof/>
                <w:webHidden/>
              </w:rPr>
              <w:t>2</w:t>
            </w:r>
            <w:r w:rsidR="00621DD2">
              <w:rPr>
                <w:noProof/>
                <w:webHidden/>
              </w:rPr>
              <w:fldChar w:fldCharType="end"/>
            </w:r>
          </w:hyperlink>
        </w:p>
        <w:p w:rsidR="00621DD2" w:rsidRDefault="00621DD2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981251" w:history="1">
            <w:r w:rsidRPr="00BC784C">
              <w:rPr>
                <w:rStyle w:val="a9"/>
                <w:rFonts w:cs="Times New Roman"/>
                <w:b/>
                <w:noProof/>
              </w:rPr>
              <w:t>1.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BC784C">
              <w:rPr>
                <w:rStyle w:val="a9"/>
                <w:rFonts w:cs="Times New Roman"/>
                <w:b/>
                <w:noProof/>
              </w:rPr>
              <w:t>Назначение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_Toc224981251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21DD2" w:rsidRDefault="00621DD2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981252" w:history="1">
            <w:r w:rsidRPr="00BC784C">
              <w:rPr>
                <w:rStyle w:val="a9"/>
                <w:rFonts w:cs="Times New Roman"/>
                <w:b/>
                <w:noProof/>
              </w:rPr>
              <w:t>2.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BC784C">
              <w:rPr>
                <w:rStyle w:val="a9"/>
                <w:rFonts w:cs="Times New Roman"/>
                <w:b/>
                <w:noProof/>
              </w:rPr>
              <w:t>Требования к программному модулю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_Toc224981252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21DD2" w:rsidRDefault="00621DD2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981253" w:history="1">
            <w:r w:rsidRPr="00BC784C">
              <w:rPr>
                <w:rStyle w:val="a9"/>
                <w:rFonts w:cs="Times New Roman"/>
                <w:noProof/>
              </w:rPr>
              <w:t>2.1 Требования к функциональным характеристикам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_Toc224981253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21DD2" w:rsidRDefault="00621DD2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981254" w:history="1">
            <w:r w:rsidRPr="00BC784C">
              <w:rPr>
                <w:rStyle w:val="a9"/>
                <w:rFonts w:cs="Times New Roman"/>
                <w:noProof/>
              </w:rPr>
              <w:t>2.1.1 Постановка задачи на разработку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_Toc224981254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21DD2" w:rsidRDefault="00621DD2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981255" w:history="1">
            <w:r w:rsidRPr="00BC784C">
              <w:rPr>
                <w:rStyle w:val="a9"/>
                <w:rFonts w:cs="Times New Roman"/>
                <w:noProof/>
              </w:rPr>
              <w:t>2.1.2 Состав выполняемых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_Toc224981255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21DD2" w:rsidRDefault="00621DD2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981256" w:history="1">
            <w:r w:rsidRPr="00BC784C">
              <w:rPr>
                <w:rStyle w:val="a9"/>
                <w:rFonts w:cs="Times New Roman"/>
                <w:noProof/>
              </w:rPr>
              <w:t>2.1.3 Описание алгоритма функционирования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_Toc224981256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21DD2" w:rsidRDefault="00621DD2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981257" w:history="1">
            <w:r w:rsidRPr="00BC784C">
              <w:rPr>
                <w:rStyle w:val="a9"/>
                <w:rFonts w:cs="Times New Roman"/>
                <w:noProof/>
              </w:rPr>
              <w:t>2.1.4 Взаимодействие с другими программами и подсистемами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_Toc224981257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21DD2" w:rsidRDefault="00621DD2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981258" w:history="1">
            <w:r w:rsidRPr="00BC784C">
              <w:rPr>
                <w:rStyle w:val="a9"/>
                <w:noProof/>
              </w:rPr>
              <w:t>2.2 Требования к составу и параметрам технических средств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_Toc224981258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21DD2" w:rsidRDefault="00621DD2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981259" w:history="1">
            <w:r w:rsidRPr="00BC784C">
              <w:rPr>
                <w:rStyle w:val="a9"/>
                <w:noProof/>
              </w:rPr>
              <w:t>2.3 Требования к информационной и программной совместимости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_Toc224981259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21DD2" w:rsidRDefault="00621DD2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981260" w:history="1">
            <w:r w:rsidRPr="00BC784C">
              <w:rPr>
                <w:rStyle w:val="a9"/>
                <w:noProof/>
              </w:rPr>
              <w:t>2.3.1 Требования к информационным структурам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_Toc224981260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21DD2" w:rsidRDefault="00621DD2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981261" w:history="1">
            <w:r w:rsidRPr="00BC784C">
              <w:rPr>
                <w:rStyle w:val="a9"/>
                <w:noProof/>
              </w:rPr>
              <w:t>2.3.2 Требования к языкам программирования и программным средствам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_Toc224981261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21DD2" w:rsidRDefault="00621DD2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981262" w:history="1">
            <w:r w:rsidRPr="00BC784C">
              <w:rPr>
                <w:rStyle w:val="a9"/>
                <w:noProof/>
              </w:rPr>
              <w:t>2.3.3 Требования к защите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_Toc224981262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53ED7" w:rsidRPr="00AA53EF" w:rsidRDefault="00E53ED7" w:rsidP="00B22731">
          <w:pPr>
            <w:spacing w:after="0"/>
            <w:rPr>
              <w:rFonts w:ascii="Times New Roman" w:hAnsi="Times New Roman" w:cs="Times New Roman"/>
            </w:rPr>
          </w:pPr>
          <w:r w:rsidRPr="00AA53EF">
            <w:rPr>
              <w:rFonts w:ascii="Times New Roman" w:hAnsi="Times New Roman" w:cs="Times New Roman"/>
              <w:bCs/>
            </w:rPr>
            <w:fldChar w:fldCharType="end"/>
          </w:r>
        </w:p>
      </w:sdtContent>
    </w:sdt>
    <w:p w:rsidR="001E6F92" w:rsidRPr="00AA53EF" w:rsidRDefault="001E6F92" w:rsidP="00B22731">
      <w:pPr>
        <w:spacing w:after="0"/>
        <w:rPr>
          <w:rFonts w:ascii="Times New Roman" w:hAnsi="Times New Roman" w:cs="Times New Roman"/>
        </w:rPr>
      </w:pPr>
    </w:p>
    <w:p w:rsidR="00E53ED7" w:rsidRPr="00AA53EF" w:rsidRDefault="00E53ED7" w:rsidP="00B22731">
      <w:pPr>
        <w:spacing w:after="0"/>
        <w:rPr>
          <w:rFonts w:ascii="Times New Roman" w:hAnsi="Times New Roman" w:cs="Times New Roman"/>
        </w:rPr>
      </w:pPr>
      <w:bookmarkStart w:id="0" w:name="_GoBack"/>
      <w:bookmarkEnd w:id="0"/>
    </w:p>
    <w:p w:rsidR="00E53ED7" w:rsidRPr="00AA53EF" w:rsidRDefault="00E53ED7" w:rsidP="00B22731">
      <w:pPr>
        <w:spacing w:after="0"/>
        <w:rPr>
          <w:rFonts w:ascii="Times New Roman" w:hAnsi="Times New Roman" w:cs="Times New Roman"/>
        </w:rPr>
      </w:pPr>
    </w:p>
    <w:p w:rsidR="00E53ED7" w:rsidRPr="00AA53EF" w:rsidRDefault="00E53ED7" w:rsidP="00B22731">
      <w:pPr>
        <w:spacing w:after="0"/>
        <w:rPr>
          <w:rFonts w:ascii="Times New Roman" w:hAnsi="Times New Roman" w:cs="Times New Roman"/>
        </w:rPr>
      </w:pPr>
    </w:p>
    <w:p w:rsidR="00E53ED7" w:rsidRPr="00AA53EF" w:rsidRDefault="00E53ED7" w:rsidP="00B22731">
      <w:pPr>
        <w:spacing w:after="0"/>
        <w:rPr>
          <w:rFonts w:ascii="Times New Roman" w:hAnsi="Times New Roman" w:cs="Times New Roman"/>
        </w:rPr>
      </w:pPr>
    </w:p>
    <w:p w:rsidR="00E53ED7" w:rsidRPr="00AA53EF" w:rsidRDefault="00E53ED7" w:rsidP="00B22731">
      <w:pPr>
        <w:spacing w:after="0"/>
        <w:rPr>
          <w:rFonts w:ascii="Times New Roman" w:hAnsi="Times New Roman" w:cs="Times New Roman"/>
        </w:rPr>
      </w:pPr>
    </w:p>
    <w:p w:rsidR="00E53ED7" w:rsidRPr="00AA53EF" w:rsidRDefault="00E53ED7" w:rsidP="00B22731">
      <w:pPr>
        <w:spacing w:after="0"/>
        <w:rPr>
          <w:rFonts w:ascii="Times New Roman" w:hAnsi="Times New Roman" w:cs="Times New Roman"/>
        </w:rPr>
      </w:pPr>
    </w:p>
    <w:p w:rsidR="00E53ED7" w:rsidRPr="00AA53EF" w:rsidRDefault="00E53ED7" w:rsidP="00B22731">
      <w:pPr>
        <w:spacing w:after="0"/>
        <w:rPr>
          <w:rFonts w:ascii="Times New Roman" w:hAnsi="Times New Roman" w:cs="Times New Roman"/>
        </w:rPr>
      </w:pPr>
    </w:p>
    <w:p w:rsidR="00E53ED7" w:rsidRPr="00AA53EF" w:rsidRDefault="00E53ED7" w:rsidP="00B22731">
      <w:pPr>
        <w:spacing w:after="0"/>
        <w:rPr>
          <w:rFonts w:ascii="Times New Roman" w:hAnsi="Times New Roman" w:cs="Times New Roman"/>
        </w:rPr>
      </w:pPr>
    </w:p>
    <w:p w:rsidR="00E53ED7" w:rsidRPr="00AA53EF" w:rsidRDefault="00E53ED7" w:rsidP="00B22731">
      <w:pPr>
        <w:spacing w:after="0"/>
        <w:rPr>
          <w:rFonts w:ascii="Times New Roman" w:hAnsi="Times New Roman" w:cs="Times New Roman"/>
        </w:rPr>
      </w:pPr>
    </w:p>
    <w:p w:rsidR="00E53ED7" w:rsidRPr="00AA53EF" w:rsidRDefault="00E53ED7" w:rsidP="00B22731">
      <w:pPr>
        <w:spacing w:after="0"/>
        <w:rPr>
          <w:rFonts w:ascii="Times New Roman" w:hAnsi="Times New Roman" w:cs="Times New Roman"/>
        </w:rPr>
      </w:pPr>
    </w:p>
    <w:p w:rsidR="00E53ED7" w:rsidRPr="00AA53EF" w:rsidRDefault="00E53ED7" w:rsidP="00B22731">
      <w:pPr>
        <w:spacing w:after="0"/>
        <w:rPr>
          <w:rFonts w:ascii="Times New Roman" w:hAnsi="Times New Roman" w:cs="Times New Roman"/>
        </w:rPr>
      </w:pPr>
    </w:p>
    <w:p w:rsidR="00E53ED7" w:rsidRPr="00AA53EF" w:rsidRDefault="00E53ED7" w:rsidP="00B22731">
      <w:pPr>
        <w:spacing w:after="0"/>
        <w:rPr>
          <w:rFonts w:ascii="Times New Roman" w:hAnsi="Times New Roman" w:cs="Times New Roman"/>
        </w:rPr>
      </w:pPr>
    </w:p>
    <w:p w:rsidR="00E53ED7" w:rsidRPr="00AA53EF" w:rsidRDefault="00E53ED7" w:rsidP="00B22731">
      <w:pPr>
        <w:spacing w:after="0"/>
        <w:rPr>
          <w:rFonts w:ascii="Times New Roman" w:hAnsi="Times New Roman" w:cs="Times New Roman"/>
        </w:rPr>
      </w:pPr>
    </w:p>
    <w:p w:rsidR="00E53ED7" w:rsidRPr="00AA53EF" w:rsidRDefault="00E53ED7" w:rsidP="00B22731">
      <w:pPr>
        <w:spacing w:after="0"/>
        <w:rPr>
          <w:rFonts w:ascii="Times New Roman" w:hAnsi="Times New Roman" w:cs="Times New Roman"/>
        </w:rPr>
      </w:pPr>
    </w:p>
    <w:p w:rsidR="00E53ED7" w:rsidRPr="00AA53EF" w:rsidRDefault="00E53ED7" w:rsidP="00B22731">
      <w:pPr>
        <w:spacing w:after="0"/>
        <w:rPr>
          <w:rFonts w:ascii="Times New Roman" w:hAnsi="Times New Roman" w:cs="Times New Roman"/>
        </w:rPr>
      </w:pPr>
    </w:p>
    <w:p w:rsidR="00E53ED7" w:rsidRPr="00AA53EF" w:rsidRDefault="00E53ED7" w:rsidP="00B22731">
      <w:pPr>
        <w:spacing w:after="0"/>
        <w:rPr>
          <w:rFonts w:ascii="Times New Roman" w:hAnsi="Times New Roman" w:cs="Times New Roman"/>
        </w:rPr>
      </w:pPr>
    </w:p>
    <w:p w:rsidR="00E53ED7" w:rsidRPr="00AA53EF" w:rsidRDefault="00E53ED7" w:rsidP="00B22731">
      <w:pPr>
        <w:spacing w:after="0"/>
        <w:rPr>
          <w:rFonts w:ascii="Times New Roman" w:hAnsi="Times New Roman" w:cs="Times New Roman"/>
        </w:rPr>
      </w:pPr>
    </w:p>
    <w:p w:rsidR="00E53ED7" w:rsidRPr="00AA53EF" w:rsidRDefault="00E53ED7" w:rsidP="00B22731">
      <w:pPr>
        <w:spacing w:after="0"/>
        <w:rPr>
          <w:rFonts w:ascii="Times New Roman" w:hAnsi="Times New Roman" w:cs="Times New Roman"/>
        </w:rPr>
      </w:pPr>
    </w:p>
    <w:p w:rsidR="00E53ED7" w:rsidRPr="00AA53EF" w:rsidRDefault="00E53ED7" w:rsidP="00B22731">
      <w:pPr>
        <w:spacing w:after="0"/>
        <w:rPr>
          <w:rFonts w:ascii="Times New Roman" w:hAnsi="Times New Roman" w:cs="Times New Roman"/>
        </w:rPr>
      </w:pPr>
    </w:p>
    <w:p w:rsidR="00E53ED7" w:rsidRPr="00AA53EF" w:rsidRDefault="00E53ED7" w:rsidP="00B22731">
      <w:pPr>
        <w:spacing w:after="0"/>
        <w:rPr>
          <w:rFonts w:ascii="Times New Roman" w:hAnsi="Times New Roman" w:cs="Times New Roman"/>
        </w:rPr>
      </w:pPr>
    </w:p>
    <w:p w:rsidR="00E53ED7" w:rsidRPr="00AA53EF" w:rsidRDefault="00E53ED7" w:rsidP="00B22731">
      <w:pPr>
        <w:spacing w:after="0"/>
        <w:rPr>
          <w:rFonts w:ascii="Times New Roman" w:hAnsi="Times New Roman" w:cs="Times New Roman"/>
        </w:rPr>
      </w:pPr>
    </w:p>
    <w:p w:rsidR="00E53ED7" w:rsidRPr="00AA53EF" w:rsidRDefault="00E53ED7" w:rsidP="00B22731">
      <w:pPr>
        <w:spacing w:after="0"/>
        <w:rPr>
          <w:rFonts w:ascii="Times New Roman" w:hAnsi="Times New Roman" w:cs="Times New Roman"/>
        </w:rPr>
      </w:pPr>
    </w:p>
    <w:p w:rsidR="00E53ED7" w:rsidRPr="00AA53EF" w:rsidRDefault="00E53ED7" w:rsidP="00B22731">
      <w:pPr>
        <w:spacing w:after="0"/>
        <w:rPr>
          <w:rFonts w:ascii="Times New Roman" w:hAnsi="Times New Roman" w:cs="Times New Roman"/>
        </w:rPr>
      </w:pPr>
    </w:p>
    <w:p w:rsidR="00E53ED7" w:rsidRPr="00AA53EF" w:rsidRDefault="00E53ED7" w:rsidP="00B22731">
      <w:pPr>
        <w:spacing w:after="0"/>
        <w:rPr>
          <w:rFonts w:ascii="Times New Roman" w:hAnsi="Times New Roman" w:cs="Times New Roman"/>
        </w:rPr>
      </w:pPr>
    </w:p>
    <w:p w:rsidR="00E53ED7" w:rsidRPr="00AA53EF" w:rsidRDefault="00E53ED7" w:rsidP="00B22731">
      <w:pPr>
        <w:spacing w:after="0"/>
        <w:rPr>
          <w:rFonts w:ascii="Times New Roman" w:hAnsi="Times New Roman" w:cs="Times New Roman"/>
        </w:rPr>
      </w:pPr>
    </w:p>
    <w:p w:rsidR="00E53ED7" w:rsidRPr="00AA53EF" w:rsidRDefault="00E53ED7" w:rsidP="00B22731">
      <w:pPr>
        <w:spacing w:after="0"/>
        <w:rPr>
          <w:rFonts w:ascii="Times New Roman" w:hAnsi="Times New Roman" w:cs="Times New Roman"/>
        </w:rPr>
      </w:pPr>
    </w:p>
    <w:p w:rsidR="00E53ED7" w:rsidRPr="00AA53EF" w:rsidRDefault="00E53ED7" w:rsidP="00B22731">
      <w:pPr>
        <w:spacing w:after="0"/>
        <w:rPr>
          <w:rFonts w:ascii="Times New Roman" w:hAnsi="Times New Roman" w:cs="Times New Roman"/>
        </w:rPr>
      </w:pPr>
    </w:p>
    <w:p w:rsidR="00E53ED7" w:rsidRPr="00AA53EF" w:rsidRDefault="00E53ED7" w:rsidP="00B22731">
      <w:pPr>
        <w:spacing w:after="0"/>
        <w:rPr>
          <w:rFonts w:ascii="Times New Roman" w:hAnsi="Times New Roman" w:cs="Times New Roman"/>
        </w:rPr>
      </w:pPr>
    </w:p>
    <w:p w:rsidR="00E53ED7" w:rsidRPr="00AA53EF" w:rsidRDefault="00E53ED7" w:rsidP="00B22731">
      <w:pPr>
        <w:spacing w:after="0"/>
        <w:rPr>
          <w:rFonts w:ascii="Times New Roman" w:hAnsi="Times New Roman" w:cs="Times New Roman"/>
        </w:rPr>
      </w:pPr>
    </w:p>
    <w:p w:rsidR="00B22731" w:rsidRPr="00AA53EF" w:rsidRDefault="00B22731" w:rsidP="00B22731">
      <w:pPr>
        <w:spacing w:after="0"/>
        <w:rPr>
          <w:rFonts w:ascii="Times New Roman" w:hAnsi="Times New Roman" w:cs="Times New Roman"/>
        </w:rPr>
      </w:pPr>
    </w:p>
    <w:p w:rsidR="00B22731" w:rsidRPr="00AA53EF" w:rsidRDefault="00B22731" w:rsidP="00B22731">
      <w:pPr>
        <w:spacing w:after="0"/>
        <w:rPr>
          <w:rFonts w:ascii="Times New Roman" w:hAnsi="Times New Roman" w:cs="Times New Roman"/>
        </w:rPr>
      </w:pPr>
    </w:p>
    <w:p w:rsidR="00B22731" w:rsidRPr="00AA53EF" w:rsidRDefault="00B22731" w:rsidP="00B22731">
      <w:pPr>
        <w:spacing w:after="0"/>
        <w:rPr>
          <w:rFonts w:ascii="Times New Roman" w:hAnsi="Times New Roman" w:cs="Times New Roman"/>
        </w:rPr>
      </w:pPr>
    </w:p>
    <w:p w:rsidR="00B22731" w:rsidRPr="00AA53EF" w:rsidRDefault="00B22731" w:rsidP="00B22731">
      <w:pPr>
        <w:spacing w:after="0"/>
        <w:rPr>
          <w:rFonts w:ascii="Times New Roman" w:hAnsi="Times New Roman" w:cs="Times New Roman"/>
        </w:rPr>
      </w:pPr>
    </w:p>
    <w:p w:rsidR="00B22731" w:rsidRPr="00AA53EF" w:rsidRDefault="00B22731" w:rsidP="00B22731">
      <w:pPr>
        <w:spacing w:after="0"/>
        <w:rPr>
          <w:rFonts w:ascii="Times New Roman" w:hAnsi="Times New Roman" w:cs="Times New Roman"/>
        </w:rPr>
      </w:pPr>
    </w:p>
    <w:p w:rsidR="00B22731" w:rsidRPr="00AA53EF" w:rsidRDefault="00B22731" w:rsidP="00B22731">
      <w:pPr>
        <w:spacing w:after="0"/>
        <w:rPr>
          <w:rFonts w:ascii="Times New Roman" w:hAnsi="Times New Roman" w:cs="Times New Roman"/>
        </w:rPr>
      </w:pPr>
    </w:p>
    <w:p w:rsidR="00B22731" w:rsidRPr="00AA53EF" w:rsidRDefault="00B22731" w:rsidP="00B22731">
      <w:pPr>
        <w:spacing w:after="0"/>
        <w:rPr>
          <w:rFonts w:ascii="Times New Roman" w:hAnsi="Times New Roman" w:cs="Times New Roman"/>
        </w:rPr>
      </w:pPr>
    </w:p>
    <w:p w:rsidR="00B22731" w:rsidRPr="00AA53EF" w:rsidRDefault="00B22731" w:rsidP="00B22731">
      <w:pPr>
        <w:spacing w:after="0"/>
        <w:rPr>
          <w:rFonts w:ascii="Times New Roman" w:hAnsi="Times New Roman" w:cs="Times New Roman"/>
        </w:rPr>
      </w:pPr>
    </w:p>
    <w:p w:rsidR="00B22731" w:rsidRPr="00AA53EF" w:rsidRDefault="00B22731" w:rsidP="00B22731">
      <w:pPr>
        <w:spacing w:after="0"/>
        <w:rPr>
          <w:rFonts w:ascii="Times New Roman" w:hAnsi="Times New Roman" w:cs="Times New Roman"/>
        </w:rPr>
      </w:pPr>
    </w:p>
    <w:p w:rsidR="00B22731" w:rsidRPr="00AA53EF" w:rsidRDefault="00B22731" w:rsidP="00B22731">
      <w:pPr>
        <w:spacing w:after="0"/>
        <w:rPr>
          <w:rFonts w:ascii="Times New Roman" w:hAnsi="Times New Roman" w:cs="Times New Roman"/>
        </w:rPr>
      </w:pPr>
    </w:p>
    <w:p w:rsidR="00B22731" w:rsidRPr="00AA53EF" w:rsidRDefault="00B22731" w:rsidP="00B22731">
      <w:pPr>
        <w:spacing w:after="0"/>
        <w:rPr>
          <w:rFonts w:ascii="Times New Roman" w:hAnsi="Times New Roman" w:cs="Times New Roman"/>
        </w:rPr>
      </w:pPr>
    </w:p>
    <w:p w:rsidR="00B22731" w:rsidRPr="00AA53EF" w:rsidRDefault="00B22731" w:rsidP="00B22731">
      <w:pPr>
        <w:spacing w:after="0"/>
        <w:rPr>
          <w:rFonts w:ascii="Times New Roman" w:hAnsi="Times New Roman" w:cs="Times New Roman"/>
        </w:rPr>
      </w:pPr>
    </w:p>
    <w:p w:rsidR="00B22731" w:rsidRPr="00AA53EF" w:rsidRDefault="00B22731" w:rsidP="00B22731">
      <w:pPr>
        <w:spacing w:after="0"/>
        <w:rPr>
          <w:rFonts w:ascii="Times New Roman" w:hAnsi="Times New Roman" w:cs="Times New Roman"/>
        </w:rPr>
      </w:pPr>
    </w:p>
    <w:p w:rsidR="00B22731" w:rsidRPr="00AA53EF" w:rsidRDefault="00B22731" w:rsidP="00B22731">
      <w:pPr>
        <w:spacing w:after="0"/>
        <w:rPr>
          <w:rFonts w:ascii="Times New Roman" w:hAnsi="Times New Roman" w:cs="Times New Roman"/>
        </w:rPr>
      </w:pPr>
    </w:p>
    <w:p w:rsidR="00B22731" w:rsidRPr="00AA53EF" w:rsidRDefault="00B22731" w:rsidP="00B22731">
      <w:pPr>
        <w:spacing w:after="0"/>
        <w:rPr>
          <w:rFonts w:ascii="Times New Roman" w:hAnsi="Times New Roman" w:cs="Times New Roman"/>
        </w:rPr>
      </w:pPr>
    </w:p>
    <w:p w:rsidR="00E53ED7" w:rsidRPr="00AA53EF" w:rsidRDefault="00E53ED7" w:rsidP="00B22731">
      <w:pPr>
        <w:pStyle w:val="1"/>
        <w:spacing w:before="0" w:line="276" w:lineRule="auto"/>
        <w:jc w:val="center"/>
        <w:rPr>
          <w:rFonts w:cs="Times New Roman"/>
          <w:b/>
        </w:rPr>
      </w:pPr>
      <w:bookmarkStart w:id="1" w:name="_Toc224981250"/>
      <w:r w:rsidRPr="00AA53EF">
        <w:rPr>
          <w:rFonts w:cs="Times New Roman"/>
          <w:b/>
        </w:rPr>
        <w:t>Введение</w:t>
      </w:r>
      <w:bookmarkEnd w:id="1"/>
    </w:p>
    <w:p w:rsidR="00E53ED7" w:rsidRPr="00AA53EF" w:rsidRDefault="00E53ED7" w:rsidP="00B22731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AA53EF">
        <w:rPr>
          <w:rFonts w:ascii="Times New Roman" w:hAnsi="Times New Roman" w:cs="Times New Roman"/>
        </w:rPr>
        <w:t>Программа «</w:t>
      </w:r>
      <w:r w:rsidRPr="00AA53EF">
        <w:rPr>
          <w:rFonts w:ascii="Times New Roman" w:hAnsi="Times New Roman" w:cs="Times New Roman"/>
          <w:lang w:val="en-US"/>
        </w:rPr>
        <w:t>TopDownGame</w:t>
      </w:r>
      <w:r w:rsidRPr="00AA53EF">
        <w:rPr>
          <w:rFonts w:ascii="Times New Roman" w:hAnsi="Times New Roman" w:cs="Times New Roman"/>
        </w:rPr>
        <w:t xml:space="preserve">» относится к области применения игр – т.е, области развлечений. </w:t>
      </w:r>
    </w:p>
    <w:p w:rsidR="00E53ED7" w:rsidRPr="00AA53EF" w:rsidRDefault="00E53ED7" w:rsidP="00B22731">
      <w:pPr>
        <w:spacing w:after="0" w:line="276" w:lineRule="auto"/>
        <w:jc w:val="center"/>
        <w:rPr>
          <w:rFonts w:ascii="Times New Roman" w:hAnsi="Times New Roman" w:cs="Times New Roman"/>
        </w:rPr>
      </w:pPr>
    </w:p>
    <w:p w:rsidR="00E53ED7" w:rsidRPr="00AA53EF" w:rsidRDefault="00E53ED7" w:rsidP="00B22731">
      <w:pPr>
        <w:pStyle w:val="1"/>
        <w:numPr>
          <w:ilvl w:val="0"/>
          <w:numId w:val="3"/>
        </w:numPr>
        <w:spacing w:before="0" w:line="276" w:lineRule="auto"/>
        <w:jc w:val="center"/>
        <w:rPr>
          <w:rFonts w:cs="Times New Roman"/>
          <w:b/>
        </w:rPr>
      </w:pPr>
      <w:bookmarkStart w:id="2" w:name="_Toc224981251"/>
      <w:r w:rsidRPr="00AA53EF">
        <w:rPr>
          <w:rFonts w:cs="Times New Roman"/>
          <w:b/>
        </w:rPr>
        <w:t>Назначение разработки</w:t>
      </w:r>
      <w:bookmarkEnd w:id="2"/>
    </w:p>
    <w:p w:rsidR="00E53ED7" w:rsidRPr="00AA53EF" w:rsidRDefault="00E53ED7" w:rsidP="00B2273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A53E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П</w:t>
      </w:r>
      <w:r w:rsidRPr="00AA53E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рограмма «</w:t>
      </w:r>
      <w:r w:rsidRPr="00AA53E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>TopDownGame</w:t>
      </w:r>
      <w:r w:rsidRPr="00AA53E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» представляет собой игровое приложение, реализованное в среде разработки Unity, предназначенное для обеспечения управления персонажем и его взаимодействия с игровым 2D-миром.</w:t>
      </w:r>
    </w:p>
    <w:p w:rsidR="00E53ED7" w:rsidRPr="00AA53EF" w:rsidRDefault="00E53ED7" w:rsidP="00B22731">
      <w:pPr>
        <w:spacing w:after="0"/>
        <w:rPr>
          <w:rFonts w:ascii="Times New Roman" w:hAnsi="Times New Roman" w:cs="Times New Roman"/>
        </w:rPr>
      </w:pPr>
    </w:p>
    <w:p w:rsidR="00B22731" w:rsidRPr="00AA53EF" w:rsidRDefault="00B22731" w:rsidP="00B22731">
      <w:pPr>
        <w:pStyle w:val="ds-markdown-paragraph"/>
        <w:shd w:val="clear" w:color="auto" w:fill="FFFFFF"/>
        <w:spacing w:before="0" w:beforeAutospacing="0" w:after="0" w:afterAutospacing="0" w:line="276" w:lineRule="auto"/>
        <w:rPr>
          <w:color w:val="0F1115"/>
        </w:rPr>
      </w:pPr>
      <w:r w:rsidRPr="00AA53EF">
        <w:rPr>
          <w:rStyle w:val="a5"/>
          <w:color w:val="0F1115"/>
        </w:rPr>
        <w:t>Функциональное назначение:</w:t>
      </w:r>
    </w:p>
    <w:p w:rsidR="00B22731" w:rsidRPr="00AA53EF" w:rsidRDefault="00B22731" w:rsidP="00B22731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276" w:lineRule="auto"/>
        <w:rPr>
          <w:color w:val="0F1115"/>
        </w:rPr>
      </w:pPr>
      <w:r w:rsidRPr="00AA53EF">
        <w:rPr>
          <w:color w:val="0F1115"/>
        </w:rPr>
        <w:t>Реализация полноценного управления игровым персонажем с использованием системы Input Actions;</w:t>
      </w:r>
    </w:p>
    <w:p w:rsidR="00B22731" w:rsidRPr="00AA53EF" w:rsidRDefault="00B22731" w:rsidP="00B22731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276" w:lineRule="auto"/>
        <w:rPr>
          <w:color w:val="0F1115"/>
        </w:rPr>
      </w:pPr>
      <w:r w:rsidRPr="00AA53EF">
        <w:rPr>
          <w:color w:val="0F1115"/>
        </w:rPr>
        <w:t>Обеспечение различных состояний персонажа (бездействие, бег, атака, получение урона, смерть);</w:t>
      </w:r>
    </w:p>
    <w:p w:rsidR="00B22731" w:rsidRPr="00AA53EF" w:rsidRDefault="00B22731" w:rsidP="00B22731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276" w:lineRule="auto"/>
        <w:rPr>
          <w:color w:val="0F1115"/>
        </w:rPr>
      </w:pPr>
      <w:r w:rsidRPr="00AA53EF">
        <w:rPr>
          <w:color w:val="0F1115"/>
        </w:rPr>
        <w:t>Реализация поведения противников с использованием технологии NavMesh Agent;</w:t>
      </w:r>
    </w:p>
    <w:p w:rsidR="00B22731" w:rsidRPr="00AA53EF" w:rsidRDefault="00B22731" w:rsidP="00B22731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276" w:lineRule="auto"/>
        <w:rPr>
          <w:color w:val="0F1115"/>
        </w:rPr>
      </w:pPr>
      <w:r w:rsidRPr="00AA53EF">
        <w:rPr>
          <w:color w:val="0F1115"/>
        </w:rPr>
        <w:t>Сохранение игровой статистики (время прохождения, количество очков) в базе данных PostgreSQL;</w:t>
      </w:r>
    </w:p>
    <w:p w:rsidR="00B22731" w:rsidRPr="00AA53EF" w:rsidRDefault="00B22731" w:rsidP="00B22731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276" w:lineRule="auto"/>
        <w:rPr>
          <w:color w:val="0F1115"/>
        </w:rPr>
      </w:pPr>
      <w:r w:rsidRPr="00AA53EF">
        <w:rPr>
          <w:color w:val="0F1115"/>
        </w:rPr>
        <w:t>Обеспечение физического взаимодействия объектов с помощью Rigidbody 2D;</w:t>
      </w:r>
    </w:p>
    <w:p w:rsidR="00B22731" w:rsidRPr="00AA53EF" w:rsidRDefault="00B22731" w:rsidP="00B22731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276" w:lineRule="auto"/>
        <w:ind w:left="714" w:hanging="357"/>
        <w:contextualSpacing/>
        <w:rPr>
          <w:color w:val="0F1115"/>
        </w:rPr>
      </w:pPr>
      <w:r w:rsidRPr="00AA53EF">
        <w:rPr>
          <w:color w:val="0F1115"/>
        </w:rPr>
        <w:t>Реализация системы прогрессии уровней</w:t>
      </w:r>
      <w:r w:rsidRPr="00AA53EF">
        <w:rPr>
          <w:color w:val="0F1115"/>
        </w:rPr>
        <w:t xml:space="preserve"> противников</w:t>
      </w:r>
      <w:r w:rsidRPr="00AA53EF">
        <w:rPr>
          <w:color w:val="0F1115"/>
        </w:rPr>
        <w:t xml:space="preserve"> с использованием ScriptableObjects.</w:t>
      </w:r>
    </w:p>
    <w:p w:rsidR="00B22731" w:rsidRPr="00AA53EF" w:rsidRDefault="00B22731" w:rsidP="00B22731">
      <w:pPr>
        <w:pStyle w:val="ds-markdown-paragraph"/>
        <w:shd w:val="clear" w:color="auto" w:fill="FFFFFF"/>
        <w:spacing w:before="0" w:beforeAutospacing="0" w:after="0" w:afterAutospacing="0" w:line="276" w:lineRule="auto"/>
        <w:rPr>
          <w:rStyle w:val="a5"/>
          <w:color w:val="0F1115"/>
        </w:rPr>
      </w:pPr>
      <w:r w:rsidRPr="00AA53EF">
        <w:rPr>
          <w:rStyle w:val="a5"/>
          <w:color w:val="0F1115"/>
        </w:rPr>
        <w:t>Эксплуатационное назначение:</w:t>
      </w:r>
    </w:p>
    <w:p w:rsidR="00B22731" w:rsidRPr="00AA53EF" w:rsidRDefault="00B22731" w:rsidP="00B22731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708"/>
        <w:rPr>
          <w:b/>
          <w:bCs/>
          <w:color w:val="0F1115"/>
        </w:rPr>
      </w:pPr>
      <w:r w:rsidRPr="00AA53EF">
        <w:rPr>
          <w:color w:val="0F1115"/>
        </w:rPr>
        <w:t>Программа предназначена для использования в образовательных целях, а также в качестве демонстрационного образца реализации игровой механики на платформе Unity. Программа может быть использована для изучения принципов разработки 2D-игр, работы с физическими компонентами, системами навигации и сохранения данных.</w:t>
      </w:r>
    </w:p>
    <w:p w:rsidR="00B22731" w:rsidRPr="00AA53EF" w:rsidRDefault="00B22731" w:rsidP="00B22731">
      <w:pPr>
        <w:pStyle w:val="1"/>
        <w:numPr>
          <w:ilvl w:val="0"/>
          <w:numId w:val="3"/>
        </w:numPr>
        <w:spacing w:before="0"/>
        <w:contextualSpacing/>
        <w:jc w:val="center"/>
        <w:rPr>
          <w:rFonts w:cs="Times New Roman"/>
          <w:b/>
        </w:rPr>
      </w:pPr>
      <w:bookmarkStart w:id="3" w:name="_Toc224981252"/>
      <w:r w:rsidRPr="00AA53EF">
        <w:rPr>
          <w:rFonts w:cs="Times New Roman"/>
          <w:b/>
        </w:rPr>
        <w:t>Требования к программному модулю</w:t>
      </w:r>
      <w:bookmarkEnd w:id="3"/>
    </w:p>
    <w:p w:rsidR="00B22731" w:rsidRPr="00AA53EF" w:rsidRDefault="00B22731" w:rsidP="004972BB">
      <w:pPr>
        <w:pStyle w:val="2"/>
        <w:rPr>
          <w:rFonts w:cs="Times New Roman"/>
        </w:rPr>
      </w:pPr>
      <w:bookmarkStart w:id="4" w:name="_Toc224981253"/>
      <w:r w:rsidRPr="00AA53EF">
        <w:rPr>
          <w:rFonts w:cs="Times New Roman"/>
        </w:rPr>
        <w:t>2.1 Требования к функциональным характеристикам</w:t>
      </w:r>
      <w:bookmarkEnd w:id="4"/>
    </w:p>
    <w:p w:rsidR="00B22731" w:rsidRPr="00AA53EF" w:rsidRDefault="00B22731" w:rsidP="004972BB">
      <w:pPr>
        <w:pStyle w:val="2"/>
        <w:rPr>
          <w:rFonts w:cs="Times New Roman"/>
        </w:rPr>
      </w:pPr>
      <w:bookmarkStart w:id="5" w:name="_Toc224981254"/>
      <w:r w:rsidRPr="00AA53EF">
        <w:rPr>
          <w:rFonts w:cs="Times New Roman"/>
        </w:rPr>
        <w:t>2.1.1 Постановка задачи на разработку программы</w:t>
      </w:r>
      <w:bookmarkEnd w:id="5"/>
    </w:p>
    <w:p w:rsidR="00B22731" w:rsidRPr="00AA53EF" w:rsidRDefault="00B22731" w:rsidP="008447E0">
      <w:pPr>
        <w:pStyle w:val="ds-markdown-paragraph"/>
        <w:shd w:val="clear" w:color="auto" w:fill="FFFFFF"/>
        <w:spacing w:before="0" w:beforeAutospacing="0" w:after="0" w:afterAutospacing="0"/>
        <w:ind w:firstLine="708"/>
        <w:contextualSpacing/>
        <w:rPr>
          <w:color w:val="0F1115"/>
        </w:rPr>
      </w:pPr>
      <w:r w:rsidRPr="00AA53EF">
        <w:rPr>
          <w:color w:val="0F1115"/>
        </w:rPr>
        <w:t>Требуется разработать программные модули для игры «Elden Ring: 2D Edition», обеспечивающие:</w:t>
      </w:r>
    </w:p>
    <w:p w:rsidR="00B22731" w:rsidRPr="00AA53EF" w:rsidRDefault="00B22731" w:rsidP="008447E0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contextualSpacing/>
        <w:rPr>
          <w:color w:val="0F1115"/>
        </w:rPr>
      </w:pPr>
      <w:r w:rsidRPr="00AA53EF">
        <w:rPr>
          <w:color w:val="0F1115"/>
        </w:rPr>
        <w:t>Управление 2D-персонажем с использованием системы Input Actions;</w:t>
      </w:r>
    </w:p>
    <w:p w:rsidR="00B22731" w:rsidRPr="00AA53EF" w:rsidRDefault="00B22731" w:rsidP="008447E0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contextualSpacing/>
        <w:rPr>
          <w:color w:val="0F1115"/>
        </w:rPr>
      </w:pPr>
      <w:r w:rsidRPr="00AA53EF">
        <w:rPr>
          <w:color w:val="0F1115"/>
        </w:rPr>
        <w:t>Корректную анимацию персонажа в зависимости от его состояния;</w:t>
      </w:r>
    </w:p>
    <w:p w:rsidR="00B22731" w:rsidRPr="00AA53EF" w:rsidRDefault="00B22731" w:rsidP="008447E0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contextualSpacing/>
        <w:rPr>
          <w:color w:val="0F1115"/>
        </w:rPr>
      </w:pPr>
      <w:r w:rsidRPr="00AA53EF">
        <w:rPr>
          <w:color w:val="0F1115"/>
        </w:rPr>
        <w:t>Физическое взаимодействие персонажа с объектами игрового мира;</w:t>
      </w:r>
    </w:p>
    <w:p w:rsidR="00B22731" w:rsidRPr="00AA53EF" w:rsidRDefault="00B22731" w:rsidP="008447E0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contextualSpacing/>
        <w:rPr>
          <w:color w:val="0F1115"/>
        </w:rPr>
      </w:pPr>
      <w:r w:rsidRPr="00AA53EF">
        <w:rPr>
          <w:color w:val="0F1115"/>
        </w:rPr>
        <w:t>Поведение противников с использованием системы навигации NavMesh Agent;</w:t>
      </w:r>
    </w:p>
    <w:p w:rsidR="00B22731" w:rsidRPr="00AA53EF" w:rsidRDefault="00B22731" w:rsidP="008447E0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contextualSpacing/>
        <w:rPr>
          <w:color w:val="0F1115"/>
        </w:rPr>
      </w:pPr>
      <w:r w:rsidRPr="00AA53EF">
        <w:rPr>
          <w:color w:val="0F1115"/>
        </w:rPr>
        <w:lastRenderedPageBreak/>
        <w:t>Сохранение игровой статистики в базе данных PostgreSQL;</w:t>
      </w:r>
    </w:p>
    <w:p w:rsidR="00B22731" w:rsidRPr="00AA53EF" w:rsidRDefault="00B22731" w:rsidP="008447E0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contextualSpacing/>
        <w:rPr>
          <w:color w:val="0F1115"/>
        </w:rPr>
      </w:pPr>
      <w:r w:rsidRPr="00AA53EF">
        <w:rPr>
          <w:color w:val="0F1115"/>
        </w:rPr>
        <w:t>Реализацию нескольких уровней с прогрессией сложности;</w:t>
      </w:r>
    </w:p>
    <w:p w:rsidR="00B22731" w:rsidRPr="00AA53EF" w:rsidRDefault="00B22731" w:rsidP="008447E0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contextualSpacing/>
        <w:rPr>
          <w:color w:val="0F1115"/>
        </w:rPr>
      </w:pPr>
      <w:r w:rsidRPr="00AA53EF">
        <w:rPr>
          <w:color w:val="0F1115"/>
        </w:rPr>
        <w:t>Отображение пользовательского интерфейса (индикаторы здоровья, очков).</w:t>
      </w:r>
    </w:p>
    <w:p w:rsidR="00941F66" w:rsidRPr="00AA53EF" w:rsidRDefault="00941F66" w:rsidP="00941F66">
      <w:pPr>
        <w:pStyle w:val="ds-markdown-paragraph"/>
        <w:shd w:val="clear" w:color="auto" w:fill="FFFFFF"/>
        <w:spacing w:before="0" w:beforeAutospacing="0" w:after="0" w:afterAutospacing="0"/>
        <w:ind w:left="720"/>
        <w:contextualSpacing/>
        <w:rPr>
          <w:color w:val="0F1115"/>
        </w:rPr>
      </w:pPr>
    </w:p>
    <w:p w:rsidR="00941F66" w:rsidRPr="00AA53EF" w:rsidRDefault="00941F66" w:rsidP="00941F66">
      <w:pPr>
        <w:pStyle w:val="ds-markdown-paragraph"/>
        <w:shd w:val="clear" w:color="auto" w:fill="FFFFFF"/>
        <w:spacing w:before="0" w:beforeAutospacing="0" w:after="0" w:afterAutospacing="0" w:line="276" w:lineRule="auto"/>
        <w:jc w:val="right"/>
        <w:rPr>
          <w:bCs/>
          <w:color w:val="0F1115"/>
        </w:rPr>
      </w:pPr>
    </w:p>
    <w:p w:rsidR="00941F66" w:rsidRPr="00AA53EF" w:rsidRDefault="00941F66" w:rsidP="00941F66">
      <w:pPr>
        <w:pStyle w:val="ds-markdown-paragraph"/>
        <w:shd w:val="clear" w:color="auto" w:fill="FFFFFF"/>
        <w:spacing w:before="0" w:beforeAutospacing="0" w:after="0" w:afterAutospacing="0" w:line="276" w:lineRule="auto"/>
        <w:jc w:val="right"/>
        <w:rPr>
          <w:bCs/>
          <w:color w:val="0F1115"/>
        </w:rPr>
      </w:pPr>
    </w:p>
    <w:p w:rsidR="00941F66" w:rsidRPr="00AA53EF" w:rsidRDefault="00941F66" w:rsidP="00941F66">
      <w:pPr>
        <w:pStyle w:val="ds-markdown-paragraph"/>
        <w:shd w:val="clear" w:color="auto" w:fill="FFFFFF"/>
        <w:spacing w:before="0" w:beforeAutospacing="0" w:after="0" w:afterAutospacing="0" w:line="276" w:lineRule="auto"/>
        <w:jc w:val="right"/>
        <w:rPr>
          <w:bCs/>
          <w:color w:val="0F1115"/>
        </w:rPr>
      </w:pPr>
    </w:p>
    <w:p w:rsidR="00941F66" w:rsidRPr="00AA53EF" w:rsidRDefault="00941F66" w:rsidP="00941F66">
      <w:pPr>
        <w:pStyle w:val="ds-markdown-paragraph"/>
        <w:shd w:val="clear" w:color="auto" w:fill="FFFFFF"/>
        <w:spacing w:before="0" w:beforeAutospacing="0" w:after="0" w:afterAutospacing="0" w:line="276" w:lineRule="auto"/>
        <w:jc w:val="right"/>
        <w:rPr>
          <w:bCs/>
          <w:color w:val="0F1115"/>
        </w:rPr>
      </w:pPr>
    </w:p>
    <w:p w:rsidR="006150BA" w:rsidRPr="00AA53EF" w:rsidRDefault="006150BA" w:rsidP="006150BA">
      <w:pPr>
        <w:pStyle w:val="4"/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bCs/>
          <w:i w:val="0"/>
          <w:iCs w:val="0"/>
          <w:color w:val="0F1115"/>
          <w:sz w:val="24"/>
          <w:szCs w:val="24"/>
          <w:lang w:eastAsia="ru-RU"/>
        </w:rPr>
      </w:pPr>
    </w:p>
    <w:p w:rsidR="00BB58A0" w:rsidRPr="00AA53EF" w:rsidRDefault="00BB58A0" w:rsidP="00BB58A0">
      <w:pPr>
        <w:pStyle w:val="a7"/>
        <w:rPr>
          <w:rFonts w:cs="Times New Roman"/>
        </w:rPr>
      </w:pPr>
    </w:p>
    <w:p w:rsidR="006150BA" w:rsidRPr="00AA53EF" w:rsidRDefault="006150BA" w:rsidP="004972BB">
      <w:pPr>
        <w:pStyle w:val="2"/>
        <w:rPr>
          <w:rFonts w:cs="Times New Roman"/>
        </w:rPr>
      </w:pPr>
      <w:bookmarkStart w:id="6" w:name="_Toc224981255"/>
      <w:r w:rsidRPr="00AA53EF">
        <w:rPr>
          <w:rFonts w:cs="Times New Roman"/>
        </w:rPr>
        <w:t>2.1.2 Состав выполняемых функций</w:t>
      </w:r>
      <w:bookmarkEnd w:id="6"/>
    </w:p>
    <w:p w:rsidR="00941F66" w:rsidRPr="00AA53EF" w:rsidRDefault="00941F66" w:rsidP="00941F66">
      <w:pPr>
        <w:pStyle w:val="ds-markdown-paragraph"/>
        <w:shd w:val="clear" w:color="auto" w:fill="FFFFFF"/>
        <w:spacing w:before="0" w:beforeAutospacing="0" w:after="0" w:afterAutospacing="0" w:line="276" w:lineRule="auto"/>
        <w:jc w:val="right"/>
        <w:rPr>
          <w:bCs/>
          <w:color w:val="0F1115"/>
        </w:rPr>
      </w:pPr>
    </w:p>
    <w:p w:rsidR="00B22731" w:rsidRPr="00AA53EF" w:rsidRDefault="00941F66" w:rsidP="00941F66">
      <w:pPr>
        <w:pStyle w:val="ds-markdown-paragraph"/>
        <w:shd w:val="clear" w:color="auto" w:fill="FFFFFF"/>
        <w:spacing w:before="0" w:beforeAutospacing="0" w:after="0" w:afterAutospacing="0" w:line="276" w:lineRule="auto"/>
        <w:jc w:val="right"/>
        <w:rPr>
          <w:bCs/>
          <w:color w:val="0F1115"/>
        </w:rPr>
      </w:pPr>
      <w:r w:rsidRPr="00AA53EF">
        <w:rPr>
          <w:bCs/>
          <w:color w:val="0F1115"/>
        </w:rPr>
        <w:t>Таблица №1 «Состав выполняемых функций»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75"/>
        <w:gridCol w:w="3064"/>
        <w:gridCol w:w="5806"/>
      </w:tblGrid>
      <w:tr w:rsidR="00941F66" w:rsidRPr="00AA53EF" w:rsidTr="00941F66">
        <w:tc>
          <w:tcPr>
            <w:tcW w:w="475" w:type="dxa"/>
            <w:vAlign w:val="center"/>
          </w:tcPr>
          <w:p w:rsidR="00941F66" w:rsidRPr="00AA53EF" w:rsidRDefault="00941F66" w:rsidP="00941F66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</w:pPr>
            <w:r w:rsidRPr="00AA53EF"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  <w:t>№</w:t>
            </w:r>
          </w:p>
        </w:tc>
        <w:tc>
          <w:tcPr>
            <w:tcW w:w="3064" w:type="dxa"/>
            <w:vAlign w:val="center"/>
          </w:tcPr>
          <w:p w:rsidR="00941F66" w:rsidRPr="00AA53EF" w:rsidRDefault="00941F66" w:rsidP="00941F66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</w:pPr>
            <w:r w:rsidRPr="00AA53EF"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  <w:t>Функция</w:t>
            </w:r>
          </w:p>
        </w:tc>
        <w:tc>
          <w:tcPr>
            <w:tcW w:w="5806" w:type="dxa"/>
            <w:vAlign w:val="center"/>
          </w:tcPr>
          <w:p w:rsidR="00941F66" w:rsidRPr="00AA53EF" w:rsidRDefault="00941F66" w:rsidP="00941F66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</w:pPr>
            <w:r w:rsidRPr="00AA53EF"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  <w:t>Описание</w:t>
            </w:r>
          </w:p>
        </w:tc>
      </w:tr>
      <w:tr w:rsidR="00941F66" w:rsidRPr="00AA53EF" w:rsidTr="00941F66">
        <w:tc>
          <w:tcPr>
            <w:tcW w:w="475" w:type="dxa"/>
            <w:vAlign w:val="center"/>
          </w:tcPr>
          <w:p w:rsidR="00941F66" w:rsidRPr="00AA53EF" w:rsidRDefault="00941F66" w:rsidP="00941F6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AA53E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3064" w:type="dxa"/>
            <w:vAlign w:val="center"/>
          </w:tcPr>
          <w:p w:rsidR="00941F66" w:rsidRPr="00AA53EF" w:rsidRDefault="00941F66" w:rsidP="00941F6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AA53E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Управление персонажем</w:t>
            </w:r>
          </w:p>
        </w:tc>
        <w:tc>
          <w:tcPr>
            <w:tcW w:w="5806" w:type="dxa"/>
            <w:vAlign w:val="center"/>
          </w:tcPr>
          <w:p w:rsidR="00941F66" w:rsidRPr="00AA53EF" w:rsidRDefault="00941F66" w:rsidP="00941F6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AA53E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Перемещение персонажа по игровому полю с помощью клавиатуры (WASD или стрелки) с использованием системы Input Actions</w:t>
            </w:r>
          </w:p>
        </w:tc>
      </w:tr>
      <w:tr w:rsidR="00941F66" w:rsidRPr="00AA53EF" w:rsidTr="00941F66">
        <w:tc>
          <w:tcPr>
            <w:tcW w:w="475" w:type="dxa"/>
            <w:vAlign w:val="center"/>
          </w:tcPr>
          <w:p w:rsidR="00941F66" w:rsidRPr="00AA53EF" w:rsidRDefault="00941F66" w:rsidP="00941F6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AA53E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</w:t>
            </w:r>
          </w:p>
        </w:tc>
        <w:tc>
          <w:tcPr>
            <w:tcW w:w="3064" w:type="dxa"/>
            <w:vAlign w:val="center"/>
          </w:tcPr>
          <w:p w:rsidR="00941F66" w:rsidRPr="00AA53EF" w:rsidRDefault="00941F66" w:rsidP="00941F6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AA53E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Анимация персонажа</w:t>
            </w:r>
          </w:p>
        </w:tc>
        <w:tc>
          <w:tcPr>
            <w:tcW w:w="5806" w:type="dxa"/>
            <w:vAlign w:val="center"/>
          </w:tcPr>
          <w:p w:rsidR="00941F66" w:rsidRPr="00AA53EF" w:rsidRDefault="00941F66" w:rsidP="00941F6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AA53E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Смена анимаций в зависимости от состояния (Idle, Running, Attack, TakeHit, Death) с помощью Animator</w:t>
            </w:r>
          </w:p>
        </w:tc>
      </w:tr>
      <w:tr w:rsidR="00941F66" w:rsidRPr="00AA53EF" w:rsidTr="00941F66">
        <w:tc>
          <w:tcPr>
            <w:tcW w:w="475" w:type="dxa"/>
            <w:vAlign w:val="center"/>
          </w:tcPr>
          <w:p w:rsidR="00941F66" w:rsidRPr="00AA53EF" w:rsidRDefault="00941F66" w:rsidP="00941F6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AA53E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3</w:t>
            </w:r>
          </w:p>
        </w:tc>
        <w:tc>
          <w:tcPr>
            <w:tcW w:w="3064" w:type="dxa"/>
            <w:vAlign w:val="center"/>
          </w:tcPr>
          <w:p w:rsidR="00941F66" w:rsidRPr="00AA53EF" w:rsidRDefault="00941F66" w:rsidP="00941F6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AA53E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Атака</w:t>
            </w:r>
          </w:p>
        </w:tc>
        <w:tc>
          <w:tcPr>
            <w:tcW w:w="5806" w:type="dxa"/>
            <w:vAlign w:val="center"/>
          </w:tcPr>
          <w:p w:rsidR="00941F66" w:rsidRPr="00AA53EF" w:rsidRDefault="00941F66" w:rsidP="00941F6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AA53E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Выполнение атаки персонажем по противникам при нажатии соответствующей клавиши</w:t>
            </w:r>
          </w:p>
        </w:tc>
      </w:tr>
      <w:tr w:rsidR="00941F66" w:rsidRPr="00AA53EF" w:rsidTr="00941F66">
        <w:tc>
          <w:tcPr>
            <w:tcW w:w="475" w:type="dxa"/>
            <w:vAlign w:val="center"/>
          </w:tcPr>
          <w:p w:rsidR="00941F66" w:rsidRPr="00AA53EF" w:rsidRDefault="00941F66" w:rsidP="00941F6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AA53E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4</w:t>
            </w:r>
          </w:p>
        </w:tc>
        <w:tc>
          <w:tcPr>
            <w:tcW w:w="3064" w:type="dxa"/>
            <w:vAlign w:val="center"/>
          </w:tcPr>
          <w:p w:rsidR="00941F66" w:rsidRPr="00AA53EF" w:rsidRDefault="00941F66" w:rsidP="00941F6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AA53E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Физическое взаимодействие</w:t>
            </w:r>
          </w:p>
        </w:tc>
        <w:tc>
          <w:tcPr>
            <w:tcW w:w="5806" w:type="dxa"/>
            <w:vAlign w:val="center"/>
          </w:tcPr>
          <w:p w:rsidR="00941F66" w:rsidRPr="00AA53EF" w:rsidRDefault="00941F66" w:rsidP="00941F6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AA53E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Реализация столкновений с препятствиями и объектами с использованием Rigidbody 2D и Collider 2D</w:t>
            </w:r>
          </w:p>
        </w:tc>
      </w:tr>
      <w:tr w:rsidR="00941F66" w:rsidRPr="00AA53EF" w:rsidTr="00941F66">
        <w:tc>
          <w:tcPr>
            <w:tcW w:w="475" w:type="dxa"/>
            <w:vAlign w:val="center"/>
          </w:tcPr>
          <w:p w:rsidR="00941F66" w:rsidRPr="00AA53EF" w:rsidRDefault="00941F66" w:rsidP="00941F6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AA53E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5</w:t>
            </w:r>
          </w:p>
        </w:tc>
        <w:tc>
          <w:tcPr>
            <w:tcW w:w="3064" w:type="dxa"/>
            <w:vAlign w:val="center"/>
          </w:tcPr>
          <w:p w:rsidR="00941F66" w:rsidRPr="00AA53EF" w:rsidRDefault="00941F66" w:rsidP="00941F6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AA53E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Поведение противников</w:t>
            </w:r>
          </w:p>
        </w:tc>
        <w:tc>
          <w:tcPr>
            <w:tcW w:w="5806" w:type="dxa"/>
            <w:vAlign w:val="center"/>
          </w:tcPr>
          <w:p w:rsidR="00941F66" w:rsidRPr="00AA53EF" w:rsidRDefault="00941F66" w:rsidP="00941F6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AA53E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Реализация состояний противников (Idle, Roaming, Chasing, Attacking, TakeHit, Death) с использованием NavMesh Agent 2D</w:t>
            </w:r>
          </w:p>
        </w:tc>
      </w:tr>
      <w:tr w:rsidR="00941F66" w:rsidRPr="00AA53EF" w:rsidTr="00941F66">
        <w:tc>
          <w:tcPr>
            <w:tcW w:w="475" w:type="dxa"/>
            <w:vAlign w:val="center"/>
          </w:tcPr>
          <w:p w:rsidR="00941F66" w:rsidRPr="00AA53EF" w:rsidRDefault="00941F66" w:rsidP="00941F6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AA53E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6</w:t>
            </w:r>
          </w:p>
        </w:tc>
        <w:tc>
          <w:tcPr>
            <w:tcW w:w="3064" w:type="dxa"/>
            <w:vAlign w:val="center"/>
          </w:tcPr>
          <w:p w:rsidR="00941F66" w:rsidRPr="00AA53EF" w:rsidRDefault="00941F66" w:rsidP="00941F6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AA53E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Система уровней</w:t>
            </w:r>
          </w:p>
        </w:tc>
        <w:tc>
          <w:tcPr>
            <w:tcW w:w="5806" w:type="dxa"/>
            <w:vAlign w:val="center"/>
          </w:tcPr>
          <w:p w:rsidR="00941F66" w:rsidRPr="00AA53EF" w:rsidRDefault="00941F66" w:rsidP="00941F6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AA53E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Реализация нескольких локаций и переходов между ними, прогрессия противников с каждым уровнем</w:t>
            </w:r>
          </w:p>
        </w:tc>
      </w:tr>
      <w:tr w:rsidR="00941F66" w:rsidRPr="00AA53EF" w:rsidTr="00941F66">
        <w:tc>
          <w:tcPr>
            <w:tcW w:w="475" w:type="dxa"/>
            <w:vAlign w:val="center"/>
          </w:tcPr>
          <w:p w:rsidR="00941F66" w:rsidRPr="00AA53EF" w:rsidRDefault="00941F66" w:rsidP="00941F6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AA53E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8</w:t>
            </w:r>
          </w:p>
        </w:tc>
        <w:tc>
          <w:tcPr>
            <w:tcW w:w="3064" w:type="dxa"/>
            <w:vAlign w:val="center"/>
          </w:tcPr>
          <w:p w:rsidR="00941F66" w:rsidRPr="00AA53EF" w:rsidRDefault="00941F66" w:rsidP="00941F6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AA53E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Сохранение статистики</w:t>
            </w:r>
          </w:p>
        </w:tc>
        <w:tc>
          <w:tcPr>
            <w:tcW w:w="5806" w:type="dxa"/>
            <w:vAlign w:val="center"/>
          </w:tcPr>
          <w:p w:rsidR="00941F66" w:rsidRPr="00AA53EF" w:rsidRDefault="00941F66" w:rsidP="00941F6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AA53E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Сохранение времени игры и количества убитых противников в БД с возможностью просмотра в интерфейсе</w:t>
            </w:r>
          </w:p>
        </w:tc>
      </w:tr>
      <w:tr w:rsidR="00941F66" w:rsidRPr="00AA53EF" w:rsidTr="00941F66">
        <w:trPr>
          <w:trHeight w:val="455"/>
        </w:trPr>
        <w:tc>
          <w:tcPr>
            <w:tcW w:w="475" w:type="dxa"/>
            <w:vAlign w:val="center"/>
          </w:tcPr>
          <w:p w:rsidR="00941F66" w:rsidRPr="00AA53EF" w:rsidRDefault="00941F66" w:rsidP="00941F6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AA53E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9</w:t>
            </w:r>
          </w:p>
        </w:tc>
        <w:tc>
          <w:tcPr>
            <w:tcW w:w="3064" w:type="dxa"/>
            <w:vAlign w:val="center"/>
          </w:tcPr>
          <w:p w:rsidR="00941F66" w:rsidRPr="00AA53EF" w:rsidRDefault="00941F66" w:rsidP="00941F6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AA53E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Отображение интерфейса</w:t>
            </w:r>
          </w:p>
        </w:tc>
        <w:tc>
          <w:tcPr>
            <w:tcW w:w="5806" w:type="dxa"/>
            <w:vAlign w:val="center"/>
          </w:tcPr>
          <w:p w:rsidR="00941F66" w:rsidRPr="00AA53EF" w:rsidRDefault="00941F66" w:rsidP="00941F6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AA53E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Показ текущего здоровья персонажа</w:t>
            </w:r>
          </w:p>
        </w:tc>
      </w:tr>
    </w:tbl>
    <w:p w:rsidR="00941F66" w:rsidRPr="00AA53EF" w:rsidRDefault="00941F66" w:rsidP="00B22731">
      <w:pPr>
        <w:pStyle w:val="ds-markdown-paragraph"/>
        <w:shd w:val="clear" w:color="auto" w:fill="FFFFFF"/>
        <w:spacing w:before="0" w:beforeAutospacing="0" w:after="0" w:afterAutospacing="0" w:line="276" w:lineRule="auto"/>
        <w:rPr>
          <w:b/>
          <w:bCs/>
          <w:color w:val="0F1115"/>
        </w:rPr>
      </w:pPr>
    </w:p>
    <w:p w:rsidR="009233E6" w:rsidRPr="00AA53EF" w:rsidRDefault="009233E6" w:rsidP="004972BB">
      <w:pPr>
        <w:pStyle w:val="2"/>
        <w:rPr>
          <w:rStyle w:val="a8"/>
          <w:rFonts w:eastAsiaTheme="majorEastAsia" w:cs="Times New Roman"/>
          <w:b/>
          <w:spacing w:val="0"/>
        </w:rPr>
      </w:pPr>
      <w:bookmarkStart w:id="7" w:name="_Toc224981256"/>
      <w:r w:rsidRPr="00AA53EF">
        <w:rPr>
          <w:rFonts w:cs="Times New Roman"/>
        </w:rPr>
        <w:t xml:space="preserve">2.1.3 </w:t>
      </w:r>
      <w:r w:rsidRPr="00AA53EF">
        <w:rPr>
          <w:rStyle w:val="a8"/>
          <w:rFonts w:eastAsiaTheme="majorEastAsia" w:cs="Times New Roman"/>
          <w:b/>
          <w:spacing w:val="0"/>
        </w:rPr>
        <w:t>Описание алгоритма функционирования</w:t>
      </w:r>
      <w:bookmarkEnd w:id="7"/>
    </w:p>
    <w:p w:rsidR="009233E6" w:rsidRPr="00AA53EF" w:rsidRDefault="009233E6" w:rsidP="00BB58A0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708"/>
        <w:contextualSpacing/>
        <w:rPr>
          <w:color w:val="0F1115"/>
        </w:rPr>
      </w:pPr>
      <w:r w:rsidRPr="00AA53EF">
        <w:rPr>
          <w:color w:val="0F1115"/>
        </w:rPr>
        <w:t>Основной алгоритм функционирования программы представлен на рисунке 1 (в пояснительной записке следует разместить блок-схему).</w:t>
      </w:r>
    </w:p>
    <w:p w:rsidR="009233E6" w:rsidRPr="00AA53EF" w:rsidRDefault="009233E6" w:rsidP="00BB58A0">
      <w:pPr>
        <w:pStyle w:val="ds-markdown-paragraph"/>
        <w:shd w:val="clear" w:color="auto" w:fill="FFFFFF"/>
        <w:spacing w:before="0" w:beforeAutospacing="0" w:after="0" w:afterAutospacing="0" w:line="276" w:lineRule="auto"/>
        <w:contextualSpacing/>
        <w:rPr>
          <w:color w:val="0F1115"/>
        </w:rPr>
      </w:pPr>
      <w:r w:rsidRPr="00AA53EF">
        <w:rPr>
          <w:rStyle w:val="a5"/>
          <w:color w:val="0F1115"/>
        </w:rPr>
        <w:t>Краткое описание алгоритма:</w:t>
      </w:r>
    </w:p>
    <w:p w:rsidR="009233E6" w:rsidRPr="00AA53EF" w:rsidRDefault="009233E6" w:rsidP="00BB58A0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276" w:lineRule="auto"/>
        <w:ind w:left="0"/>
        <w:contextualSpacing/>
        <w:rPr>
          <w:color w:val="0F1115"/>
        </w:rPr>
      </w:pPr>
      <w:r w:rsidRPr="00AA53EF">
        <w:rPr>
          <w:rStyle w:val="a5"/>
          <w:color w:val="0F1115"/>
        </w:rPr>
        <w:t>Инициализация игры:</w:t>
      </w:r>
    </w:p>
    <w:p w:rsidR="009233E6" w:rsidRPr="00AA53EF" w:rsidRDefault="009233E6" w:rsidP="00BB58A0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 w:after="0" w:afterAutospacing="0" w:line="276" w:lineRule="auto"/>
        <w:ind w:left="0"/>
        <w:contextualSpacing/>
        <w:rPr>
          <w:color w:val="0F1115"/>
        </w:rPr>
      </w:pPr>
      <w:r w:rsidRPr="00AA53EF">
        <w:rPr>
          <w:color w:val="0F1115"/>
        </w:rPr>
        <w:t>Загрузка начальной сцены;</w:t>
      </w:r>
    </w:p>
    <w:p w:rsidR="009233E6" w:rsidRPr="00AA53EF" w:rsidRDefault="009233E6" w:rsidP="00BB58A0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 w:after="0" w:afterAutospacing="0" w:line="276" w:lineRule="auto"/>
        <w:ind w:left="0"/>
        <w:contextualSpacing/>
        <w:rPr>
          <w:color w:val="0F1115"/>
        </w:rPr>
      </w:pPr>
      <w:r w:rsidRPr="00AA53EF">
        <w:rPr>
          <w:color w:val="0F1115"/>
        </w:rPr>
        <w:lastRenderedPageBreak/>
        <w:t>Инициализация компонентов Player (Rigidbody2D, Animator);</w:t>
      </w:r>
    </w:p>
    <w:p w:rsidR="009233E6" w:rsidRPr="00AA53EF" w:rsidRDefault="009233E6" w:rsidP="00BB58A0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 w:after="0" w:afterAutospacing="0" w:line="276" w:lineRule="auto"/>
        <w:ind w:left="0"/>
        <w:contextualSpacing/>
        <w:rPr>
          <w:color w:val="0F1115"/>
        </w:rPr>
      </w:pPr>
      <w:r w:rsidRPr="00AA53EF">
        <w:rPr>
          <w:color w:val="0F1115"/>
        </w:rPr>
        <w:t>Настройка системы Input Actions;</w:t>
      </w:r>
    </w:p>
    <w:p w:rsidR="009233E6" w:rsidRPr="00AA53EF" w:rsidRDefault="009233E6" w:rsidP="00BB58A0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 w:after="0" w:afterAutospacing="0" w:line="276" w:lineRule="auto"/>
        <w:ind w:left="0"/>
        <w:contextualSpacing/>
        <w:rPr>
          <w:color w:val="0F1115"/>
        </w:rPr>
      </w:pPr>
      <w:r w:rsidRPr="00AA53EF">
        <w:rPr>
          <w:color w:val="0F1115"/>
        </w:rPr>
        <w:t>Загрузка данных о противниках из ScriptableObjects;</w:t>
      </w:r>
    </w:p>
    <w:p w:rsidR="009233E6" w:rsidRPr="00AA53EF" w:rsidRDefault="009233E6" w:rsidP="00BB58A0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 w:after="0" w:afterAutospacing="0" w:line="276" w:lineRule="auto"/>
        <w:ind w:left="0"/>
        <w:contextualSpacing/>
        <w:rPr>
          <w:color w:val="0F1115"/>
        </w:rPr>
      </w:pPr>
      <w:r w:rsidRPr="00AA53EF">
        <w:rPr>
          <w:color w:val="0F1115"/>
        </w:rPr>
        <w:t>Подключение к базе данных PostgreSQL.</w:t>
      </w:r>
    </w:p>
    <w:p w:rsidR="009233E6" w:rsidRPr="00AA53EF" w:rsidRDefault="009233E6" w:rsidP="00BB58A0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276" w:lineRule="auto"/>
        <w:ind w:left="0"/>
        <w:contextualSpacing/>
        <w:rPr>
          <w:color w:val="0F1115"/>
        </w:rPr>
      </w:pPr>
      <w:r w:rsidRPr="00AA53EF">
        <w:rPr>
          <w:rStyle w:val="a5"/>
          <w:color w:val="0F1115"/>
        </w:rPr>
        <w:t>Основной игровой цикл (обновление каждого кадра):</w:t>
      </w:r>
    </w:p>
    <w:p w:rsidR="009233E6" w:rsidRPr="00AA53EF" w:rsidRDefault="009233E6" w:rsidP="00BB58A0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 w:after="0" w:afterAutospacing="0" w:line="276" w:lineRule="auto"/>
        <w:ind w:left="0"/>
        <w:contextualSpacing/>
        <w:rPr>
          <w:color w:val="0F1115"/>
        </w:rPr>
      </w:pPr>
      <w:r w:rsidRPr="00AA53EF">
        <w:rPr>
          <w:color w:val="0F1115"/>
        </w:rPr>
        <w:t>Обработка ввода пользователя через GameInput;</w:t>
      </w:r>
    </w:p>
    <w:p w:rsidR="009233E6" w:rsidRPr="00AA53EF" w:rsidRDefault="009233E6" w:rsidP="00BB58A0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 w:after="0" w:afterAutospacing="0" w:line="276" w:lineRule="auto"/>
        <w:ind w:left="0"/>
        <w:contextualSpacing/>
        <w:rPr>
          <w:color w:val="0F1115"/>
        </w:rPr>
      </w:pPr>
      <w:r w:rsidRPr="00AA53EF">
        <w:rPr>
          <w:color w:val="0F1115"/>
        </w:rPr>
        <w:t>Обновление позиции персонажа в методе FixedUpdate;</w:t>
      </w:r>
    </w:p>
    <w:p w:rsidR="009233E6" w:rsidRPr="00AA53EF" w:rsidRDefault="009233E6" w:rsidP="00BB58A0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 w:after="0" w:afterAutospacing="0" w:line="276" w:lineRule="auto"/>
        <w:ind w:left="0"/>
        <w:contextualSpacing/>
        <w:rPr>
          <w:color w:val="0F1115"/>
        </w:rPr>
      </w:pPr>
      <w:r w:rsidRPr="00AA53EF">
        <w:rPr>
          <w:color w:val="0F1115"/>
        </w:rPr>
        <w:t>Обновление анимаций в зависимости от состояния персонажа;</w:t>
      </w:r>
    </w:p>
    <w:p w:rsidR="009233E6" w:rsidRPr="00AA53EF" w:rsidRDefault="009233E6" w:rsidP="00BB58A0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 w:after="0" w:afterAutospacing="0" w:line="276" w:lineRule="auto"/>
        <w:ind w:left="0"/>
        <w:contextualSpacing/>
        <w:rPr>
          <w:color w:val="0F1115"/>
        </w:rPr>
      </w:pPr>
      <w:r w:rsidRPr="00AA53EF">
        <w:rPr>
          <w:color w:val="0F1115"/>
        </w:rPr>
        <w:t>Обновление поведения всех противников;</w:t>
      </w:r>
    </w:p>
    <w:p w:rsidR="009233E6" w:rsidRPr="00AA53EF" w:rsidRDefault="009233E6" w:rsidP="00BB58A0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 w:after="0" w:afterAutospacing="0" w:line="276" w:lineRule="auto"/>
        <w:ind w:left="0"/>
        <w:contextualSpacing/>
        <w:rPr>
          <w:color w:val="0F1115"/>
        </w:rPr>
      </w:pPr>
      <w:r w:rsidRPr="00AA53EF">
        <w:rPr>
          <w:color w:val="0F1115"/>
        </w:rPr>
        <w:t>Обработка столкновений и взаимодействий;</w:t>
      </w:r>
    </w:p>
    <w:p w:rsidR="009233E6" w:rsidRPr="00AA53EF" w:rsidRDefault="009233E6" w:rsidP="00BB58A0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 w:after="0" w:afterAutospacing="0" w:line="276" w:lineRule="auto"/>
        <w:ind w:left="0"/>
        <w:contextualSpacing/>
        <w:rPr>
          <w:color w:val="0F1115"/>
        </w:rPr>
      </w:pPr>
      <w:r w:rsidRPr="00AA53EF">
        <w:rPr>
          <w:color w:val="0F1115"/>
        </w:rPr>
        <w:t>Обновление пользовательского интерфейса.</w:t>
      </w:r>
    </w:p>
    <w:p w:rsidR="009233E6" w:rsidRPr="00AA53EF" w:rsidRDefault="009233E6" w:rsidP="00BB58A0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276" w:lineRule="auto"/>
        <w:ind w:left="0"/>
        <w:contextualSpacing/>
        <w:rPr>
          <w:color w:val="0F1115"/>
        </w:rPr>
      </w:pPr>
      <w:r w:rsidRPr="00AA53EF">
        <w:rPr>
          <w:rStyle w:val="a5"/>
          <w:color w:val="0F1115"/>
        </w:rPr>
        <w:t>Обработка атаки:</w:t>
      </w:r>
    </w:p>
    <w:p w:rsidR="009233E6" w:rsidRPr="00AA53EF" w:rsidRDefault="009233E6" w:rsidP="00BB58A0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 w:after="0" w:afterAutospacing="0" w:line="276" w:lineRule="auto"/>
        <w:ind w:left="0"/>
        <w:contextualSpacing/>
        <w:rPr>
          <w:color w:val="0F1115"/>
        </w:rPr>
      </w:pPr>
      <w:r w:rsidRPr="00AA53EF">
        <w:rPr>
          <w:color w:val="0F1115"/>
        </w:rPr>
        <w:t>При нажатии клавиши атаки срабатывает событие OnPlayerAttack;</w:t>
      </w:r>
    </w:p>
    <w:p w:rsidR="009233E6" w:rsidRPr="00AA53EF" w:rsidRDefault="009233E6" w:rsidP="00BB58A0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 w:after="0" w:afterAutospacing="0" w:line="276" w:lineRule="auto"/>
        <w:ind w:left="0"/>
        <w:contextualSpacing/>
        <w:rPr>
          <w:color w:val="0F1115"/>
        </w:rPr>
      </w:pPr>
      <w:r w:rsidRPr="00AA53EF">
        <w:rPr>
          <w:color w:val="0F1115"/>
        </w:rPr>
        <w:t>Вызывается метод Attack() активного оружия;</w:t>
      </w:r>
    </w:p>
    <w:p w:rsidR="009233E6" w:rsidRPr="00AA53EF" w:rsidRDefault="009233E6" w:rsidP="00BB58A0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 w:after="0" w:afterAutospacing="0" w:line="276" w:lineRule="auto"/>
        <w:ind w:left="0"/>
        <w:contextualSpacing/>
        <w:rPr>
          <w:color w:val="0F1115"/>
        </w:rPr>
      </w:pPr>
      <w:r w:rsidRPr="00AA53EF">
        <w:rPr>
          <w:color w:val="0F1115"/>
        </w:rPr>
        <w:t>Проверяется попадание по противникам в зоне атаки.</w:t>
      </w:r>
    </w:p>
    <w:p w:rsidR="009233E6" w:rsidRPr="00AA53EF" w:rsidRDefault="009233E6" w:rsidP="00BB58A0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276" w:lineRule="auto"/>
        <w:ind w:left="0"/>
        <w:contextualSpacing/>
        <w:rPr>
          <w:color w:val="0F1115"/>
        </w:rPr>
      </w:pPr>
      <w:r w:rsidRPr="00AA53EF">
        <w:rPr>
          <w:rStyle w:val="a5"/>
          <w:color w:val="0F1115"/>
        </w:rPr>
        <w:t>Сохранение статистики:</w:t>
      </w:r>
    </w:p>
    <w:p w:rsidR="009233E6" w:rsidRPr="00AA53EF" w:rsidRDefault="009233E6" w:rsidP="00BB58A0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 w:after="0" w:afterAutospacing="0" w:line="276" w:lineRule="auto"/>
        <w:ind w:left="0"/>
        <w:contextualSpacing/>
        <w:rPr>
          <w:color w:val="0F1115"/>
        </w:rPr>
      </w:pPr>
      <w:r w:rsidRPr="00AA53EF">
        <w:rPr>
          <w:color w:val="0F1115"/>
        </w:rPr>
        <w:t>При завершении игры (смерть персонажа или победа) формируется запись;</w:t>
      </w:r>
    </w:p>
    <w:p w:rsidR="009233E6" w:rsidRPr="00AA53EF" w:rsidRDefault="009233E6" w:rsidP="00BB58A0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 w:after="0" w:afterAutospacing="0" w:line="276" w:lineRule="auto"/>
        <w:ind w:left="0"/>
        <w:contextualSpacing/>
        <w:rPr>
          <w:color w:val="0F1115"/>
        </w:rPr>
      </w:pPr>
      <w:r w:rsidRPr="00AA53EF">
        <w:rPr>
          <w:color w:val="0F1115"/>
        </w:rPr>
        <w:t>Данные (время забега, количество очков, результат) отправляются в PostgreSQL.</w:t>
      </w:r>
    </w:p>
    <w:p w:rsidR="00B22731" w:rsidRPr="00AA53EF" w:rsidRDefault="00B22731" w:rsidP="00BB58A0">
      <w:pPr>
        <w:spacing w:after="0" w:line="276" w:lineRule="auto"/>
        <w:contextualSpacing/>
        <w:rPr>
          <w:rFonts w:ascii="Times New Roman" w:hAnsi="Times New Roman" w:cs="Times New Roman"/>
        </w:rPr>
      </w:pPr>
    </w:p>
    <w:p w:rsidR="00BB58A0" w:rsidRPr="00AA53EF" w:rsidRDefault="00BB58A0" w:rsidP="004972BB">
      <w:pPr>
        <w:pStyle w:val="2"/>
        <w:rPr>
          <w:rFonts w:cs="Times New Roman"/>
        </w:rPr>
      </w:pPr>
      <w:bookmarkStart w:id="8" w:name="_Toc224981257"/>
      <w:r w:rsidRPr="00AA53EF">
        <w:rPr>
          <w:rFonts w:cs="Times New Roman"/>
        </w:rPr>
        <w:t>2.1.4 Взаимодействие с другими программами и подсистемами</w:t>
      </w:r>
      <w:bookmarkEnd w:id="8"/>
    </w:p>
    <w:p w:rsidR="00BB58A0" w:rsidRPr="00AA53EF" w:rsidRDefault="00BB58A0" w:rsidP="00BB58A0">
      <w:pPr>
        <w:pStyle w:val="ds-markdown-paragraph"/>
        <w:shd w:val="clear" w:color="auto" w:fill="FFFFFF"/>
        <w:spacing w:before="240" w:beforeAutospacing="0" w:after="240" w:afterAutospacing="0"/>
        <w:ind w:firstLine="708"/>
        <w:rPr>
          <w:color w:val="0F1115"/>
        </w:rPr>
      </w:pPr>
      <w:r w:rsidRPr="00AA53EF">
        <w:rPr>
          <w:color w:val="0F1115"/>
        </w:rPr>
        <w:t>Программа</w:t>
      </w:r>
      <w:r w:rsidRPr="00AA53EF">
        <w:rPr>
          <w:color w:val="0F1115"/>
        </w:rPr>
        <w:t xml:space="preserve"> потенциально может взаимодействовать </w:t>
      </w:r>
      <w:r w:rsidRPr="00AA53EF">
        <w:rPr>
          <w:color w:val="0F1115"/>
        </w:rPr>
        <w:t>со следующими внешними системами:</w:t>
      </w:r>
    </w:p>
    <w:p w:rsidR="00BB58A0" w:rsidRPr="00AA53EF" w:rsidRDefault="00BB58A0" w:rsidP="00BB58A0">
      <w:pPr>
        <w:spacing w:after="0" w:line="276" w:lineRule="auto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AA53EF">
        <w:rPr>
          <w:rFonts w:ascii="Times New Roman" w:hAnsi="Times New Roman" w:cs="Times New Roman"/>
          <w:sz w:val="24"/>
          <w:szCs w:val="24"/>
        </w:rPr>
        <w:t>Таблица №2. «Взаимодействие со внешними системами»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122"/>
        <w:gridCol w:w="2835"/>
        <w:gridCol w:w="4388"/>
      </w:tblGrid>
      <w:tr w:rsidR="00BB58A0" w:rsidRPr="00AA53EF" w:rsidTr="00BB58A0">
        <w:tc>
          <w:tcPr>
            <w:tcW w:w="2122" w:type="dxa"/>
            <w:vAlign w:val="center"/>
          </w:tcPr>
          <w:p w:rsidR="00BB58A0" w:rsidRPr="00AA53EF" w:rsidRDefault="00BB58A0" w:rsidP="00BB58A0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</w:pPr>
            <w:r w:rsidRPr="00AA53EF"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  <w:t>Система</w:t>
            </w:r>
          </w:p>
        </w:tc>
        <w:tc>
          <w:tcPr>
            <w:tcW w:w="2835" w:type="dxa"/>
            <w:vAlign w:val="center"/>
          </w:tcPr>
          <w:p w:rsidR="00BB58A0" w:rsidRPr="00AA53EF" w:rsidRDefault="00BB58A0" w:rsidP="00BB58A0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</w:pPr>
            <w:r w:rsidRPr="00AA53EF"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  <w:t>Тип взаимодействия</w:t>
            </w:r>
          </w:p>
        </w:tc>
        <w:tc>
          <w:tcPr>
            <w:tcW w:w="4388" w:type="dxa"/>
            <w:vAlign w:val="center"/>
          </w:tcPr>
          <w:p w:rsidR="00BB58A0" w:rsidRPr="00AA53EF" w:rsidRDefault="00BB58A0" w:rsidP="00BB58A0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</w:pPr>
            <w:r w:rsidRPr="00AA53EF"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  <w:t>Назначение</w:t>
            </w:r>
          </w:p>
        </w:tc>
      </w:tr>
      <w:tr w:rsidR="00BB58A0" w:rsidRPr="00AA53EF" w:rsidTr="00BB58A0">
        <w:tc>
          <w:tcPr>
            <w:tcW w:w="2122" w:type="dxa"/>
            <w:vAlign w:val="center"/>
          </w:tcPr>
          <w:p w:rsidR="00BB58A0" w:rsidRPr="00AA53EF" w:rsidRDefault="00BB58A0" w:rsidP="00BB58A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AA53E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PostgreSQL</w:t>
            </w:r>
          </w:p>
        </w:tc>
        <w:tc>
          <w:tcPr>
            <w:tcW w:w="2835" w:type="dxa"/>
            <w:vAlign w:val="center"/>
          </w:tcPr>
          <w:p w:rsidR="00BB58A0" w:rsidRPr="00AA53EF" w:rsidRDefault="00BB58A0" w:rsidP="00BB58A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AA53E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Клиент-серверное</w:t>
            </w:r>
          </w:p>
        </w:tc>
        <w:tc>
          <w:tcPr>
            <w:tcW w:w="4388" w:type="dxa"/>
            <w:vAlign w:val="center"/>
          </w:tcPr>
          <w:p w:rsidR="00BB58A0" w:rsidRPr="00AA53EF" w:rsidRDefault="00BB58A0" w:rsidP="00BB58A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AA53E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Сохранение игровой статистики (время, очки, результат)</w:t>
            </w:r>
          </w:p>
        </w:tc>
      </w:tr>
      <w:tr w:rsidR="00BB58A0" w:rsidRPr="00AA53EF" w:rsidTr="00BB58A0">
        <w:tc>
          <w:tcPr>
            <w:tcW w:w="2122" w:type="dxa"/>
            <w:vAlign w:val="center"/>
          </w:tcPr>
          <w:p w:rsidR="00BB58A0" w:rsidRPr="00AA53EF" w:rsidRDefault="00BB58A0" w:rsidP="00BB58A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AA53E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Unity Asset Store</w:t>
            </w:r>
          </w:p>
        </w:tc>
        <w:tc>
          <w:tcPr>
            <w:tcW w:w="2835" w:type="dxa"/>
            <w:vAlign w:val="center"/>
          </w:tcPr>
          <w:p w:rsidR="00BB58A0" w:rsidRPr="00AA53EF" w:rsidRDefault="00BB58A0" w:rsidP="00BB58A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AA53E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Импорт ресурсов</w:t>
            </w:r>
          </w:p>
        </w:tc>
        <w:tc>
          <w:tcPr>
            <w:tcW w:w="4388" w:type="dxa"/>
            <w:vAlign w:val="center"/>
          </w:tcPr>
          <w:p w:rsidR="00BB58A0" w:rsidRPr="00AA53EF" w:rsidRDefault="00BB58A0" w:rsidP="00BB58A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AA53E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Использование готовых ассетов и плагинов</w:t>
            </w:r>
          </w:p>
        </w:tc>
      </w:tr>
      <w:tr w:rsidR="00BB58A0" w:rsidRPr="00AA53EF" w:rsidTr="00BB58A0">
        <w:tc>
          <w:tcPr>
            <w:tcW w:w="2122" w:type="dxa"/>
            <w:vAlign w:val="center"/>
          </w:tcPr>
          <w:p w:rsidR="00BB58A0" w:rsidRPr="00AA53EF" w:rsidRDefault="00BB58A0" w:rsidP="00BB58A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AA53E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Операционная система</w:t>
            </w:r>
          </w:p>
        </w:tc>
        <w:tc>
          <w:tcPr>
            <w:tcW w:w="2835" w:type="dxa"/>
            <w:vAlign w:val="center"/>
          </w:tcPr>
          <w:p w:rsidR="00BB58A0" w:rsidRPr="00AA53EF" w:rsidRDefault="00BB58A0" w:rsidP="00BB58A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AA53E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Системные вызовы</w:t>
            </w:r>
          </w:p>
        </w:tc>
        <w:tc>
          <w:tcPr>
            <w:tcW w:w="4388" w:type="dxa"/>
            <w:vAlign w:val="center"/>
          </w:tcPr>
          <w:p w:rsidR="00BB58A0" w:rsidRPr="00AA53EF" w:rsidRDefault="00BB58A0" w:rsidP="00BB58A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AA53E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Обработка ввода с клавиатуры и мыши, вывод графики</w:t>
            </w:r>
          </w:p>
        </w:tc>
      </w:tr>
    </w:tbl>
    <w:p w:rsidR="00BB58A0" w:rsidRDefault="00BB58A0" w:rsidP="00BB58A0">
      <w:pPr>
        <w:spacing w:after="0" w:line="276" w:lineRule="auto"/>
        <w:contextualSpacing/>
        <w:rPr>
          <w:rFonts w:ascii="Times New Roman" w:hAnsi="Times New Roman" w:cs="Times New Roman"/>
        </w:rPr>
      </w:pPr>
    </w:p>
    <w:p w:rsidR="00AA53EF" w:rsidRDefault="00AA53EF" w:rsidP="0005780A">
      <w:pPr>
        <w:pStyle w:val="2"/>
        <w:spacing w:before="0"/>
        <w:contextualSpacing/>
      </w:pPr>
      <w:bookmarkStart w:id="9" w:name="_Toc224981258"/>
      <w:r>
        <w:t>2.2 Требования к составу и параметрам технических средств</w:t>
      </w:r>
      <w:bookmarkEnd w:id="9"/>
    </w:p>
    <w:p w:rsidR="00AA53EF" w:rsidRDefault="00AA53EF" w:rsidP="0005780A">
      <w:pPr>
        <w:pStyle w:val="ds-markdown-paragraph"/>
        <w:shd w:val="clear" w:color="auto" w:fill="FFFFFF"/>
        <w:spacing w:before="0" w:beforeAutospacing="0" w:after="0" w:afterAutospacing="0"/>
        <w:ind w:firstLine="708"/>
        <w:contextualSpacing/>
        <w:jc w:val="both"/>
        <w:rPr>
          <w:color w:val="0F1115"/>
        </w:rPr>
      </w:pPr>
      <w:r w:rsidRPr="00AA53EF">
        <w:rPr>
          <w:color w:val="0F1115"/>
        </w:rPr>
        <w:t>Для разработки и функционирования программы необходимо следующее техническое обеспечение:</w:t>
      </w:r>
    </w:p>
    <w:p w:rsidR="00AA53EF" w:rsidRPr="00AA53EF" w:rsidRDefault="00AA53EF" w:rsidP="0005780A">
      <w:pPr>
        <w:pStyle w:val="ds-markdown-paragraph"/>
        <w:shd w:val="clear" w:color="auto" w:fill="FFFFFF"/>
        <w:spacing w:before="0" w:beforeAutospacing="0" w:after="0" w:afterAutospacing="0"/>
        <w:ind w:firstLine="708"/>
        <w:contextualSpacing/>
        <w:jc w:val="right"/>
        <w:rPr>
          <w:color w:val="0F1115"/>
        </w:rPr>
      </w:pPr>
      <w:r>
        <w:rPr>
          <w:color w:val="0F1115"/>
        </w:rPr>
        <w:t>Таблица №3. «Состав и параметры тех. Средств»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A53EF" w:rsidRPr="00AA53EF" w:rsidTr="00072FBA">
        <w:tc>
          <w:tcPr>
            <w:tcW w:w="3115" w:type="dxa"/>
            <w:vAlign w:val="center"/>
          </w:tcPr>
          <w:p w:rsidR="00AA53EF" w:rsidRPr="00AA53EF" w:rsidRDefault="00AA53EF" w:rsidP="0005780A">
            <w:pPr>
              <w:spacing w:line="375" w:lineRule="atLeast"/>
              <w:contextualSpacing/>
              <w:jc w:val="center"/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</w:pPr>
            <w:r w:rsidRPr="00AA53EF"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  <w:t>Компонент</w:t>
            </w:r>
          </w:p>
        </w:tc>
        <w:tc>
          <w:tcPr>
            <w:tcW w:w="3115" w:type="dxa"/>
            <w:vAlign w:val="center"/>
          </w:tcPr>
          <w:p w:rsidR="00AA53EF" w:rsidRPr="00AA53EF" w:rsidRDefault="00AA53EF" w:rsidP="0005780A">
            <w:pPr>
              <w:spacing w:line="375" w:lineRule="atLeast"/>
              <w:contextualSpacing/>
              <w:jc w:val="center"/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</w:pPr>
            <w:r w:rsidRPr="00AA53EF"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  <w:t>Минимальные требования</w:t>
            </w:r>
          </w:p>
        </w:tc>
        <w:tc>
          <w:tcPr>
            <w:tcW w:w="3115" w:type="dxa"/>
            <w:vAlign w:val="center"/>
          </w:tcPr>
          <w:p w:rsidR="00AA53EF" w:rsidRPr="00AA53EF" w:rsidRDefault="00AA53EF" w:rsidP="0005780A">
            <w:pPr>
              <w:spacing w:line="375" w:lineRule="atLeast"/>
              <w:contextualSpacing/>
              <w:jc w:val="center"/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</w:pPr>
            <w:r w:rsidRPr="00AA53EF"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  <w:t>Рекомендуемые требования</w:t>
            </w:r>
          </w:p>
        </w:tc>
      </w:tr>
      <w:tr w:rsidR="00AA53EF" w:rsidRPr="00AA53EF" w:rsidTr="00072FBA">
        <w:tc>
          <w:tcPr>
            <w:tcW w:w="3115" w:type="dxa"/>
            <w:vAlign w:val="center"/>
          </w:tcPr>
          <w:p w:rsidR="00AA53EF" w:rsidRPr="00AA53EF" w:rsidRDefault="00AA53EF" w:rsidP="0005780A">
            <w:pPr>
              <w:spacing w:line="375" w:lineRule="atLeast"/>
              <w:contextualSpacing/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</w:pPr>
            <w:r w:rsidRPr="00AA53EF">
              <w:rPr>
                <w:rStyle w:val="a5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>Процессор</w:t>
            </w:r>
          </w:p>
        </w:tc>
        <w:tc>
          <w:tcPr>
            <w:tcW w:w="3115" w:type="dxa"/>
            <w:vAlign w:val="center"/>
          </w:tcPr>
          <w:p w:rsidR="00AA53EF" w:rsidRPr="00AA53EF" w:rsidRDefault="00AA53EF" w:rsidP="0005780A">
            <w:pPr>
              <w:spacing w:line="375" w:lineRule="atLeast"/>
              <w:contextualSpacing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AA53EF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Intel</w:t>
            </w:r>
            <w:r w:rsidRPr="00AA53E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r w:rsidRPr="00AA53EF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Core</w:t>
            </w:r>
            <w:r w:rsidRPr="00AA53E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r w:rsidRPr="00AA53EF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i</w:t>
            </w:r>
            <w:r w:rsidRPr="00AA53E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3 2.0 ГГц / </w:t>
            </w:r>
            <w:r w:rsidRPr="00AA53EF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AMD</w:t>
            </w:r>
            <w:r w:rsidRPr="00AA53E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r w:rsidRPr="00AA53EF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Athlon</w:t>
            </w:r>
          </w:p>
        </w:tc>
        <w:tc>
          <w:tcPr>
            <w:tcW w:w="3115" w:type="dxa"/>
            <w:vAlign w:val="center"/>
          </w:tcPr>
          <w:p w:rsidR="00AA53EF" w:rsidRPr="00AA53EF" w:rsidRDefault="00AA53EF" w:rsidP="0005780A">
            <w:pPr>
              <w:spacing w:line="375" w:lineRule="atLeast"/>
              <w:contextualSpacing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AA53EF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Intel Core i5 2.5 </w:t>
            </w:r>
            <w:r w:rsidRPr="00AA53E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ГГц</w:t>
            </w:r>
            <w:r w:rsidRPr="00AA53EF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 / AMD Ryzen 3</w:t>
            </w:r>
          </w:p>
        </w:tc>
      </w:tr>
      <w:tr w:rsidR="00AA53EF" w:rsidRPr="00AA53EF" w:rsidTr="00072FBA">
        <w:tc>
          <w:tcPr>
            <w:tcW w:w="3115" w:type="dxa"/>
            <w:vAlign w:val="center"/>
          </w:tcPr>
          <w:p w:rsidR="00AA53EF" w:rsidRPr="00AA53EF" w:rsidRDefault="00AA53EF" w:rsidP="0005780A">
            <w:pPr>
              <w:spacing w:line="375" w:lineRule="atLeast"/>
              <w:contextualSpacing/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</w:pPr>
            <w:r w:rsidRPr="00AA53EF">
              <w:rPr>
                <w:rStyle w:val="a5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>Оперативная память</w:t>
            </w:r>
          </w:p>
        </w:tc>
        <w:tc>
          <w:tcPr>
            <w:tcW w:w="3115" w:type="dxa"/>
            <w:vAlign w:val="center"/>
          </w:tcPr>
          <w:p w:rsidR="00AA53EF" w:rsidRPr="00AA53EF" w:rsidRDefault="00AA53EF" w:rsidP="0005780A">
            <w:pPr>
              <w:spacing w:line="375" w:lineRule="atLeast"/>
              <w:contextualSpacing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AA53E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4 ГБ</w:t>
            </w:r>
          </w:p>
        </w:tc>
        <w:tc>
          <w:tcPr>
            <w:tcW w:w="3115" w:type="dxa"/>
            <w:vAlign w:val="center"/>
          </w:tcPr>
          <w:p w:rsidR="00AA53EF" w:rsidRPr="00AA53EF" w:rsidRDefault="00AA53EF" w:rsidP="0005780A">
            <w:pPr>
              <w:spacing w:line="375" w:lineRule="atLeast"/>
              <w:contextualSpacing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AA53E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8 ГБ и более</w:t>
            </w:r>
          </w:p>
        </w:tc>
      </w:tr>
      <w:tr w:rsidR="00AA53EF" w:rsidRPr="00AA53EF" w:rsidTr="00072FBA">
        <w:tc>
          <w:tcPr>
            <w:tcW w:w="3115" w:type="dxa"/>
            <w:vAlign w:val="center"/>
          </w:tcPr>
          <w:p w:rsidR="00AA53EF" w:rsidRPr="00AA53EF" w:rsidRDefault="00AA53EF" w:rsidP="0005780A">
            <w:pPr>
              <w:spacing w:line="375" w:lineRule="atLeast"/>
              <w:contextualSpacing/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</w:pPr>
            <w:r w:rsidRPr="00AA53EF">
              <w:rPr>
                <w:rStyle w:val="a5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>Видеокарта</w:t>
            </w:r>
          </w:p>
        </w:tc>
        <w:tc>
          <w:tcPr>
            <w:tcW w:w="3115" w:type="dxa"/>
            <w:vAlign w:val="center"/>
          </w:tcPr>
          <w:p w:rsidR="00AA53EF" w:rsidRPr="00AA53EF" w:rsidRDefault="00AA53EF" w:rsidP="0005780A">
            <w:pPr>
              <w:spacing w:line="375" w:lineRule="atLeast"/>
              <w:contextualSpacing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AA53E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 поддержкой DirectX 10 / OpenGL 4.0</w:t>
            </w:r>
          </w:p>
        </w:tc>
        <w:tc>
          <w:tcPr>
            <w:tcW w:w="3115" w:type="dxa"/>
            <w:vAlign w:val="center"/>
          </w:tcPr>
          <w:p w:rsidR="00AA53EF" w:rsidRPr="00AA53EF" w:rsidRDefault="00AA53EF" w:rsidP="0005780A">
            <w:pPr>
              <w:spacing w:line="375" w:lineRule="atLeast"/>
              <w:contextualSpacing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AA53E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 поддержкой DirectX 11 / OpenGL 4.5</w:t>
            </w:r>
          </w:p>
        </w:tc>
      </w:tr>
      <w:tr w:rsidR="00AA53EF" w:rsidRPr="00AA53EF" w:rsidTr="00072FBA">
        <w:tc>
          <w:tcPr>
            <w:tcW w:w="3115" w:type="dxa"/>
            <w:vAlign w:val="center"/>
          </w:tcPr>
          <w:p w:rsidR="00AA53EF" w:rsidRPr="00AA53EF" w:rsidRDefault="00AA53EF" w:rsidP="0005780A">
            <w:pPr>
              <w:spacing w:line="375" w:lineRule="atLeast"/>
              <w:contextualSpacing/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</w:pPr>
            <w:r w:rsidRPr="00AA53EF">
              <w:rPr>
                <w:rStyle w:val="a5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lastRenderedPageBreak/>
              <w:t>Дисковое пространство</w:t>
            </w:r>
          </w:p>
        </w:tc>
        <w:tc>
          <w:tcPr>
            <w:tcW w:w="3115" w:type="dxa"/>
            <w:vAlign w:val="center"/>
          </w:tcPr>
          <w:p w:rsidR="00AA53EF" w:rsidRPr="00AA53EF" w:rsidRDefault="00AA53EF" w:rsidP="0005780A">
            <w:pPr>
              <w:spacing w:line="375" w:lineRule="atLeast"/>
              <w:contextualSpacing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AA53E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500 МБ</w:t>
            </w:r>
          </w:p>
        </w:tc>
        <w:tc>
          <w:tcPr>
            <w:tcW w:w="3115" w:type="dxa"/>
            <w:vAlign w:val="center"/>
          </w:tcPr>
          <w:p w:rsidR="00AA53EF" w:rsidRPr="00AA53EF" w:rsidRDefault="00AA53EF" w:rsidP="0005780A">
            <w:pPr>
              <w:spacing w:line="375" w:lineRule="atLeast"/>
              <w:contextualSpacing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AA53E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 ГБ</w:t>
            </w:r>
          </w:p>
        </w:tc>
      </w:tr>
      <w:tr w:rsidR="00AA53EF" w:rsidRPr="00AA53EF" w:rsidTr="00072FBA">
        <w:tc>
          <w:tcPr>
            <w:tcW w:w="3115" w:type="dxa"/>
            <w:vAlign w:val="center"/>
          </w:tcPr>
          <w:p w:rsidR="00AA53EF" w:rsidRPr="00AA53EF" w:rsidRDefault="00AA53EF" w:rsidP="0005780A">
            <w:pPr>
              <w:spacing w:line="375" w:lineRule="atLeast"/>
              <w:contextualSpacing/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</w:pPr>
            <w:r w:rsidRPr="00AA53EF">
              <w:rPr>
                <w:rStyle w:val="a5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>Устройства ввода</w:t>
            </w:r>
          </w:p>
        </w:tc>
        <w:tc>
          <w:tcPr>
            <w:tcW w:w="3115" w:type="dxa"/>
            <w:vAlign w:val="center"/>
          </w:tcPr>
          <w:p w:rsidR="00AA53EF" w:rsidRPr="00AA53EF" w:rsidRDefault="00AA53EF" w:rsidP="0005780A">
            <w:pPr>
              <w:spacing w:line="375" w:lineRule="atLeast"/>
              <w:contextualSpacing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AA53E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Клавиатура, мышь</w:t>
            </w:r>
          </w:p>
        </w:tc>
        <w:tc>
          <w:tcPr>
            <w:tcW w:w="3115" w:type="dxa"/>
            <w:vAlign w:val="center"/>
          </w:tcPr>
          <w:p w:rsidR="00AA53EF" w:rsidRPr="00AA53EF" w:rsidRDefault="00AA53EF" w:rsidP="0005780A">
            <w:pPr>
              <w:spacing w:line="375" w:lineRule="atLeast"/>
              <w:contextualSpacing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AA53E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Клавиатура, мышь</w:t>
            </w:r>
          </w:p>
        </w:tc>
      </w:tr>
      <w:tr w:rsidR="00AA53EF" w:rsidRPr="00AA53EF" w:rsidTr="00072FBA">
        <w:tc>
          <w:tcPr>
            <w:tcW w:w="3115" w:type="dxa"/>
            <w:vAlign w:val="center"/>
          </w:tcPr>
          <w:p w:rsidR="00AA53EF" w:rsidRPr="00AA53EF" w:rsidRDefault="00AA53EF" w:rsidP="0005780A">
            <w:pPr>
              <w:spacing w:line="375" w:lineRule="atLeast"/>
              <w:contextualSpacing/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</w:pPr>
            <w:r w:rsidRPr="00AA53EF">
              <w:rPr>
                <w:rStyle w:val="a5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>Операционная система</w:t>
            </w:r>
          </w:p>
        </w:tc>
        <w:tc>
          <w:tcPr>
            <w:tcW w:w="3115" w:type="dxa"/>
            <w:vAlign w:val="center"/>
          </w:tcPr>
          <w:p w:rsidR="00AA53EF" w:rsidRPr="00AA53EF" w:rsidRDefault="00AA53EF" w:rsidP="0005780A">
            <w:pPr>
              <w:spacing w:line="375" w:lineRule="atLeast"/>
              <w:contextualSpacing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AA53E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Windows 10 (64-bit) / macOS</w:t>
            </w:r>
          </w:p>
        </w:tc>
        <w:tc>
          <w:tcPr>
            <w:tcW w:w="3115" w:type="dxa"/>
            <w:vAlign w:val="center"/>
          </w:tcPr>
          <w:p w:rsidR="00AA53EF" w:rsidRPr="00AA53EF" w:rsidRDefault="00AA53EF" w:rsidP="0005780A">
            <w:pPr>
              <w:spacing w:line="375" w:lineRule="atLeast"/>
              <w:contextualSpacing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AA53E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Windows 11 (64-bit)</w:t>
            </w:r>
          </w:p>
        </w:tc>
      </w:tr>
    </w:tbl>
    <w:p w:rsidR="00AA53EF" w:rsidRDefault="00AA53EF" w:rsidP="00BB58A0">
      <w:pPr>
        <w:spacing w:after="0" w:line="276" w:lineRule="auto"/>
        <w:contextualSpacing/>
        <w:rPr>
          <w:rFonts w:ascii="Times New Roman" w:hAnsi="Times New Roman" w:cs="Times New Roman"/>
        </w:rPr>
      </w:pPr>
    </w:p>
    <w:p w:rsidR="0005780A" w:rsidRDefault="0005780A" w:rsidP="00BB58A0">
      <w:pPr>
        <w:spacing w:after="0" w:line="276" w:lineRule="auto"/>
        <w:contextualSpacing/>
        <w:rPr>
          <w:rFonts w:ascii="Times New Roman" w:hAnsi="Times New Roman" w:cs="Times New Roman"/>
        </w:rPr>
      </w:pPr>
    </w:p>
    <w:p w:rsidR="0005780A" w:rsidRDefault="0005780A" w:rsidP="00BB58A0">
      <w:pPr>
        <w:spacing w:after="0" w:line="276" w:lineRule="auto"/>
        <w:contextualSpacing/>
        <w:rPr>
          <w:rFonts w:ascii="Times New Roman" w:hAnsi="Times New Roman" w:cs="Times New Roman"/>
        </w:rPr>
      </w:pPr>
    </w:p>
    <w:p w:rsidR="0005780A" w:rsidRPr="0005780A" w:rsidRDefault="0005780A" w:rsidP="0005780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578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Для разработки дополнительно требуется:</w:t>
      </w:r>
    </w:p>
    <w:p w:rsidR="0005780A" w:rsidRPr="0005780A" w:rsidRDefault="0005780A" w:rsidP="0005780A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578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Unity Hub с установленным редактором Unity 2021.3 LTS или новее;</w:t>
      </w:r>
    </w:p>
    <w:p w:rsidR="0005780A" w:rsidRPr="0005780A" w:rsidRDefault="0005780A" w:rsidP="0005780A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578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Среда</w:t>
      </w:r>
      <w:r w:rsidRPr="0005780A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578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разработки</w:t>
      </w:r>
      <w:r w:rsidRPr="0005780A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: Visual Studio 2022 / JetBrains Rider;</w:t>
      </w:r>
    </w:p>
    <w:p w:rsidR="0005780A" w:rsidRPr="0005780A" w:rsidRDefault="0005780A" w:rsidP="0005780A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578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PostgreSQL Server 12 или выше (локально или удалённо);</w:t>
      </w:r>
    </w:p>
    <w:p w:rsidR="0005780A" w:rsidRPr="0005780A" w:rsidRDefault="0005780A" w:rsidP="0005780A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578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pgAdmin или аналогичный инструмент для управления БД.</w:t>
      </w:r>
    </w:p>
    <w:p w:rsidR="0005780A" w:rsidRPr="0005780A" w:rsidRDefault="0005780A" w:rsidP="0005780A">
      <w:pPr>
        <w:pStyle w:val="2"/>
      </w:pPr>
      <w:bookmarkStart w:id="10" w:name="_Toc224981259"/>
      <w:r w:rsidRPr="0005780A">
        <w:t>2.3 Требования к информационной и программной совместимости</w:t>
      </w:r>
      <w:bookmarkEnd w:id="10"/>
    </w:p>
    <w:p w:rsidR="0005780A" w:rsidRPr="0005780A" w:rsidRDefault="0005780A" w:rsidP="0005780A">
      <w:pPr>
        <w:pStyle w:val="2"/>
      </w:pPr>
      <w:bookmarkStart w:id="11" w:name="_Toc224981260"/>
      <w:r w:rsidRPr="0005780A">
        <w:t>2.3.1 Требования к информационным структурам</w:t>
      </w:r>
      <w:bookmarkEnd w:id="11"/>
    </w:p>
    <w:p w:rsidR="0005780A" w:rsidRDefault="0005780A" w:rsidP="0005780A">
      <w:pPr>
        <w:pStyle w:val="ds-markdown-paragraph"/>
        <w:shd w:val="clear" w:color="auto" w:fill="FFFFFF"/>
        <w:spacing w:before="0" w:beforeAutospacing="0" w:after="0" w:afterAutospacing="0"/>
        <w:ind w:firstLine="708"/>
        <w:rPr>
          <w:rStyle w:val="a5"/>
          <w:b w:val="0"/>
          <w:color w:val="0F1115"/>
        </w:rPr>
      </w:pPr>
      <w:r w:rsidRPr="0005780A">
        <w:rPr>
          <w:rStyle w:val="a5"/>
          <w:b w:val="0"/>
          <w:color w:val="0F1115"/>
        </w:rPr>
        <w:t>Входные данные:</w:t>
      </w:r>
    </w:p>
    <w:p w:rsidR="0005780A" w:rsidRPr="0005780A" w:rsidRDefault="0005780A" w:rsidP="0005780A">
      <w:pPr>
        <w:pStyle w:val="ds-markdown-paragraph"/>
        <w:shd w:val="clear" w:color="auto" w:fill="FFFFFF"/>
        <w:spacing w:before="0" w:beforeAutospacing="0" w:after="0" w:afterAutospacing="0"/>
        <w:ind w:firstLine="708"/>
        <w:jc w:val="right"/>
        <w:rPr>
          <w:rStyle w:val="a5"/>
          <w:b w:val="0"/>
          <w:color w:val="0F1115"/>
        </w:rPr>
      </w:pPr>
      <w:r>
        <w:rPr>
          <w:rStyle w:val="a5"/>
          <w:b w:val="0"/>
          <w:color w:val="0F1115"/>
        </w:rPr>
        <w:t>Таблица №4. «Требования к информационным структурам»</w:t>
      </w:r>
    </w:p>
    <w:tbl>
      <w:tblPr>
        <w:tblStyle w:val="a6"/>
        <w:tblW w:w="9345" w:type="dxa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05780A" w:rsidTr="0005780A">
        <w:tc>
          <w:tcPr>
            <w:tcW w:w="2336" w:type="dxa"/>
            <w:vAlign w:val="center"/>
          </w:tcPr>
          <w:p w:rsidR="0005780A" w:rsidRPr="0005780A" w:rsidRDefault="0005780A" w:rsidP="0005780A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5780A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2336" w:type="dxa"/>
            <w:vAlign w:val="center"/>
          </w:tcPr>
          <w:p w:rsidR="0005780A" w:rsidRPr="0005780A" w:rsidRDefault="0005780A" w:rsidP="0005780A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5780A">
              <w:rPr>
                <w:rFonts w:ascii="Times New Roman" w:hAnsi="Times New Roman" w:cs="Times New Roman"/>
                <w:sz w:val="24"/>
                <w:szCs w:val="24"/>
              </w:rPr>
              <w:t>Источник</w:t>
            </w:r>
          </w:p>
        </w:tc>
        <w:tc>
          <w:tcPr>
            <w:tcW w:w="2336" w:type="dxa"/>
            <w:vAlign w:val="center"/>
          </w:tcPr>
          <w:p w:rsidR="0005780A" w:rsidRPr="0005780A" w:rsidRDefault="0005780A" w:rsidP="0005780A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5780A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2337" w:type="dxa"/>
            <w:vAlign w:val="center"/>
          </w:tcPr>
          <w:p w:rsidR="0005780A" w:rsidRPr="0005780A" w:rsidRDefault="0005780A" w:rsidP="0005780A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5780A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05780A" w:rsidTr="0005780A">
        <w:tc>
          <w:tcPr>
            <w:tcW w:w="2336" w:type="dxa"/>
            <w:vAlign w:val="center"/>
          </w:tcPr>
          <w:p w:rsidR="0005780A" w:rsidRPr="0005780A" w:rsidRDefault="0005780A" w:rsidP="0005780A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5780A">
              <w:rPr>
                <w:rFonts w:ascii="Times New Roman" w:hAnsi="Times New Roman" w:cs="Times New Roman"/>
                <w:sz w:val="24"/>
                <w:szCs w:val="24"/>
              </w:rPr>
              <w:t>Имя персонажа</w:t>
            </w:r>
          </w:p>
        </w:tc>
        <w:tc>
          <w:tcPr>
            <w:tcW w:w="2336" w:type="dxa"/>
            <w:vAlign w:val="center"/>
          </w:tcPr>
          <w:p w:rsidR="0005780A" w:rsidRPr="0005780A" w:rsidRDefault="0005780A" w:rsidP="0005780A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5780A">
              <w:rPr>
                <w:rFonts w:ascii="Times New Roman" w:hAnsi="Times New Roman" w:cs="Times New Roman"/>
                <w:sz w:val="24"/>
                <w:szCs w:val="24"/>
              </w:rPr>
              <w:t>Пользовательский ввод</w:t>
            </w:r>
          </w:p>
        </w:tc>
        <w:tc>
          <w:tcPr>
            <w:tcW w:w="2336" w:type="dxa"/>
            <w:vAlign w:val="center"/>
          </w:tcPr>
          <w:p w:rsidR="0005780A" w:rsidRPr="0005780A" w:rsidRDefault="0005780A" w:rsidP="0005780A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5780A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2337" w:type="dxa"/>
            <w:vAlign w:val="center"/>
          </w:tcPr>
          <w:p w:rsidR="0005780A" w:rsidRPr="0005780A" w:rsidRDefault="0005780A" w:rsidP="0005780A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5780A">
              <w:rPr>
                <w:rFonts w:ascii="Times New Roman" w:hAnsi="Times New Roman" w:cs="Times New Roman"/>
                <w:sz w:val="24"/>
                <w:szCs w:val="24"/>
              </w:rPr>
              <w:t>Имя игрока, вводимое перед началом игры</w:t>
            </w:r>
          </w:p>
        </w:tc>
      </w:tr>
      <w:tr w:rsidR="0005780A" w:rsidTr="0005780A">
        <w:tc>
          <w:tcPr>
            <w:tcW w:w="2336" w:type="dxa"/>
            <w:vAlign w:val="center"/>
          </w:tcPr>
          <w:p w:rsidR="0005780A" w:rsidRPr="0005780A" w:rsidRDefault="0005780A" w:rsidP="0005780A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5780A">
              <w:rPr>
                <w:rFonts w:ascii="Times New Roman" w:hAnsi="Times New Roman" w:cs="Times New Roman"/>
                <w:sz w:val="24"/>
                <w:szCs w:val="24"/>
              </w:rPr>
              <w:t>Управляющие команды</w:t>
            </w:r>
          </w:p>
        </w:tc>
        <w:tc>
          <w:tcPr>
            <w:tcW w:w="2336" w:type="dxa"/>
            <w:vAlign w:val="center"/>
          </w:tcPr>
          <w:p w:rsidR="0005780A" w:rsidRPr="0005780A" w:rsidRDefault="0005780A" w:rsidP="0005780A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5780A">
              <w:rPr>
                <w:rFonts w:ascii="Times New Roman" w:hAnsi="Times New Roman" w:cs="Times New Roman"/>
                <w:sz w:val="24"/>
                <w:szCs w:val="24"/>
              </w:rPr>
              <w:t>Клавиатура/мышь</w:t>
            </w:r>
          </w:p>
        </w:tc>
        <w:tc>
          <w:tcPr>
            <w:tcW w:w="2336" w:type="dxa"/>
            <w:vAlign w:val="center"/>
          </w:tcPr>
          <w:p w:rsidR="0005780A" w:rsidRPr="0005780A" w:rsidRDefault="0005780A" w:rsidP="0005780A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5780A">
              <w:rPr>
                <w:rFonts w:ascii="Times New Roman" w:hAnsi="Times New Roman" w:cs="Times New Roman"/>
                <w:sz w:val="24"/>
                <w:szCs w:val="24"/>
              </w:rPr>
              <w:t>Input Actions</w:t>
            </w:r>
          </w:p>
        </w:tc>
        <w:tc>
          <w:tcPr>
            <w:tcW w:w="2337" w:type="dxa"/>
            <w:vAlign w:val="center"/>
          </w:tcPr>
          <w:p w:rsidR="0005780A" w:rsidRPr="0005780A" w:rsidRDefault="0005780A" w:rsidP="0005780A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5780A">
              <w:rPr>
                <w:rFonts w:ascii="Times New Roman" w:hAnsi="Times New Roman" w:cs="Times New Roman"/>
                <w:sz w:val="24"/>
                <w:szCs w:val="24"/>
              </w:rPr>
              <w:t>Нажатия клавиш (WASD, пробел, левая кнопка мыши)</w:t>
            </w:r>
          </w:p>
        </w:tc>
      </w:tr>
    </w:tbl>
    <w:p w:rsidR="0005780A" w:rsidRPr="0005780A" w:rsidRDefault="0005780A" w:rsidP="0005780A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</w:p>
    <w:p w:rsidR="0005780A" w:rsidRDefault="0005780A" w:rsidP="0005780A">
      <w:pPr>
        <w:pStyle w:val="ds-markdown-paragraph"/>
        <w:shd w:val="clear" w:color="auto" w:fill="FFFFFF"/>
        <w:spacing w:before="0" w:beforeAutospacing="0" w:after="0" w:afterAutospacing="0"/>
        <w:rPr>
          <w:rStyle w:val="a5"/>
          <w:color w:val="0F1115"/>
        </w:rPr>
      </w:pPr>
      <w:r w:rsidRPr="0005780A">
        <w:rPr>
          <w:rStyle w:val="a5"/>
          <w:color w:val="0F1115"/>
        </w:rPr>
        <w:t>Выходные данные (игровая статистика в PostgreSQL):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5780A" w:rsidTr="00B54A31">
        <w:tc>
          <w:tcPr>
            <w:tcW w:w="3115" w:type="dxa"/>
            <w:vAlign w:val="center"/>
          </w:tcPr>
          <w:p w:rsidR="0005780A" w:rsidRPr="0005780A" w:rsidRDefault="0005780A" w:rsidP="0005780A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5780A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3115" w:type="dxa"/>
            <w:vAlign w:val="center"/>
          </w:tcPr>
          <w:p w:rsidR="0005780A" w:rsidRPr="0005780A" w:rsidRDefault="0005780A" w:rsidP="0005780A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5780A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3115" w:type="dxa"/>
            <w:vAlign w:val="center"/>
          </w:tcPr>
          <w:p w:rsidR="0005780A" w:rsidRPr="0005780A" w:rsidRDefault="0005780A" w:rsidP="0005780A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5780A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05780A" w:rsidTr="00B54A31">
        <w:tc>
          <w:tcPr>
            <w:tcW w:w="3115" w:type="dxa"/>
            <w:vAlign w:val="center"/>
          </w:tcPr>
          <w:p w:rsidR="0005780A" w:rsidRPr="0005780A" w:rsidRDefault="0005780A" w:rsidP="0005780A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5780A">
              <w:rPr>
                <w:rFonts w:ascii="Times New Roman" w:hAnsi="Times New Roman" w:cs="Times New Roman"/>
                <w:sz w:val="24"/>
                <w:szCs w:val="24"/>
              </w:rPr>
              <w:t>session_id</w:t>
            </w:r>
          </w:p>
        </w:tc>
        <w:tc>
          <w:tcPr>
            <w:tcW w:w="3115" w:type="dxa"/>
            <w:vAlign w:val="center"/>
          </w:tcPr>
          <w:p w:rsidR="0005780A" w:rsidRPr="0005780A" w:rsidRDefault="0005780A" w:rsidP="0005780A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5780A">
              <w:rPr>
                <w:rFonts w:ascii="Times New Roman" w:hAnsi="Times New Roman" w:cs="Times New Roman"/>
                <w:sz w:val="24"/>
                <w:szCs w:val="24"/>
              </w:rPr>
              <w:t>SERIAL (PK)</w:t>
            </w:r>
          </w:p>
        </w:tc>
        <w:tc>
          <w:tcPr>
            <w:tcW w:w="3115" w:type="dxa"/>
            <w:vAlign w:val="center"/>
          </w:tcPr>
          <w:p w:rsidR="0005780A" w:rsidRPr="0005780A" w:rsidRDefault="0005780A" w:rsidP="0005780A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5780A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игровой сессии</w:t>
            </w:r>
          </w:p>
        </w:tc>
      </w:tr>
      <w:tr w:rsidR="0005780A" w:rsidTr="00B54A31">
        <w:tc>
          <w:tcPr>
            <w:tcW w:w="3115" w:type="dxa"/>
            <w:vAlign w:val="center"/>
          </w:tcPr>
          <w:p w:rsidR="0005780A" w:rsidRPr="0005780A" w:rsidRDefault="0005780A" w:rsidP="0005780A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5780A">
              <w:rPr>
                <w:rFonts w:ascii="Times New Roman" w:hAnsi="Times New Roman" w:cs="Times New Roman"/>
                <w:sz w:val="24"/>
                <w:szCs w:val="24"/>
              </w:rPr>
              <w:t>player_name</w:t>
            </w:r>
          </w:p>
        </w:tc>
        <w:tc>
          <w:tcPr>
            <w:tcW w:w="3115" w:type="dxa"/>
            <w:vAlign w:val="center"/>
          </w:tcPr>
          <w:p w:rsidR="0005780A" w:rsidRPr="0005780A" w:rsidRDefault="0005780A" w:rsidP="0005780A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5780A">
              <w:rPr>
                <w:rFonts w:ascii="Times New Roman" w:hAnsi="Times New Roman" w:cs="Times New Roman"/>
                <w:sz w:val="24"/>
                <w:szCs w:val="24"/>
              </w:rPr>
              <w:t>VARCHAR(50)</w:t>
            </w:r>
          </w:p>
        </w:tc>
        <w:tc>
          <w:tcPr>
            <w:tcW w:w="3115" w:type="dxa"/>
            <w:vAlign w:val="center"/>
          </w:tcPr>
          <w:p w:rsidR="0005780A" w:rsidRPr="0005780A" w:rsidRDefault="0005780A" w:rsidP="0005780A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5780A">
              <w:rPr>
                <w:rFonts w:ascii="Times New Roman" w:hAnsi="Times New Roman" w:cs="Times New Roman"/>
                <w:sz w:val="24"/>
                <w:szCs w:val="24"/>
              </w:rPr>
              <w:t>Имя персонажа</w:t>
            </w:r>
          </w:p>
        </w:tc>
      </w:tr>
      <w:tr w:rsidR="0005780A" w:rsidTr="00B54A31">
        <w:tc>
          <w:tcPr>
            <w:tcW w:w="3115" w:type="dxa"/>
            <w:vAlign w:val="center"/>
          </w:tcPr>
          <w:p w:rsidR="0005780A" w:rsidRPr="0005780A" w:rsidRDefault="0005780A" w:rsidP="0005780A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5780A">
              <w:rPr>
                <w:rFonts w:ascii="Times New Roman" w:hAnsi="Times New Roman" w:cs="Times New Roman"/>
                <w:sz w:val="24"/>
                <w:szCs w:val="24"/>
              </w:rPr>
              <w:t>start_time</w:t>
            </w:r>
          </w:p>
        </w:tc>
        <w:tc>
          <w:tcPr>
            <w:tcW w:w="3115" w:type="dxa"/>
            <w:vAlign w:val="center"/>
          </w:tcPr>
          <w:p w:rsidR="0005780A" w:rsidRPr="0005780A" w:rsidRDefault="0005780A" w:rsidP="0005780A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5780A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3115" w:type="dxa"/>
            <w:vAlign w:val="center"/>
          </w:tcPr>
          <w:p w:rsidR="0005780A" w:rsidRPr="0005780A" w:rsidRDefault="0005780A" w:rsidP="0005780A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5780A">
              <w:rPr>
                <w:rFonts w:ascii="Times New Roman" w:hAnsi="Times New Roman" w:cs="Times New Roman"/>
                <w:sz w:val="24"/>
                <w:szCs w:val="24"/>
              </w:rPr>
              <w:t>Время начала игры</w:t>
            </w:r>
          </w:p>
        </w:tc>
      </w:tr>
      <w:tr w:rsidR="0005780A" w:rsidTr="00B54A31">
        <w:tc>
          <w:tcPr>
            <w:tcW w:w="3115" w:type="dxa"/>
            <w:vAlign w:val="center"/>
          </w:tcPr>
          <w:p w:rsidR="0005780A" w:rsidRPr="0005780A" w:rsidRDefault="0005780A" w:rsidP="0005780A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5780A">
              <w:rPr>
                <w:rFonts w:ascii="Times New Roman" w:hAnsi="Times New Roman" w:cs="Times New Roman"/>
                <w:sz w:val="24"/>
                <w:szCs w:val="24"/>
              </w:rPr>
              <w:t>end_time</w:t>
            </w:r>
          </w:p>
        </w:tc>
        <w:tc>
          <w:tcPr>
            <w:tcW w:w="3115" w:type="dxa"/>
            <w:vAlign w:val="center"/>
          </w:tcPr>
          <w:p w:rsidR="0005780A" w:rsidRPr="0005780A" w:rsidRDefault="0005780A" w:rsidP="0005780A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5780A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3115" w:type="dxa"/>
            <w:vAlign w:val="center"/>
          </w:tcPr>
          <w:p w:rsidR="0005780A" w:rsidRPr="0005780A" w:rsidRDefault="0005780A" w:rsidP="0005780A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5780A">
              <w:rPr>
                <w:rFonts w:ascii="Times New Roman" w:hAnsi="Times New Roman" w:cs="Times New Roman"/>
                <w:sz w:val="24"/>
                <w:szCs w:val="24"/>
              </w:rPr>
              <w:t>Время окончания игры</w:t>
            </w:r>
          </w:p>
        </w:tc>
      </w:tr>
      <w:tr w:rsidR="0005780A" w:rsidTr="00B54A31">
        <w:tc>
          <w:tcPr>
            <w:tcW w:w="3115" w:type="dxa"/>
            <w:vAlign w:val="center"/>
          </w:tcPr>
          <w:p w:rsidR="0005780A" w:rsidRPr="0005780A" w:rsidRDefault="0005780A" w:rsidP="0005780A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5780A">
              <w:rPr>
                <w:rFonts w:ascii="Times New Roman" w:hAnsi="Times New Roman" w:cs="Times New Roman"/>
                <w:sz w:val="24"/>
                <w:szCs w:val="24"/>
              </w:rPr>
              <w:t>duration_seconds</w:t>
            </w:r>
          </w:p>
        </w:tc>
        <w:tc>
          <w:tcPr>
            <w:tcW w:w="3115" w:type="dxa"/>
            <w:vAlign w:val="center"/>
          </w:tcPr>
          <w:p w:rsidR="0005780A" w:rsidRPr="0005780A" w:rsidRDefault="0005780A" w:rsidP="0005780A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5780A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3115" w:type="dxa"/>
            <w:vAlign w:val="center"/>
          </w:tcPr>
          <w:p w:rsidR="0005780A" w:rsidRPr="0005780A" w:rsidRDefault="0005780A" w:rsidP="0005780A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5780A">
              <w:rPr>
                <w:rFonts w:ascii="Times New Roman" w:hAnsi="Times New Roman" w:cs="Times New Roman"/>
                <w:sz w:val="24"/>
                <w:szCs w:val="24"/>
              </w:rPr>
              <w:t>Длительность забега в секундах</w:t>
            </w:r>
          </w:p>
        </w:tc>
      </w:tr>
      <w:tr w:rsidR="0005780A" w:rsidTr="00B54A31">
        <w:tc>
          <w:tcPr>
            <w:tcW w:w="3115" w:type="dxa"/>
            <w:vAlign w:val="center"/>
          </w:tcPr>
          <w:p w:rsidR="0005780A" w:rsidRPr="0005780A" w:rsidRDefault="0005780A" w:rsidP="0005780A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KillCount</w:t>
            </w:r>
          </w:p>
        </w:tc>
        <w:tc>
          <w:tcPr>
            <w:tcW w:w="3115" w:type="dxa"/>
            <w:vAlign w:val="center"/>
          </w:tcPr>
          <w:p w:rsidR="0005780A" w:rsidRPr="0005780A" w:rsidRDefault="0005780A" w:rsidP="0005780A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5780A">
              <w:rPr>
                <w:rFonts w:ascii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3115" w:type="dxa"/>
            <w:vAlign w:val="center"/>
          </w:tcPr>
          <w:p w:rsidR="0005780A" w:rsidRPr="0005780A" w:rsidRDefault="0005780A" w:rsidP="0005780A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5780A">
              <w:rPr>
                <w:rFonts w:ascii="Times New Roman" w:hAnsi="Times New Roman" w:cs="Times New Roman"/>
                <w:sz w:val="24"/>
                <w:szCs w:val="24"/>
              </w:rPr>
              <w:t>Результат (победа/поражение)</w:t>
            </w:r>
          </w:p>
        </w:tc>
      </w:tr>
    </w:tbl>
    <w:p w:rsidR="0005780A" w:rsidRPr="0005780A" w:rsidRDefault="0005780A" w:rsidP="0005780A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</w:p>
    <w:p w:rsidR="0005780A" w:rsidRPr="0005780A" w:rsidRDefault="0005780A" w:rsidP="0005780A">
      <w:pPr>
        <w:pStyle w:val="2"/>
      </w:pPr>
      <w:bookmarkStart w:id="12" w:name="_Toc224981261"/>
      <w:r w:rsidRPr="0005780A">
        <w:t>2.3.2 Требования к языкам программирования и программным средствам</w:t>
      </w:r>
      <w:bookmarkEnd w:id="12"/>
    </w:p>
    <w:p w:rsidR="0005780A" w:rsidRPr="0005780A" w:rsidRDefault="0005780A" w:rsidP="003E746B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05780A">
        <w:rPr>
          <w:rStyle w:val="a5"/>
          <w:color w:val="0F1115"/>
        </w:rPr>
        <w:t>Языки программирования:</w:t>
      </w:r>
    </w:p>
    <w:p w:rsidR="0005780A" w:rsidRPr="0005780A" w:rsidRDefault="0005780A" w:rsidP="0005780A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05780A">
        <w:rPr>
          <w:color w:val="0F1115"/>
        </w:rPr>
        <w:t>C# (версия 8.0 или выше) — основной язык разработки игровой логики;</w:t>
      </w:r>
    </w:p>
    <w:p w:rsidR="0005780A" w:rsidRPr="0005780A" w:rsidRDefault="0005780A" w:rsidP="0005780A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05780A">
        <w:rPr>
          <w:color w:val="0F1115"/>
        </w:rPr>
        <w:t>SQL — для работы с базой данных PostgreSQL.</w:t>
      </w:r>
    </w:p>
    <w:p w:rsidR="0005780A" w:rsidRPr="0005780A" w:rsidRDefault="0005780A" w:rsidP="003E746B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05780A">
        <w:rPr>
          <w:rStyle w:val="a5"/>
          <w:color w:val="0F1115"/>
        </w:rPr>
        <w:t>Средства разработки:</w:t>
      </w:r>
    </w:p>
    <w:p w:rsidR="0005780A" w:rsidRPr="0005780A" w:rsidRDefault="0005780A" w:rsidP="0005780A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0"/>
        <w:rPr>
          <w:color w:val="0F1115"/>
          <w:lang w:val="en-US"/>
        </w:rPr>
      </w:pPr>
      <w:r w:rsidRPr="0005780A">
        <w:rPr>
          <w:color w:val="0F1115"/>
          <w:lang w:val="en-US"/>
        </w:rPr>
        <w:t xml:space="preserve">Unity Editor 2021.3 LTS (Long Term Support) </w:t>
      </w:r>
      <w:r w:rsidRPr="0005780A">
        <w:rPr>
          <w:color w:val="0F1115"/>
        </w:rPr>
        <w:t>или</w:t>
      </w:r>
      <w:r w:rsidRPr="0005780A">
        <w:rPr>
          <w:color w:val="0F1115"/>
          <w:lang w:val="en-US"/>
        </w:rPr>
        <w:t xml:space="preserve"> </w:t>
      </w:r>
      <w:r w:rsidRPr="0005780A">
        <w:rPr>
          <w:color w:val="0F1115"/>
        </w:rPr>
        <w:t>новее</w:t>
      </w:r>
      <w:r w:rsidRPr="0005780A">
        <w:rPr>
          <w:color w:val="0F1115"/>
          <w:lang w:val="en-US"/>
        </w:rPr>
        <w:t>;</w:t>
      </w:r>
    </w:p>
    <w:p w:rsidR="0005780A" w:rsidRPr="0005780A" w:rsidRDefault="0005780A" w:rsidP="0005780A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05780A">
        <w:rPr>
          <w:color w:val="0F1115"/>
        </w:rPr>
        <w:lastRenderedPageBreak/>
        <w:t>Visual Studio 2022 с установленным пакетом разработки игр на Unity;</w:t>
      </w:r>
    </w:p>
    <w:p w:rsidR="0005780A" w:rsidRPr="0005780A" w:rsidRDefault="0005780A" w:rsidP="0005780A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05780A">
        <w:rPr>
          <w:color w:val="0F1115"/>
        </w:rPr>
        <w:t>PostgreSQL 12+;</w:t>
      </w:r>
    </w:p>
    <w:p w:rsidR="0005780A" w:rsidRPr="0005780A" w:rsidRDefault="0005780A" w:rsidP="0005780A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05780A">
        <w:rPr>
          <w:color w:val="0F1115"/>
        </w:rPr>
        <w:t>Npgsql — провайдер для подключения к PostgreSQL из C#.</w:t>
      </w:r>
    </w:p>
    <w:p w:rsidR="0005780A" w:rsidRPr="0005780A" w:rsidRDefault="0005780A" w:rsidP="003E746B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05780A">
        <w:rPr>
          <w:rStyle w:val="a5"/>
          <w:color w:val="0F1115"/>
        </w:rPr>
        <w:t>Используемые технологии Unity:</w:t>
      </w:r>
    </w:p>
    <w:p w:rsidR="0005780A" w:rsidRPr="0005780A" w:rsidRDefault="0005780A" w:rsidP="0005780A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05780A">
        <w:rPr>
          <w:rStyle w:val="a5"/>
          <w:color w:val="0F1115"/>
        </w:rPr>
        <w:t>Rigidbody 2D</w:t>
      </w:r>
      <w:r w:rsidRPr="0005780A">
        <w:rPr>
          <w:color w:val="0F1115"/>
        </w:rPr>
        <w:t> — для физического взаимодействия объектов;</w:t>
      </w:r>
    </w:p>
    <w:p w:rsidR="0005780A" w:rsidRPr="0005780A" w:rsidRDefault="0005780A" w:rsidP="0005780A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05780A">
        <w:rPr>
          <w:rStyle w:val="a5"/>
          <w:color w:val="0F1115"/>
        </w:rPr>
        <w:t>Animator</w:t>
      </w:r>
      <w:r w:rsidRPr="0005780A">
        <w:rPr>
          <w:color w:val="0F1115"/>
        </w:rPr>
        <w:t> — для управления анимациями персонажей и противников;</w:t>
      </w:r>
    </w:p>
    <w:p w:rsidR="0005780A" w:rsidRPr="0005780A" w:rsidRDefault="0005780A" w:rsidP="0005780A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05780A">
        <w:rPr>
          <w:rStyle w:val="a5"/>
          <w:color w:val="0F1115"/>
        </w:rPr>
        <w:t>NavMesh и NavMesh Agent 2D</w:t>
      </w:r>
      <w:r w:rsidRPr="0005780A">
        <w:rPr>
          <w:color w:val="0F1115"/>
        </w:rPr>
        <w:t> — для навигации и поведения противников;</w:t>
      </w:r>
    </w:p>
    <w:p w:rsidR="0005780A" w:rsidRPr="0005780A" w:rsidRDefault="0005780A" w:rsidP="0005780A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05780A">
        <w:rPr>
          <w:rStyle w:val="a5"/>
          <w:color w:val="0F1115"/>
        </w:rPr>
        <w:t>ScriptableObjects</w:t>
      </w:r>
      <w:r w:rsidRPr="0005780A">
        <w:rPr>
          <w:color w:val="0F1115"/>
        </w:rPr>
        <w:t> — для хранения данных об уровнях и прогрессии;</w:t>
      </w:r>
    </w:p>
    <w:p w:rsidR="0005780A" w:rsidRPr="0005780A" w:rsidRDefault="0005780A" w:rsidP="0005780A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05780A">
        <w:rPr>
          <w:rStyle w:val="a5"/>
          <w:color w:val="0F1115"/>
        </w:rPr>
        <w:t>Input System Package</w:t>
      </w:r>
      <w:r w:rsidRPr="0005780A">
        <w:rPr>
          <w:color w:val="0F1115"/>
        </w:rPr>
        <w:t> — для обработки пользовательского ввода;</w:t>
      </w:r>
    </w:p>
    <w:p w:rsidR="0005780A" w:rsidRPr="0005780A" w:rsidRDefault="0005780A" w:rsidP="0005780A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05780A">
        <w:rPr>
          <w:rStyle w:val="a5"/>
          <w:color w:val="0F1115"/>
        </w:rPr>
        <w:t>Sprite Renderer</w:t>
      </w:r>
      <w:r w:rsidRPr="0005780A">
        <w:rPr>
          <w:color w:val="0F1115"/>
        </w:rPr>
        <w:t> — для отрисовки 2D-спрайтов.</w:t>
      </w:r>
    </w:p>
    <w:p w:rsidR="0005780A" w:rsidRPr="0005780A" w:rsidRDefault="0005780A" w:rsidP="0005780A">
      <w:pPr>
        <w:pStyle w:val="2"/>
      </w:pPr>
      <w:bookmarkStart w:id="13" w:name="_Toc224981262"/>
      <w:r w:rsidRPr="0005780A">
        <w:t>2.3.3 Требования к защите программы</w:t>
      </w:r>
      <w:bookmarkEnd w:id="13"/>
    </w:p>
    <w:p w:rsidR="0005780A" w:rsidRPr="0005780A" w:rsidRDefault="0005780A" w:rsidP="0005780A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05780A">
        <w:rPr>
          <w:color w:val="0F1115"/>
        </w:rPr>
        <w:t>Для обеспечения защиты программы предусматриваются следующие меры:</w:t>
      </w:r>
    </w:p>
    <w:p w:rsidR="0005780A" w:rsidRPr="0005780A" w:rsidRDefault="0005780A" w:rsidP="0005780A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05780A">
        <w:rPr>
          <w:color w:val="0F1115"/>
        </w:rPr>
        <w:t>Проверка входных данных на стороне клиента перед отправкой в базу данных;</w:t>
      </w:r>
    </w:p>
    <w:p w:rsidR="0005780A" w:rsidRPr="0005780A" w:rsidRDefault="0005780A" w:rsidP="0005780A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05780A">
        <w:rPr>
          <w:color w:val="0F1115"/>
        </w:rPr>
        <w:t>Использование параметризованных SQL-запросов для предотвращения SQL-инъекций;</w:t>
      </w:r>
    </w:p>
    <w:p w:rsidR="0005780A" w:rsidRPr="0005780A" w:rsidRDefault="0005780A" w:rsidP="0005780A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05780A">
        <w:rPr>
          <w:color w:val="0F1115"/>
        </w:rPr>
        <w:t>Обработка исключений при работе с базой данных для предотвращения вылета приложения;</w:t>
      </w:r>
    </w:p>
    <w:p w:rsidR="0005780A" w:rsidRPr="0005780A" w:rsidRDefault="0005780A" w:rsidP="0005780A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05780A">
        <w:rPr>
          <w:color w:val="0F1115"/>
        </w:rPr>
        <w:t>Сохранение файлов настроек в защищённых директориях;</w:t>
      </w:r>
    </w:p>
    <w:p w:rsidR="0005780A" w:rsidRPr="0005780A" w:rsidRDefault="0005780A" w:rsidP="0005780A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05780A">
        <w:rPr>
          <w:color w:val="0F1115"/>
        </w:rPr>
        <w:t>Резервное копирование данных на уровне СУБД.</w:t>
      </w:r>
    </w:p>
    <w:p w:rsidR="0005780A" w:rsidRPr="0005780A" w:rsidRDefault="0005780A" w:rsidP="0005780A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sectPr w:rsidR="0005780A" w:rsidRPr="000578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846E79"/>
    <w:multiLevelType w:val="multilevel"/>
    <w:tmpl w:val="C36C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A20D9"/>
    <w:multiLevelType w:val="hybridMultilevel"/>
    <w:tmpl w:val="D32E2A26"/>
    <w:lvl w:ilvl="0" w:tplc="D0CA80AC">
      <w:start w:val="1"/>
      <w:numFmt w:val="decimal"/>
      <w:lvlText w:val="%1."/>
      <w:lvlJc w:val="left"/>
      <w:pPr>
        <w:ind w:left="1065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203E2FF8"/>
    <w:multiLevelType w:val="multilevel"/>
    <w:tmpl w:val="FD5A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423C3"/>
    <w:multiLevelType w:val="multilevel"/>
    <w:tmpl w:val="5C88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1F7A52"/>
    <w:multiLevelType w:val="multilevel"/>
    <w:tmpl w:val="D9AE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0C6EBB"/>
    <w:multiLevelType w:val="hybridMultilevel"/>
    <w:tmpl w:val="AD087FC0"/>
    <w:lvl w:ilvl="0" w:tplc="0419000F">
      <w:start w:val="1"/>
      <w:numFmt w:val="decimal"/>
      <w:lvlText w:val="%1."/>
      <w:lvlJc w:val="left"/>
      <w:pPr>
        <w:ind w:left="1776" w:hanging="360"/>
      </w:p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6" w15:restartNumberingAfterBreak="0">
    <w:nsid w:val="390C5360"/>
    <w:multiLevelType w:val="multilevel"/>
    <w:tmpl w:val="7F06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F84477"/>
    <w:multiLevelType w:val="hybridMultilevel"/>
    <w:tmpl w:val="BFA6BB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C84C1D"/>
    <w:multiLevelType w:val="hybridMultilevel"/>
    <w:tmpl w:val="E32814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8907C4"/>
    <w:multiLevelType w:val="multilevel"/>
    <w:tmpl w:val="3E08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D05D3C"/>
    <w:multiLevelType w:val="multilevel"/>
    <w:tmpl w:val="3358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BB1E93"/>
    <w:multiLevelType w:val="hybridMultilevel"/>
    <w:tmpl w:val="27B470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1D6037"/>
    <w:multiLevelType w:val="multilevel"/>
    <w:tmpl w:val="CE566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521D9D"/>
    <w:multiLevelType w:val="hybridMultilevel"/>
    <w:tmpl w:val="C2C803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8"/>
  </w:num>
  <w:num w:numId="3">
    <w:abstractNumId w:val="1"/>
  </w:num>
  <w:num w:numId="4">
    <w:abstractNumId w:val="4"/>
  </w:num>
  <w:num w:numId="5">
    <w:abstractNumId w:val="11"/>
  </w:num>
  <w:num w:numId="6">
    <w:abstractNumId w:val="6"/>
  </w:num>
  <w:num w:numId="7">
    <w:abstractNumId w:val="5"/>
  </w:num>
  <w:num w:numId="8">
    <w:abstractNumId w:val="7"/>
  </w:num>
  <w:num w:numId="9">
    <w:abstractNumId w:val="12"/>
  </w:num>
  <w:num w:numId="10">
    <w:abstractNumId w:val="2"/>
  </w:num>
  <w:num w:numId="11">
    <w:abstractNumId w:val="9"/>
  </w:num>
  <w:num w:numId="12">
    <w:abstractNumId w:val="0"/>
  </w:num>
  <w:num w:numId="13">
    <w:abstractNumId w:val="10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6315"/>
    <w:rsid w:val="0005780A"/>
    <w:rsid w:val="001E6F92"/>
    <w:rsid w:val="002C6315"/>
    <w:rsid w:val="003E746B"/>
    <w:rsid w:val="004972BB"/>
    <w:rsid w:val="006150BA"/>
    <w:rsid w:val="00621DD2"/>
    <w:rsid w:val="008447E0"/>
    <w:rsid w:val="009233E6"/>
    <w:rsid w:val="00941F66"/>
    <w:rsid w:val="00AA53EF"/>
    <w:rsid w:val="00B22731"/>
    <w:rsid w:val="00BB58A0"/>
    <w:rsid w:val="00E53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B27E9"/>
  <w15:chartTrackingRefBased/>
  <w15:docId w15:val="{7F9B0EF6-0299-4799-94C5-52E6C6729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53ED7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972BB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273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B2273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3ED7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E53ED7"/>
    <w:pPr>
      <w:outlineLvl w:val="9"/>
    </w:pPr>
    <w:rPr>
      <w:lang w:eastAsia="ru-RU"/>
    </w:rPr>
  </w:style>
  <w:style w:type="paragraph" w:styleId="a4">
    <w:name w:val="List Paragraph"/>
    <w:basedOn w:val="a"/>
    <w:uiPriority w:val="34"/>
    <w:qFormat/>
    <w:rsid w:val="00E53ED7"/>
    <w:pPr>
      <w:ind w:left="720"/>
      <w:contextualSpacing/>
    </w:pPr>
  </w:style>
  <w:style w:type="paragraph" w:customStyle="1" w:styleId="ds-markdown-paragraph">
    <w:name w:val="ds-markdown-paragraph"/>
    <w:basedOn w:val="a"/>
    <w:rsid w:val="00B227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B22731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4972BB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B2273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B2273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a6">
    <w:name w:val="Table Grid"/>
    <w:basedOn w:val="a1"/>
    <w:uiPriority w:val="39"/>
    <w:rsid w:val="00941F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Subtitle"/>
    <w:aliases w:val="ОСНОВНОЙ ПОДЗГЛ"/>
    <w:basedOn w:val="a"/>
    <w:next w:val="a"/>
    <w:link w:val="a8"/>
    <w:uiPriority w:val="11"/>
    <w:qFormat/>
    <w:rsid w:val="00BB58A0"/>
    <w:pPr>
      <w:numPr>
        <w:ilvl w:val="1"/>
      </w:numPr>
    </w:pPr>
    <w:rPr>
      <w:rFonts w:ascii="Times New Roman" w:eastAsiaTheme="minorEastAsia" w:hAnsi="Times New Roman"/>
      <w:b/>
      <w:color w:val="000000" w:themeColor="text1"/>
      <w:spacing w:val="15"/>
      <w:sz w:val="24"/>
    </w:rPr>
  </w:style>
  <w:style w:type="character" w:customStyle="1" w:styleId="a8">
    <w:name w:val="Подзаголовок Знак"/>
    <w:aliases w:val="ОСНОВНОЙ ПОДЗГЛ Знак"/>
    <w:basedOn w:val="a0"/>
    <w:link w:val="a7"/>
    <w:uiPriority w:val="11"/>
    <w:rsid w:val="00BB58A0"/>
    <w:rPr>
      <w:rFonts w:ascii="Times New Roman" w:eastAsiaTheme="minorEastAsia" w:hAnsi="Times New Roman"/>
      <w:b/>
      <w:color w:val="000000" w:themeColor="text1"/>
      <w:spacing w:val="15"/>
      <w:sz w:val="24"/>
    </w:rPr>
  </w:style>
  <w:style w:type="paragraph" w:styleId="11">
    <w:name w:val="toc 1"/>
    <w:basedOn w:val="a"/>
    <w:next w:val="a"/>
    <w:autoRedefine/>
    <w:uiPriority w:val="39"/>
    <w:unhideWhenUsed/>
    <w:rsid w:val="004972BB"/>
    <w:pPr>
      <w:spacing w:after="100"/>
    </w:pPr>
  </w:style>
  <w:style w:type="character" w:styleId="a9">
    <w:name w:val="Hyperlink"/>
    <w:basedOn w:val="a0"/>
    <w:uiPriority w:val="99"/>
    <w:unhideWhenUsed/>
    <w:rsid w:val="004972BB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AA53EF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61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0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4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8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0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70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8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612615-B378-4D05-BBCD-57E50D3EB2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1324</Words>
  <Characters>7551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10</cp:revision>
  <dcterms:created xsi:type="dcterms:W3CDTF">2026-03-21T06:47:00Z</dcterms:created>
  <dcterms:modified xsi:type="dcterms:W3CDTF">2026-03-21T07:27:00Z</dcterms:modified>
</cp:coreProperties>
</file>