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0C" w:rsidRDefault="0031400C" w:rsidP="00D10F42">
      <w:pPr>
        <w:spacing w:before="120" w:after="240" w:line="240" w:lineRule="auto"/>
        <w:jc w:val="center"/>
        <w:rPr>
          <w:b/>
          <w:sz w:val="32"/>
          <w:szCs w:val="32"/>
        </w:rPr>
      </w:pPr>
      <w:bookmarkStart w:id="0" w:name="_Toc321410268"/>
      <w:r>
        <w:rPr>
          <w:b/>
          <w:sz w:val="32"/>
          <w:szCs w:val="32"/>
        </w:rPr>
        <w:t xml:space="preserve">Лабораторная работа № </w:t>
      </w:r>
      <w:r w:rsidR="00B7588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. </w:t>
      </w:r>
      <w:bookmarkEnd w:id="0"/>
      <w:r w:rsidR="00B75881">
        <w:rPr>
          <w:b/>
          <w:sz w:val="32"/>
          <w:szCs w:val="32"/>
        </w:rPr>
        <w:t>Использование подзапросов</w:t>
      </w:r>
      <w:bookmarkStart w:id="1" w:name="_GoBack"/>
      <w:bookmarkEnd w:id="1"/>
    </w:p>
    <w:p w:rsidR="00B136F0" w:rsidRPr="00B136F0" w:rsidRDefault="00B136F0" w:rsidP="00D76E28">
      <w:pPr>
        <w:spacing w:before="12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:rsidR="00E40D80" w:rsidRPr="0031400C" w:rsidRDefault="00E40D80" w:rsidP="004F298C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</w:t>
      </w:r>
      <w:r w:rsidR="00B74626">
        <w:rPr>
          <w:rFonts w:eastAsia="Times New Roman"/>
          <w:szCs w:val="28"/>
        </w:rPr>
        <w:t>изучить реализацию и использование подзапросов, виды подзапросов; отработать навыки работы с подзапросами</w:t>
      </w:r>
      <w:r w:rsidR="006D7F26">
        <w:rPr>
          <w:rFonts w:eastAsia="Times New Roman"/>
          <w:szCs w:val="28"/>
        </w:rPr>
        <w:t>;</w:t>
      </w:r>
      <w:r w:rsidR="00487D55">
        <w:rPr>
          <w:rFonts w:eastAsia="Times New Roman"/>
          <w:szCs w:val="28"/>
        </w:rPr>
        <w:t xml:space="preserve"> познакомится с операциями</w:t>
      </w:r>
      <w:r w:rsidR="006D7F26">
        <w:rPr>
          <w:rFonts w:eastAsia="Times New Roman"/>
          <w:szCs w:val="28"/>
        </w:rPr>
        <w:t xml:space="preserve"> </w:t>
      </w:r>
      <w:r w:rsidR="006D7F26">
        <w:rPr>
          <w:rFonts w:eastAsia="Times New Roman"/>
          <w:szCs w:val="28"/>
          <w:lang w:val="en-US"/>
        </w:rPr>
        <w:t>ALL</w:t>
      </w:r>
      <w:r w:rsidR="006D7F26" w:rsidRPr="006D7F26">
        <w:rPr>
          <w:rFonts w:eastAsia="Times New Roman"/>
          <w:szCs w:val="28"/>
        </w:rPr>
        <w:t xml:space="preserve"> </w:t>
      </w:r>
      <w:r w:rsidR="006D7F26">
        <w:rPr>
          <w:rFonts w:eastAsia="Times New Roman"/>
          <w:szCs w:val="28"/>
        </w:rPr>
        <w:t xml:space="preserve">и </w:t>
      </w:r>
      <w:r w:rsidR="006D7F26">
        <w:rPr>
          <w:rFonts w:eastAsia="Times New Roman"/>
          <w:szCs w:val="28"/>
          <w:lang w:val="en-US"/>
        </w:rPr>
        <w:t>ANY</w:t>
      </w:r>
      <w:r w:rsidR="00487D55">
        <w:rPr>
          <w:rFonts w:eastAsia="Times New Roman"/>
          <w:szCs w:val="28"/>
        </w:rPr>
        <w:t xml:space="preserve">, агрегатной функцией </w:t>
      </w:r>
      <w:r w:rsidR="00487D55">
        <w:rPr>
          <w:rFonts w:eastAsia="Times New Roman"/>
          <w:szCs w:val="28"/>
          <w:lang w:val="en-US"/>
        </w:rPr>
        <w:t>AVG</w:t>
      </w:r>
      <w:r w:rsidR="00D528FA">
        <w:rPr>
          <w:rFonts w:eastAsia="Times New Roman"/>
          <w:szCs w:val="28"/>
        </w:rPr>
        <w:t>.</w:t>
      </w:r>
    </w:p>
    <w:p w:rsidR="00B74626" w:rsidRDefault="00B74626" w:rsidP="00B74626">
      <w:pPr>
        <w:spacing w:after="0"/>
        <w:ind w:firstLine="284"/>
        <w:jc w:val="both"/>
        <w:rPr>
          <w:szCs w:val="28"/>
        </w:rPr>
      </w:pPr>
      <w:r w:rsidRPr="00B74626">
        <w:rPr>
          <w:szCs w:val="28"/>
        </w:rPr>
        <w:t>Подзапрос</w:t>
      </w:r>
      <w:r>
        <w:rPr>
          <w:szCs w:val="28"/>
        </w:rPr>
        <w:t xml:space="preserve"> – это SELECT-запрос, который выполняется в рамках другого запроса. Подзапросы могут применяться в секции WHERE. Подзапросы бывают двух видов: коррелируемые и независимые. </w:t>
      </w:r>
    </w:p>
    <w:p w:rsidR="00B74626" w:rsidRDefault="00B74626" w:rsidP="00B74626">
      <w:pPr>
        <w:spacing w:after="0"/>
        <w:ind w:firstLine="284"/>
        <w:jc w:val="both"/>
        <w:rPr>
          <w:szCs w:val="28"/>
        </w:rPr>
      </w:pPr>
      <w:r w:rsidRPr="00B74626">
        <w:rPr>
          <w:szCs w:val="28"/>
        </w:rPr>
        <w:t>Коррелируемый</w:t>
      </w:r>
      <w:r>
        <w:rPr>
          <w:szCs w:val="28"/>
        </w:rPr>
        <w:t xml:space="preserve"> подзапрос зависит от внешнего запроса и выполняется для каждой строки результирующего набора. </w:t>
      </w:r>
    </w:p>
    <w:p w:rsidR="00B74626" w:rsidRDefault="00B74626" w:rsidP="00B74626">
      <w:pPr>
        <w:spacing w:after="0"/>
        <w:ind w:firstLine="284"/>
        <w:jc w:val="both"/>
        <w:rPr>
          <w:szCs w:val="28"/>
        </w:rPr>
      </w:pPr>
      <w:r w:rsidRPr="00B74626">
        <w:rPr>
          <w:szCs w:val="28"/>
        </w:rPr>
        <w:t>Независимый</w:t>
      </w:r>
      <w:r>
        <w:rPr>
          <w:szCs w:val="28"/>
        </w:rPr>
        <w:t xml:space="preserve"> подзапрос не зависит от внешнего запроса и выполняется только один раз, но результат его выполнения подставляется в каждую строку результирующего набора. </w:t>
      </w:r>
    </w:p>
    <w:p w:rsidR="00FD6B42" w:rsidRPr="0031400C" w:rsidRDefault="00080765" w:rsidP="0031400C">
      <w:pPr>
        <w:ind w:firstLine="284"/>
        <w:jc w:val="both"/>
        <w:rPr>
          <w:rFonts w:eastAsia="Times New Roman"/>
          <w:color w:val="000000"/>
          <w:szCs w:val="28"/>
        </w:rPr>
      </w:pPr>
      <w:r>
        <w:rPr>
          <w:szCs w:val="22"/>
        </w:rPr>
        <w:t xml:space="preserve">Первое задание заключалось в </w:t>
      </w:r>
      <w:r w:rsidR="0031400C">
        <w:rPr>
          <w:szCs w:val="22"/>
        </w:rPr>
        <w:t>создании</w:t>
      </w:r>
      <w:r>
        <w:rPr>
          <w:szCs w:val="22"/>
        </w:rPr>
        <w:t xml:space="preserve"> </w:t>
      </w:r>
      <w:r w:rsidR="00B74626">
        <w:rPr>
          <w:szCs w:val="22"/>
        </w:rPr>
        <w:t xml:space="preserve">запроса с использованием секции </w:t>
      </w:r>
      <w:r w:rsidR="00B74626">
        <w:rPr>
          <w:szCs w:val="22"/>
          <w:lang w:val="en-US"/>
        </w:rPr>
        <w:t>WHERE</w:t>
      </w:r>
      <w:r w:rsidR="00B74626" w:rsidRPr="00B74626">
        <w:rPr>
          <w:szCs w:val="22"/>
        </w:rPr>
        <w:t xml:space="preserve"> </w:t>
      </w:r>
      <w:r w:rsidR="00B74626">
        <w:rPr>
          <w:szCs w:val="22"/>
        </w:rPr>
        <w:t xml:space="preserve">и предиката </w:t>
      </w:r>
      <w:r w:rsidR="00B74626">
        <w:rPr>
          <w:szCs w:val="22"/>
          <w:lang w:val="en-US"/>
        </w:rPr>
        <w:t>IN</w:t>
      </w:r>
      <w:r w:rsidR="00B74626" w:rsidRPr="00B74626">
        <w:rPr>
          <w:szCs w:val="22"/>
        </w:rPr>
        <w:t xml:space="preserve"> </w:t>
      </w:r>
      <w:r w:rsidR="00B74626">
        <w:rPr>
          <w:szCs w:val="22"/>
        </w:rPr>
        <w:t>с некоррелированным подзапросом</w:t>
      </w:r>
      <w:r w:rsidR="006D7F26">
        <w:rPr>
          <w:szCs w:val="22"/>
        </w:rPr>
        <w:t xml:space="preserve">. </w:t>
      </w:r>
      <w:r w:rsidR="006D7F26">
        <w:rPr>
          <w:rFonts w:eastAsia="Times New Roman"/>
          <w:color w:val="000000"/>
          <w:szCs w:val="28"/>
        </w:rPr>
        <w:t xml:space="preserve">Операция IN формирует логическое значение «истина» в том случае, если значение, указанное слева от ключевого слова IN, равно хотя бы одному из значений списка, указанного справа </w:t>
      </w:r>
      <w:r w:rsidR="00051A72">
        <w:rPr>
          <w:rFonts w:eastAsia="Times New Roman"/>
          <w:szCs w:val="28"/>
        </w:rPr>
        <w:t>– рисунок 1.1</w:t>
      </w:r>
      <w:r w:rsidR="00FD6B42">
        <w:rPr>
          <w:rFonts w:eastAsia="Times New Roman"/>
          <w:szCs w:val="28"/>
        </w:rPr>
        <w:t>.</w:t>
      </w:r>
    </w:p>
    <w:p w:rsidR="00D8147B" w:rsidRPr="00D827BF" w:rsidRDefault="00B74626" w:rsidP="00B74626">
      <w:pPr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5672F69" wp14:editId="1086E077">
            <wp:extent cx="6479540" cy="959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C4" w:rsidRPr="00983591" w:rsidRDefault="00051A72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</w:t>
      </w:r>
      <w:r w:rsidR="00D8147B">
        <w:rPr>
          <w:rFonts w:eastAsia="Times New Roman"/>
          <w:szCs w:val="28"/>
        </w:rPr>
        <w:t xml:space="preserve"> </w:t>
      </w:r>
      <w:r w:rsidR="00D8147B">
        <w:rPr>
          <w:rFonts w:eastAsia="Times New Roman"/>
          <w:szCs w:val="28"/>
        </w:rPr>
        <w:softHyphen/>
        <w:t>–</w:t>
      </w:r>
      <w:r w:rsidR="0031400C" w:rsidRPr="0031400C">
        <w:rPr>
          <w:rFonts w:eastAsia="Times New Roman"/>
          <w:szCs w:val="28"/>
        </w:rPr>
        <w:t xml:space="preserve"> </w:t>
      </w:r>
      <w:r w:rsidR="00B74626">
        <w:rPr>
          <w:rFonts w:eastAsia="Times New Roman"/>
          <w:szCs w:val="28"/>
        </w:rPr>
        <w:t xml:space="preserve">Работа с </w:t>
      </w:r>
      <w:r w:rsidR="00B74626">
        <w:rPr>
          <w:rFonts w:eastAsia="Times New Roman"/>
          <w:szCs w:val="28"/>
          <w:lang w:val="en-US"/>
        </w:rPr>
        <w:t>WHERE</w:t>
      </w:r>
      <w:r w:rsidR="00B74626" w:rsidRPr="00983591">
        <w:rPr>
          <w:rFonts w:eastAsia="Times New Roman"/>
          <w:szCs w:val="28"/>
        </w:rPr>
        <w:t xml:space="preserve"> </w:t>
      </w:r>
      <w:r w:rsidR="00B74626">
        <w:rPr>
          <w:rFonts w:eastAsia="Times New Roman"/>
          <w:szCs w:val="28"/>
          <w:lang w:val="en-US"/>
        </w:rPr>
        <w:t>IN</w:t>
      </w:r>
    </w:p>
    <w:p w:rsidR="00FD6B42" w:rsidRDefault="00983591" w:rsidP="004F298C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Далее требовалось п</w:t>
      </w:r>
      <w:r>
        <w:rPr>
          <w:spacing w:val="-4"/>
          <w:szCs w:val="28"/>
        </w:rPr>
        <w:t xml:space="preserve">ереписать запрос пункта 1 таким образом, чтобы тот же подзапрос был записан в конструкции </w:t>
      </w:r>
      <w:r>
        <w:rPr>
          <w:spacing w:val="-4"/>
          <w:szCs w:val="28"/>
          <w:lang w:val="en-US"/>
        </w:rPr>
        <w:t>INNER</w:t>
      </w:r>
      <w:r>
        <w:rPr>
          <w:spacing w:val="-4"/>
          <w:szCs w:val="28"/>
        </w:rPr>
        <w:t xml:space="preserve"> </w:t>
      </w:r>
      <w:r>
        <w:rPr>
          <w:spacing w:val="-4"/>
          <w:szCs w:val="28"/>
          <w:lang w:val="en-US"/>
        </w:rPr>
        <w:t>JOIN</w:t>
      </w:r>
      <w:r>
        <w:rPr>
          <w:spacing w:val="-4"/>
          <w:szCs w:val="28"/>
        </w:rPr>
        <w:t xml:space="preserve"> секции </w:t>
      </w:r>
      <w:r>
        <w:rPr>
          <w:spacing w:val="-4"/>
          <w:szCs w:val="28"/>
          <w:lang w:val="en-US"/>
        </w:rPr>
        <w:t>FROM</w:t>
      </w:r>
      <w:r>
        <w:rPr>
          <w:spacing w:val="-4"/>
          <w:szCs w:val="28"/>
        </w:rPr>
        <w:t xml:space="preserve"> внешнего запроса. При этом результат выполнения запроса должен быть аналогичным результату исходного запроса</w:t>
      </w:r>
      <w:r w:rsidR="00FD6B42">
        <w:rPr>
          <w:rFonts w:eastAsia="Times New Roman"/>
          <w:szCs w:val="28"/>
        </w:rPr>
        <w:t xml:space="preserve"> – рисунок 1.2.</w:t>
      </w:r>
    </w:p>
    <w:p w:rsidR="00FD6B42" w:rsidRPr="00D827BF" w:rsidRDefault="0070788C" w:rsidP="004F298C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A7C2BC7" wp14:editId="17B972A1">
            <wp:extent cx="6479540" cy="978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42" w:rsidRPr="0070788C" w:rsidRDefault="00C173A9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1.2 </w:t>
      </w:r>
      <w:r w:rsidR="00FD6B42">
        <w:rPr>
          <w:rFonts w:eastAsia="Times New Roman"/>
          <w:szCs w:val="28"/>
        </w:rPr>
        <w:softHyphen/>
        <w:t xml:space="preserve">– </w:t>
      </w:r>
      <w:r w:rsidR="00F03DB4">
        <w:rPr>
          <w:rFonts w:eastAsia="Times New Roman"/>
          <w:szCs w:val="28"/>
        </w:rPr>
        <w:t xml:space="preserve">Работа с </w:t>
      </w:r>
      <w:r w:rsidR="00F03DB4">
        <w:rPr>
          <w:rFonts w:eastAsia="Times New Roman"/>
          <w:szCs w:val="28"/>
          <w:lang w:val="en-US"/>
        </w:rPr>
        <w:t>WHERE</w:t>
      </w:r>
      <w:r w:rsidR="00F03DB4" w:rsidRPr="00F03DB4">
        <w:rPr>
          <w:rFonts w:eastAsia="Times New Roman"/>
          <w:szCs w:val="28"/>
        </w:rPr>
        <w:t xml:space="preserve"> </w:t>
      </w:r>
      <w:r w:rsidR="00F03DB4">
        <w:rPr>
          <w:rFonts w:eastAsia="Times New Roman"/>
          <w:szCs w:val="28"/>
          <w:lang w:val="en-US"/>
        </w:rPr>
        <w:t>IN</w:t>
      </w:r>
      <w:r w:rsidR="00F03DB4" w:rsidRPr="00F03DB4">
        <w:rPr>
          <w:rFonts w:eastAsia="Times New Roman"/>
          <w:szCs w:val="28"/>
        </w:rPr>
        <w:t xml:space="preserve"> </w:t>
      </w:r>
      <w:r w:rsidR="00F03DB4">
        <w:rPr>
          <w:rFonts w:eastAsia="Times New Roman"/>
          <w:szCs w:val="28"/>
        </w:rPr>
        <w:t xml:space="preserve">и </w:t>
      </w:r>
      <w:r w:rsidR="00F03DB4">
        <w:rPr>
          <w:rFonts w:eastAsia="Times New Roman"/>
          <w:szCs w:val="28"/>
          <w:lang w:val="en-US"/>
        </w:rPr>
        <w:t>INNER</w:t>
      </w:r>
      <w:r w:rsidR="00F03DB4" w:rsidRPr="0070788C">
        <w:rPr>
          <w:rFonts w:eastAsia="Times New Roman"/>
          <w:szCs w:val="28"/>
        </w:rPr>
        <w:t xml:space="preserve"> </w:t>
      </w:r>
      <w:r w:rsidR="00F03DB4">
        <w:rPr>
          <w:rFonts w:eastAsia="Times New Roman"/>
          <w:szCs w:val="28"/>
          <w:lang w:val="en-US"/>
        </w:rPr>
        <w:t>JOIN</w:t>
      </w:r>
    </w:p>
    <w:p w:rsidR="00FD6B42" w:rsidRDefault="00AB1A25" w:rsidP="004F298C">
      <w:pPr>
        <w:spacing w:before="280" w:after="280"/>
        <w:ind w:firstLine="709"/>
        <w:jc w:val="both"/>
        <w:rPr>
          <w:szCs w:val="28"/>
        </w:rPr>
      </w:pPr>
      <w:r>
        <w:rPr>
          <w:szCs w:val="28"/>
        </w:rPr>
        <w:t xml:space="preserve">Третье задание заключалось </w:t>
      </w:r>
      <w:r w:rsidR="0070788C">
        <w:rPr>
          <w:szCs w:val="28"/>
        </w:rPr>
        <w:t>переписи запроса, из первого пункт без использования подзапроса</w:t>
      </w:r>
      <w:r w:rsidR="00C173A9">
        <w:rPr>
          <w:szCs w:val="28"/>
        </w:rPr>
        <w:t xml:space="preserve"> – рисунок 1.3.</w:t>
      </w:r>
    </w:p>
    <w:p w:rsidR="00C173A9" w:rsidRDefault="0070788C" w:rsidP="004F298C">
      <w:pPr>
        <w:spacing w:before="280" w:after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1222B1" wp14:editId="496CA0BF">
            <wp:extent cx="6479540" cy="572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A9" w:rsidRPr="0070788C" w:rsidRDefault="00AB1A25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1.3 </w:t>
      </w:r>
      <w:r>
        <w:rPr>
          <w:rFonts w:eastAsia="Times New Roman"/>
          <w:szCs w:val="28"/>
        </w:rPr>
        <w:softHyphen/>
        <w:t xml:space="preserve">– </w:t>
      </w:r>
      <w:r w:rsidR="0070788C">
        <w:rPr>
          <w:rFonts w:eastAsia="Times New Roman"/>
          <w:szCs w:val="28"/>
        </w:rPr>
        <w:t xml:space="preserve">Запрос с </w:t>
      </w:r>
      <w:r w:rsidR="0070788C">
        <w:rPr>
          <w:rFonts w:eastAsia="Times New Roman"/>
          <w:szCs w:val="28"/>
          <w:lang w:val="en-US"/>
        </w:rPr>
        <w:t>INNER</w:t>
      </w:r>
      <w:r w:rsidR="0070788C" w:rsidRPr="0070788C">
        <w:rPr>
          <w:rFonts w:eastAsia="Times New Roman"/>
          <w:szCs w:val="28"/>
        </w:rPr>
        <w:t xml:space="preserve"> </w:t>
      </w:r>
      <w:r w:rsidR="0070788C">
        <w:rPr>
          <w:rFonts w:eastAsia="Times New Roman"/>
          <w:szCs w:val="28"/>
          <w:lang w:val="en-US"/>
        </w:rPr>
        <w:t>JOIN</w:t>
      </w:r>
      <w:r w:rsidR="0070788C" w:rsidRPr="0070788C">
        <w:rPr>
          <w:rFonts w:eastAsia="Times New Roman"/>
          <w:szCs w:val="28"/>
        </w:rPr>
        <w:t xml:space="preserve"> </w:t>
      </w:r>
      <w:r w:rsidR="0070788C">
        <w:rPr>
          <w:rFonts w:eastAsia="Times New Roman"/>
          <w:szCs w:val="28"/>
        </w:rPr>
        <w:t>без подзапроса</w:t>
      </w:r>
    </w:p>
    <w:p w:rsidR="00C173A9" w:rsidRDefault="00887348" w:rsidP="00887348">
      <w:pPr>
        <w:spacing w:after="0"/>
        <w:ind w:firstLine="708"/>
        <w:jc w:val="both"/>
        <w:rPr>
          <w:spacing w:val="-4"/>
          <w:szCs w:val="28"/>
        </w:rPr>
      </w:pPr>
      <w:r>
        <w:rPr>
          <w:spacing w:val="-4"/>
          <w:szCs w:val="28"/>
        </w:rPr>
        <w:t xml:space="preserve">Далее требовалось реализовать запрос </w:t>
      </w:r>
      <w:r w:rsidR="006D7F26">
        <w:rPr>
          <w:spacing w:val="-4"/>
          <w:szCs w:val="28"/>
        </w:rPr>
        <w:t xml:space="preserve">и подзапрос с использованием секций </w:t>
      </w:r>
      <w:r w:rsidR="006D7F26">
        <w:rPr>
          <w:spacing w:val="-4"/>
          <w:szCs w:val="28"/>
          <w:lang w:val="en-US"/>
        </w:rPr>
        <w:t>TOP</w:t>
      </w:r>
      <w:r w:rsidR="006D7F26">
        <w:rPr>
          <w:spacing w:val="-4"/>
          <w:szCs w:val="28"/>
        </w:rPr>
        <w:t xml:space="preserve"> и </w:t>
      </w:r>
      <w:r w:rsidR="006D7F26">
        <w:rPr>
          <w:spacing w:val="-4"/>
          <w:szCs w:val="28"/>
          <w:lang w:val="en-US"/>
        </w:rPr>
        <w:t>ORDER</w:t>
      </w:r>
      <w:r w:rsidR="006D7F26" w:rsidRPr="006D7F26">
        <w:rPr>
          <w:spacing w:val="-4"/>
          <w:szCs w:val="28"/>
        </w:rPr>
        <w:t xml:space="preserve"> </w:t>
      </w:r>
      <w:r w:rsidR="006D7F26">
        <w:rPr>
          <w:spacing w:val="-4"/>
          <w:szCs w:val="28"/>
          <w:lang w:val="en-US"/>
        </w:rPr>
        <w:t>BY</w:t>
      </w:r>
      <w:r w:rsidR="00C173A9">
        <w:rPr>
          <w:spacing w:val="-4"/>
          <w:szCs w:val="28"/>
        </w:rPr>
        <w:t xml:space="preserve"> –</w:t>
      </w:r>
      <w:r w:rsidR="00C173A9" w:rsidRPr="00C173A9">
        <w:rPr>
          <w:spacing w:val="-4"/>
          <w:szCs w:val="28"/>
        </w:rPr>
        <w:t xml:space="preserve"> </w:t>
      </w:r>
      <w:r w:rsidR="00C173A9">
        <w:rPr>
          <w:spacing w:val="-4"/>
          <w:szCs w:val="28"/>
        </w:rPr>
        <w:t>рисунок 1.4.</w:t>
      </w:r>
      <w:r>
        <w:rPr>
          <w:spacing w:val="-4"/>
          <w:szCs w:val="28"/>
        </w:rPr>
        <w:t xml:space="preserve"> </w:t>
      </w:r>
    </w:p>
    <w:p w:rsidR="00FD6B42" w:rsidRDefault="006D7F26" w:rsidP="004F298C">
      <w:pPr>
        <w:spacing w:before="280" w:after="0"/>
        <w:jc w:val="center"/>
        <w:rPr>
          <w:spacing w:val="-4"/>
          <w:szCs w:val="28"/>
        </w:rPr>
      </w:pPr>
      <w:r>
        <w:rPr>
          <w:noProof/>
          <w:lang w:eastAsia="ru-RU"/>
        </w:rPr>
        <w:drawing>
          <wp:inline distT="0" distB="0" distL="0" distR="0" wp14:anchorId="6F15CC24" wp14:editId="313A6D29">
            <wp:extent cx="6479540" cy="767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64" w:rsidRPr="00CA5F6D" w:rsidRDefault="00860464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887348">
        <w:rPr>
          <w:rFonts w:eastAsia="Times New Roman"/>
          <w:szCs w:val="28"/>
        </w:rPr>
        <w:t>4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softHyphen/>
        <w:t>–</w:t>
      </w:r>
      <w:r w:rsidR="00887348">
        <w:rPr>
          <w:rFonts w:eastAsia="Times New Roman"/>
          <w:szCs w:val="28"/>
        </w:rPr>
        <w:t xml:space="preserve"> Работа с </w:t>
      </w:r>
      <w:r w:rsidR="006D7F26">
        <w:rPr>
          <w:rFonts w:eastAsia="Times New Roman"/>
          <w:szCs w:val="28"/>
          <w:lang w:val="en-US"/>
        </w:rPr>
        <w:t>TOP</w:t>
      </w:r>
    </w:p>
    <w:p w:rsidR="00887348" w:rsidRPr="00CA5F6D" w:rsidRDefault="00CA5F6D" w:rsidP="00CA5F6D">
      <w:pPr>
        <w:ind w:firstLine="708"/>
        <w:jc w:val="both"/>
        <w:rPr>
          <w:szCs w:val="28"/>
        </w:rPr>
      </w:pPr>
      <w:r>
        <w:rPr>
          <w:szCs w:val="28"/>
        </w:rPr>
        <w:t xml:space="preserve">Пятое задание состояло в том, что надо было </w:t>
      </w:r>
      <w:r w:rsidR="006D7F26">
        <w:rPr>
          <w:szCs w:val="28"/>
        </w:rPr>
        <w:t xml:space="preserve">написать запрос с использованием </w:t>
      </w:r>
      <w:r w:rsidR="006D7F26">
        <w:rPr>
          <w:szCs w:val="28"/>
          <w:lang w:val="en-US"/>
        </w:rPr>
        <w:t>NOT</w:t>
      </w:r>
      <w:r w:rsidR="006D7F26" w:rsidRPr="006D7F26">
        <w:rPr>
          <w:szCs w:val="28"/>
        </w:rPr>
        <w:t xml:space="preserve"> </w:t>
      </w:r>
      <w:r w:rsidR="006D7F26">
        <w:rPr>
          <w:szCs w:val="28"/>
          <w:lang w:val="en-US"/>
        </w:rPr>
        <w:t>EXISTS</w:t>
      </w:r>
      <w:r w:rsidR="006D7F26" w:rsidRPr="006D7F26">
        <w:rPr>
          <w:szCs w:val="28"/>
        </w:rPr>
        <w:t xml:space="preserve"> </w:t>
      </w:r>
      <w:r w:rsidR="006D7F26">
        <w:rPr>
          <w:szCs w:val="28"/>
        </w:rPr>
        <w:t xml:space="preserve">- </w:t>
      </w:r>
      <w:r>
        <w:rPr>
          <w:szCs w:val="28"/>
        </w:rPr>
        <w:t>рисунок 1.5.</w:t>
      </w:r>
    </w:p>
    <w:p w:rsidR="003D4811" w:rsidRDefault="006D7F26" w:rsidP="00CA5F6D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5BDBFA8" wp14:editId="536DBDE0">
            <wp:extent cx="4828571" cy="657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11" w:rsidRPr="006D7F26" w:rsidRDefault="00F96D3E" w:rsidP="004F298C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1.5</w:t>
      </w:r>
      <w:r w:rsidR="003D4811">
        <w:rPr>
          <w:rFonts w:eastAsia="Times New Roman"/>
          <w:szCs w:val="28"/>
        </w:rPr>
        <w:t xml:space="preserve"> </w:t>
      </w:r>
      <w:r w:rsidR="003D4811">
        <w:rPr>
          <w:rFonts w:eastAsia="Times New Roman"/>
          <w:szCs w:val="28"/>
        </w:rPr>
        <w:softHyphen/>
        <w:t>–</w:t>
      </w:r>
      <w:r w:rsidR="006D7F26">
        <w:rPr>
          <w:rFonts w:eastAsia="Times New Roman"/>
          <w:szCs w:val="28"/>
        </w:rPr>
        <w:t xml:space="preserve"> Работа с </w:t>
      </w:r>
      <w:r w:rsidR="006D7F26">
        <w:rPr>
          <w:rFonts w:eastAsia="Times New Roman"/>
          <w:szCs w:val="28"/>
          <w:lang w:val="en-US"/>
        </w:rPr>
        <w:t>EXISTS</w:t>
      </w:r>
    </w:p>
    <w:p w:rsidR="004F298C" w:rsidRDefault="006D7F26" w:rsidP="004F298C">
      <w:pPr>
        <w:tabs>
          <w:tab w:val="left" w:pos="7395"/>
        </w:tabs>
        <w:spacing w:after="280" w:line="240" w:lineRule="auto"/>
        <w:ind w:firstLine="709"/>
        <w:jc w:val="both"/>
        <w:rPr>
          <w:szCs w:val="28"/>
        </w:rPr>
      </w:pPr>
      <w:r>
        <w:rPr>
          <w:szCs w:val="28"/>
        </w:rPr>
        <w:t>В 6</w:t>
      </w:r>
      <w:r w:rsidR="00F96D3E">
        <w:rPr>
          <w:szCs w:val="28"/>
        </w:rPr>
        <w:t xml:space="preserve"> задании надо было написать запрос </w:t>
      </w:r>
      <w:r>
        <w:rPr>
          <w:szCs w:val="28"/>
        </w:rPr>
        <w:t xml:space="preserve">и подзапросы, </w:t>
      </w:r>
      <w:r w:rsidR="00F96D3E">
        <w:rPr>
          <w:szCs w:val="28"/>
        </w:rPr>
        <w:t>используя</w:t>
      </w:r>
      <w:r>
        <w:rPr>
          <w:szCs w:val="28"/>
        </w:rPr>
        <w:t xml:space="preserve"> агрегатную функцию </w:t>
      </w:r>
      <w:r>
        <w:rPr>
          <w:szCs w:val="28"/>
          <w:lang w:val="en-US"/>
        </w:rPr>
        <w:t xml:space="preserve">AVG </w:t>
      </w:r>
      <w:r w:rsidR="004F298C" w:rsidRPr="004F298C">
        <w:rPr>
          <w:szCs w:val="28"/>
        </w:rPr>
        <w:t>– рисунок 1.6.</w:t>
      </w:r>
    </w:p>
    <w:p w:rsidR="004F298C" w:rsidRDefault="006D7F26" w:rsidP="004F298C">
      <w:pPr>
        <w:tabs>
          <w:tab w:val="left" w:pos="7395"/>
        </w:tabs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5D0C2DA" wp14:editId="483AD1BE">
            <wp:extent cx="4209524" cy="1180952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8C" w:rsidRPr="006D7F26" w:rsidRDefault="004F298C" w:rsidP="00D053A9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</w:t>
      </w:r>
      <w:r w:rsidRPr="00F96D3E">
        <w:rPr>
          <w:rFonts w:eastAsia="Times New Roman"/>
          <w:szCs w:val="28"/>
        </w:rPr>
        <w:t xml:space="preserve"> 1.6 – </w:t>
      </w:r>
      <w:r>
        <w:rPr>
          <w:rFonts w:eastAsia="Times New Roman"/>
          <w:szCs w:val="28"/>
        </w:rPr>
        <w:t>Работа</w:t>
      </w:r>
      <w:r w:rsidRPr="00F96D3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с</w:t>
      </w:r>
      <w:r w:rsidRPr="00F96D3E">
        <w:rPr>
          <w:rFonts w:eastAsia="Times New Roman"/>
          <w:szCs w:val="28"/>
        </w:rPr>
        <w:t xml:space="preserve"> </w:t>
      </w:r>
      <w:r w:rsidR="006D7F26">
        <w:rPr>
          <w:rFonts w:eastAsia="Times New Roman"/>
          <w:szCs w:val="28"/>
        </w:rPr>
        <w:t xml:space="preserve">функциями </w:t>
      </w:r>
      <w:r w:rsidR="006D7F26">
        <w:rPr>
          <w:rFonts w:eastAsia="Times New Roman"/>
          <w:szCs w:val="28"/>
          <w:lang w:val="en-US"/>
        </w:rPr>
        <w:t>AVG</w:t>
      </w:r>
      <w:r w:rsidR="006D7F26">
        <w:rPr>
          <w:rFonts w:eastAsia="Times New Roman"/>
          <w:szCs w:val="28"/>
        </w:rPr>
        <w:t xml:space="preserve"> в подзапросе</w:t>
      </w:r>
    </w:p>
    <w:p w:rsidR="00D053A9" w:rsidRDefault="006D7F26" w:rsidP="00F96D3E">
      <w:pPr>
        <w:tabs>
          <w:tab w:val="left" w:pos="7395"/>
        </w:tabs>
        <w:spacing w:before="280" w:after="280" w:line="240" w:lineRule="auto"/>
        <w:ind w:firstLine="709"/>
        <w:jc w:val="both"/>
        <w:rPr>
          <w:szCs w:val="28"/>
        </w:rPr>
      </w:pPr>
      <w:r>
        <w:rPr>
          <w:szCs w:val="28"/>
        </w:rPr>
        <w:t>Седьмое</w:t>
      </w:r>
      <w:r w:rsidR="00F96D3E">
        <w:rPr>
          <w:szCs w:val="28"/>
        </w:rPr>
        <w:t xml:space="preserve"> задание – использование </w:t>
      </w:r>
      <w:r>
        <w:rPr>
          <w:szCs w:val="28"/>
        </w:rPr>
        <w:t xml:space="preserve">ключевого слова </w:t>
      </w:r>
      <w:r>
        <w:rPr>
          <w:szCs w:val="28"/>
          <w:lang w:val="en-US"/>
        </w:rPr>
        <w:t>ALL</w:t>
      </w:r>
      <w:r w:rsidRPr="006D7F26">
        <w:rPr>
          <w:szCs w:val="28"/>
        </w:rPr>
        <w:t xml:space="preserve"> </w:t>
      </w:r>
      <w:r>
        <w:rPr>
          <w:szCs w:val="28"/>
        </w:rPr>
        <w:t xml:space="preserve">в сравнении. </w:t>
      </w:r>
      <w:proofErr w:type="gramStart"/>
      <w:r>
        <w:rPr>
          <w:szCs w:val="28"/>
        </w:rPr>
        <w:t>Операция &gt;</w:t>
      </w:r>
      <w:proofErr w:type="gramEnd"/>
      <w:r>
        <w:rPr>
          <w:szCs w:val="28"/>
        </w:rPr>
        <w:t xml:space="preserve">= </w:t>
      </w:r>
      <w:r>
        <w:rPr>
          <w:szCs w:val="28"/>
          <w:lang w:val="en-US"/>
        </w:rPr>
        <w:t>ALL</w:t>
      </w:r>
      <w:r>
        <w:rPr>
          <w:szCs w:val="28"/>
        </w:rPr>
        <w:t xml:space="preserve"> формирует истинное значение в том случае, если значение стоящее слева больше или равно каждому значению в списке, указанном справа </w:t>
      </w:r>
      <w:r w:rsidR="00D053A9">
        <w:rPr>
          <w:szCs w:val="28"/>
        </w:rPr>
        <w:t>– рисунок 1.7.</w:t>
      </w:r>
    </w:p>
    <w:p w:rsidR="00D053A9" w:rsidRDefault="006D7F26" w:rsidP="00D053A9">
      <w:pPr>
        <w:tabs>
          <w:tab w:val="left" w:pos="7395"/>
        </w:tabs>
        <w:spacing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789CA14" wp14:editId="0980C383">
            <wp:extent cx="5961905" cy="800000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11" w:rsidRPr="006D7F26" w:rsidRDefault="00D053A9" w:rsidP="00D053A9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1.7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Работа с </w:t>
      </w:r>
      <w:r w:rsidR="006D7F26">
        <w:rPr>
          <w:rFonts w:eastAsia="Times New Roman"/>
          <w:szCs w:val="28"/>
          <w:lang w:val="en-US"/>
        </w:rPr>
        <w:t>ALL</w:t>
      </w:r>
      <w:r w:rsidR="006D7F26" w:rsidRPr="006D7F26">
        <w:rPr>
          <w:rFonts w:eastAsia="Times New Roman"/>
          <w:szCs w:val="28"/>
        </w:rPr>
        <w:t xml:space="preserve"> </w:t>
      </w:r>
      <w:r w:rsidR="006D7F26">
        <w:rPr>
          <w:rFonts w:eastAsia="Times New Roman"/>
          <w:szCs w:val="28"/>
        </w:rPr>
        <w:t>в сравнении</w:t>
      </w:r>
    </w:p>
    <w:p w:rsidR="00F96D3E" w:rsidRDefault="006D7F26" w:rsidP="00F96D3E">
      <w:pPr>
        <w:tabs>
          <w:tab w:val="left" w:pos="7395"/>
        </w:tabs>
        <w:spacing w:before="280" w:after="280" w:line="240" w:lineRule="auto"/>
        <w:ind w:firstLine="709"/>
        <w:jc w:val="both"/>
        <w:rPr>
          <w:szCs w:val="28"/>
        </w:rPr>
      </w:pPr>
      <w:r>
        <w:rPr>
          <w:szCs w:val="28"/>
        </w:rPr>
        <w:t>Восьмое</w:t>
      </w:r>
      <w:r w:rsidR="00F96D3E">
        <w:rPr>
          <w:szCs w:val="28"/>
        </w:rPr>
        <w:t xml:space="preserve"> задание – использование </w:t>
      </w:r>
      <w:r>
        <w:rPr>
          <w:szCs w:val="28"/>
          <w:lang w:val="en-US"/>
        </w:rPr>
        <w:t>ANY</w:t>
      </w:r>
      <w:r w:rsidRPr="006D7F26">
        <w:rPr>
          <w:szCs w:val="28"/>
        </w:rPr>
        <w:t xml:space="preserve"> </w:t>
      </w:r>
      <w:r>
        <w:rPr>
          <w:szCs w:val="28"/>
        </w:rPr>
        <w:t xml:space="preserve">в сравнении. </w:t>
      </w:r>
      <w:proofErr w:type="gramStart"/>
      <w:r>
        <w:rPr>
          <w:szCs w:val="28"/>
        </w:rPr>
        <w:t>Операция</w:t>
      </w:r>
      <w:r w:rsidRPr="006D7F26">
        <w:rPr>
          <w:szCs w:val="28"/>
        </w:rPr>
        <w:t xml:space="preserve"> </w:t>
      </w:r>
      <w:r>
        <w:rPr>
          <w:szCs w:val="28"/>
        </w:rPr>
        <w:t>&gt;</w:t>
      </w:r>
      <w:proofErr w:type="gramEnd"/>
      <w:r>
        <w:rPr>
          <w:szCs w:val="28"/>
        </w:rPr>
        <w:t>=</w:t>
      </w:r>
      <w:r w:rsidRPr="006D7F26">
        <w:rPr>
          <w:szCs w:val="28"/>
        </w:rPr>
        <w:t xml:space="preserve"> </w:t>
      </w:r>
      <w:r>
        <w:rPr>
          <w:szCs w:val="28"/>
          <w:lang w:val="en-US"/>
        </w:rPr>
        <w:t>ANY</w:t>
      </w:r>
      <w:r>
        <w:rPr>
          <w:szCs w:val="28"/>
        </w:rPr>
        <w:t xml:space="preserve"> формирует истинное значение в том случае, если значение стоящее  слева, больше или равно хотя бы одному значению в списке, указанном справа</w:t>
      </w:r>
      <w:r w:rsidRPr="006D7F26">
        <w:rPr>
          <w:szCs w:val="28"/>
        </w:rPr>
        <w:t xml:space="preserve"> </w:t>
      </w:r>
      <w:r w:rsidR="00F96D3E">
        <w:rPr>
          <w:szCs w:val="28"/>
        </w:rPr>
        <w:t>– рисунок 1.8.</w:t>
      </w:r>
    </w:p>
    <w:p w:rsidR="00F96D3E" w:rsidRDefault="006D7F26" w:rsidP="00F96D3E">
      <w:pPr>
        <w:tabs>
          <w:tab w:val="left" w:pos="7395"/>
        </w:tabs>
        <w:spacing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66850F" wp14:editId="55199185">
            <wp:extent cx="5923809" cy="800000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3E" w:rsidRPr="006D7F26" w:rsidRDefault="00F96D3E" w:rsidP="00F96D3E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Pr="00DA4CA9">
        <w:rPr>
          <w:rFonts w:eastAsia="Times New Roman"/>
          <w:szCs w:val="28"/>
        </w:rPr>
        <w:t>8</w:t>
      </w:r>
      <w:r>
        <w:rPr>
          <w:rFonts w:eastAsia="Times New Roman"/>
          <w:szCs w:val="28"/>
        </w:rPr>
        <w:t xml:space="preserve">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Работа с </w:t>
      </w:r>
      <w:r w:rsidR="006D7F26">
        <w:rPr>
          <w:rFonts w:eastAsia="Times New Roman"/>
          <w:szCs w:val="28"/>
          <w:lang w:val="en-US"/>
        </w:rPr>
        <w:t>ANY</w:t>
      </w:r>
      <w:r w:rsidR="006D7F26" w:rsidRPr="006D7F26">
        <w:rPr>
          <w:rFonts w:eastAsia="Times New Roman"/>
          <w:szCs w:val="28"/>
        </w:rPr>
        <w:t xml:space="preserve"> </w:t>
      </w:r>
      <w:r w:rsidR="006D7F26">
        <w:rPr>
          <w:rFonts w:eastAsia="Times New Roman"/>
          <w:szCs w:val="28"/>
        </w:rPr>
        <w:t>в сравнении</w:t>
      </w:r>
    </w:p>
    <w:p w:rsidR="00F96D3E" w:rsidRPr="00F96D3E" w:rsidRDefault="00F96D3E" w:rsidP="00F96D3E">
      <w:pPr>
        <w:tabs>
          <w:tab w:val="left" w:pos="7395"/>
        </w:tabs>
        <w:spacing w:after="0" w:line="240" w:lineRule="auto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В последнем задании требовалось переписать все написанные запросы для базы данных из лабораторной работы №3.</w:t>
      </w:r>
    </w:p>
    <w:p w:rsidR="00D8147B" w:rsidRDefault="00D8147B" w:rsidP="00153CBB">
      <w:pPr>
        <w:tabs>
          <w:tab w:val="left" w:pos="7395"/>
        </w:tabs>
        <w:spacing w:before="240" w:after="240" w:line="240" w:lineRule="auto"/>
        <w:ind w:firstLine="709"/>
        <w:jc w:val="both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:rsidR="00D8147B" w:rsidRPr="00487D55" w:rsidRDefault="00B97364" w:rsidP="004F298C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ходе лабораторной работы был</w:t>
      </w:r>
      <w:r w:rsidR="00654CAD">
        <w:rPr>
          <w:rFonts w:eastAsia="Times New Roman"/>
          <w:szCs w:val="28"/>
        </w:rPr>
        <w:t xml:space="preserve">и изучены </w:t>
      </w:r>
      <w:r w:rsidR="006D7F26">
        <w:rPr>
          <w:rFonts w:eastAsia="Times New Roman"/>
          <w:szCs w:val="28"/>
        </w:rPr>
        <w:t xml:space="preserve">виды подзапросов, а также способы их составления. </w:t>
      </w:r>
      <w:r w:rsidR="00487D55">
        <w:rPr>
          <w:rFonts w:eastAsia="Times New Roman"/>
          <w:szCs w:val="28"/>
        </w:rPr>
        <w:t xml:space="preserve">Были ознакомлены с операциями </w:t>
      </w:r>
      <w:r w:rsidR="00487D55">
        <w:rPr>
          <w:rFonts w:eastAsia="Times New Roman"/>
          <w:szCs w:val="28"/>
          <w:lang w:val="en-US"/>
        </w:rPr>
        <w:t>IN</w:t>
      </w:r>
      <w:r w:rsidR="00487D55" w:rsidRPr="00487D55">
        <w:rPr>
          <w:rFonts w:eastAsia="Times New Roman"/>
          <w:szCs w:val="28"/>
        </w:rPr>
        <w:t xml:space="preserve">, </w:t>
      </w:r>
      <w:r w:rsidR="00487D55">
        <w:rPr>
          <w:rFonts w:eastAsia="Times New Roman"/>
          <w:szCs w:val="28"/>
          <w:lang w:val="en-US"/>
        </w:rPr>
        <w:t>ALL</w:t>
      </w:r>
      <w:r w:rsidR="00487D55" w:rsidRPr="00487D55">
        <w:rPr>
          <w:rFonts w:eastAsia="Times New Roman"/>
          <w:szCs w:val="28"/>
        </w:rPr>
        <w:t xml:space="preserve">, </w:t>
      </w:r>
      <w:r w:rsidR="00487D55">
        <w:rPr>
          <w:rFonts w:eastAsia="Times New Roman"/>
          <w:szCs w:val="28"/>
          <w:lang w:val="en-US"/>
        </w:rPr>
        <w:t>ANY</w:t>
      </w:r>
      <w:r w:rsidR="00487D55">
        <w:rPr>
          <w:rFonts w:eastAsia="Times New Roman"/>
          <w:szCs w:val="28"/>
        </w:rPr>
        <w:t xml:space="preserve">, а также с агрегатной функцией </w:t>
      </w:r>
      <w:r w:rsidR="00487D55">
        <w:rPr>
          <w:rFonts w:eastAsia="Times New Roman"/>
          <w:szCs w:val="28"/>
          <w:lang w:val="en-US"/>
        </w:rPr>
        <w:t>AVG</w:t>
      </w:r>
      <w:r w:rsidR="00487D55">
        <w:rPr>
          <w:rFonts w:eastAsia="Times New Roman"/>
          <w:szCs w:val="28"/>
        </w:rPr>
        <w:t>.</w:t>
      </w:r>
    </w:p>
    <w:sectPr w:rsidR="00D8147B" w:rsidRPr="00487D55" w:rsidSect="00F16188">
      <w:footerReference w:type="default" r:id="rId16"/>
      <w:headerReference w:type="first" r:id="rId17"/>
      <w:footerReference w:type="first" r:id="rId18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176" w:rsidRDefault="00DD1176" w:rsidP="00F16188">
      <w:pPr>
        <w:spacing w:after="0" w:line="240" w:lineRule="auto"/>
      </w:pPr>
      <w:r>
        <w:separator/>
      </w:r>
    </w:p>
  </w:endnote>
  <w:endnote w:type="continuationSeparator" w:id="0">
    <w:p w:rsidR="00DD1176" w:rsidRDefault="00DD1176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B75881">
          <w:rPr>
            <w:noProof/>
            <w:sz w:val="20"/>
          </w:rPr>
          <w:t>3</w:t>
        </w:r>
        <w:r w:rsidRPr="00D8147B">
          <w:rPr>
            <w:sz w:val="20"/>
          </w:rPr>
          <w:fldChar w:fldCharType="end"/>
        </w:r>
      </w:p>
    </w:sdtContent>
  </w:sdt>
  <w:p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B75881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176" w:rsidRDefault="00DD1176" w:rsidP="00F16188">
      <w:pPr>
        <w:spacing w:after="0" w:line="240" w:lineRule="auto"/>
      </w:pPr>
      <w:r>
        <w:separator/>
      </w:r>
    </w:p>
  </w:footnote>
  <w:footnote w:type="continuationSeparator" w:id="0">
    <w:p w:rsidR="00DD1176" w:rsidRDefault="00DD1176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C5A"/>
    <w:multiLevelType w:val="hybridMultilevel"/>
    <w:tmpl w:val="19146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5626F8"/>
    <w:multiLevelType w:val="hybridMultilevel"/>
    <w:tmpl w:val="6324CEA2"/>
    <w:lvl w:ilvl="0" w:tplc="D74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0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0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6E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2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4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C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2144DD"/>
    <w:multiLevelType w:val="hybridMultilevel"/>
    <w:tmpl w:val="45C2AE06"/>
    <w:lvl w:ilvl="0" w:tplc="A83A4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2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B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BB67EE"/>
    <w:multiLevelType w:val="hybridMultilevel"/>
    <w:tmpl w:val="B0C88D7A"/>
    <w:lvl w:ilvl="0" w:tplc="1BFE3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E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E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0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4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071C11"/>
    <w:multiLevelType w:val="hybridMultilevel"/>
    <w:tmpl w:val="FBE8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311409"/>
    <w:multiLevelType w:val="hybridMultilevel"/>
    <w:tmpl w:val="B1768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9DB41FE"/>
    <w:multiLevelType w:val="hybridMultilevel"/>
    <w:tmpl w:val="F3EAFD7A"/>
    <w:lvl w:ilvl="0" w:tplc="D96C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5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2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8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6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E1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E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262FF8"/>
    <w:multiLevelType w:val="hybridMultilevel"/>
    <w:tmpl w:val="D6F04A6E"/>
    <w:lvl w:ilvl="0" w:tplc="B868D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4F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B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8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A4"/>
    <w:rsid w:val="00051A72"/>
    <w:rsid w:val="000567AE"/>
    <w:rsid w:val="000770ED"/>
    <w:rsid w:val="00080765"/>
    <w:rsid w:val="00153CBB"/>
    <w:rsid w:val="001A0C46"/>
    <w:rsid w:val="002521C4"/>
    <w:rsid w:val="002560B3"/>
    <w:rsid w:val="002B34DD"/>
    <w:rsid w:val="002D3374"/>
    <w:rsid w:val="002D53FB"/>
    <w:rsid w:val="0031400C"/>
    <w:rsid w:val="00354FF7"/>
    <w:rsid w:val="00396531"/>
    <w:rsid w:val="003A18A4"/>
    <w:rsid w:val="003D4811"/>
    <w:rsid w:val="00483626"/>
    <w:rsid w:val="00487D55"/>
    <w:rsid w:val="004F298C"/>
    <w:rsid w:val="005E0FD0"/>
    <w:rsid w:val="005E5BAD"/>
    <w:rsid w:val="00654CAD"/>
    <w:rsid w:val="00676AD0"/>
    <w:rsid w:val="006948B2"/>
    <w:rsid w:val="006D7F26"/>
    <w:rsid w:val="006E31A6"/>
    <w:rsid w:val="0070788C"/>
    <w:rsid w:val="00716814"/>
    <w:rsid w:val="00726B07"/>
    <w:rsid w:val="00755BC4"/>
    <w:rsid w:val="007C3AA2"/>
    <w:rsid w:val="00860464"/>
    <w:rsid w:val="00887348"/>
    <w:rsid w:val="008A526D"/>
    <w:rsid w:val="00983591"/>
    <w:rsid w:val="00993A35"/>
    <w:rsid w:val="009B4F75"/>
    <w:rsid w:val="00A8450E"/>
    <w:rsid w:val="00AA59E0"/>
    <w:rsid w:val="00AB1A25"/>
    <w:rsid w:val="00AC02B7"/>
    <w:rsid w:val="00B136F0"/>
    <w:rsid w:val="00B568F7"/>
    <w:rsid w:val="00B74626"/>
    <w:rsid w:val="00B75881"/>
    <w:rsid w:val="00B97364"/>
    <w:rsid w:val="00BC4CF6"/>
    <w:rsid w:val="00C173A9"/>
    <w:rsid w:val="00C30FE1"/>
    <w:rsid w:val="00CA5F6D"/>
    <w:rsid w:val="00D053A9"/>
    <w:rsid w:val="00D10F42"/>
    <w:rsid w:val="00D45075"/>
    <w:rsid w:val="00D528FA"/>
    <w:rsid w:val="00D76E28"/>
    <w:rsid w:val="00D8147B"/>
    <w:rsid w:val="00D827BF"/>
    <w:rsid w:val="00DA2A86"/>
    <w:rsid w:val="00DA4CA9"/>
    <w:rsid w:val="00DD1176"/>
    <w:rsid w:val="00DF5314"/>
    <w:rsid w:val="00E37A91"/>
    <w:rsid w:val="00E40D80"/>
    <w:rsid w:val="00E64998"/>
    <w:rsid w:val="00F03DB4"/>
    <w:rsid w:val="00F04FFD"/>
    <w:rsid w:val="00F16188"/>
    <w:rsid w:val="00F36C21"/>
    <w:rsid w:val="00F96D3E"/>
    <w:rsid w:val="00FA2A63"/>
    <w:rsid w:val="00F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6108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3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5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B64FE-AB4C-4D18-847A-F2E91A98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41</cp:revision>
  <dcterms:created xsi:type="dcterms:W3CDTF">2022-09-03T11:02:00Z</dcterms:created>
  <dcterms:modified xsi:type="dcterms:W3CDTF">2022-10-22T08:24:00Z</dcterms:modified>
</cp:coreProperties>
</file>