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numPr>
          <w:ilvl w:val="0"/>
          <w:numId w:val="1"/>
        </w:numPr>
        <w:ind w:left="720" w:hanging="280"/>
        <w:jc w:val="left"/>
      </w:pPr>
      <w:hyperlink r:id="rId4" w:history="1">
        <w:r>
          <w:rPr>
            <w:color w:val="0000EE"/>
            <w:u w:val="single" w:color="0000EE"/>
          </w:rPr>
          <w:t>Дмитрий Матлахов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5" w:history="1">
        <w:r>
          <w:rPr>
            <w:color w:val="0000EE"/>
            <w:u w:val="single" w:color="0000EE"/>
          </w:rPr>
          <w:t>Overview</w:t>
        </w:r>
      </w:hyperlink>
    </w:p>
    <w:p>
      <w:pPr>
        <w:numPr>
          <w:ilvl w:val="0"/>
          <w:numId w:val="1"/>
        </w:numPr>
        <w:ind w:left="720" w:hanging="280"/>
        <w:jc w:val="left"/>
      </w:pPr>
      <w:hyperlink r:id="rId6" w:history="1">
        <w:r>
          <w:rPr>
            <w:color w:val="0000EE"/>
            <w:u w:val="single" w:color="0000EE"/>
          </w:rPr>
          <w:t>ETSY</w:t>
        </w:r>
      </w:hyperlink>
    </w:p>
    <w:p>
      <w:pPr>
        <w:numPr>
          <w:ilvl w:val="0"/>
          <w:numId w:val="1"/>
        </w:numPr>
        <w:spacing w:after="240"/>
        <w:ind w:left="720" w:hanging="280"/>
        <w:jc w:val="left"/>
      </w:pPr>
      <w:hyperlink r:id="rId7" w:history="1">
        <w:r>
          <w:rPr>
            <w:color w:val="0000EE"/>
            <w:u w:val="single" w:color="0000EE"/>
          </w:rPr>
          <w:t>Test documentation</w:t>
        </w:r>
      </w:hyperlink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 xml:space="preserve">Дмитрий Матлахов : Test Plans </w:t>
      </w:r>
    </w:p>
    <w:p>
      <w:r>
        <w:t xml:space="preserve">Created by </w:t>
      </w:r>
      <w:r>
        <w:rPr>
          <w:rStyle w:val="author"/>
        </w:rPr>
        <w:t>Дмитрий Матлахов</w:t>
      </w:r>
      <w:r>
        <w:t xml:space="preserve"> on Mar 20, 2023 </w:t>
      </w:r>
    </w:p>
    <w:p>
      <w:pPr>
        <w:spacing w:before="240" w:after="240"/>
      </w:pPr>
      <w:r>
        <w:t>Test Plan</w:t>
      </w:r>
    </w:p>
    <w:p>
      <w:pPr>
        <w:spacing w:before="240" w:after="240"/>
      </w:pPr>
      <w:r>
        <w:rPr>
          <w:b/>
          <w:bCs/>
        </w:rPr>
        <w:t>Introduction</w:t>
      </w:r>
    </w:p>
    <w:p>
      <w:pPr>
        <w:spacing w:before="240" w:after="240"/>
      </w:pPr>
      <w:r>
        <w:t xml:space="preserve">Документ составлен с целью описания объема работ по тестированию сайта </w:t>
      </w:r>
      <w:hyperlink r:id="rId8" w:history="1">
        <w:r>
          <w:rPr>
            <w:color w:val="0000EE"/>
            <w:u w:val="single" w:color="0000EE"/>
          </w:rPr>
          <w:t>https://www.etsy.com/</w:t>
        </w:r>
      </w:hyperlink>
      <w:r>
        <w:t xml:space="preserve">  </w:t>
      </w:r>
    </w:p>
    <w:p>
      <w:pPr>
        <w:spacing w:before="240" w:after="240"/>
      </w:pPr>
      <w:r>
        <w:t>Содержит описание объектов (функциональностей)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Test Items </w:t>
      </w:r>
    </w:p>
    <w:p>
      <w:pPr>
        <w:spacing w:before="240" w:after="240"/>
      </w:pPr>
      <w:r>
        <w:t>Тест план будет покрывать ту часть проекта, которая доступна потенциальному пользователю. </w:t>
      </w:r>
    </w:p>
    <w:p>
      <w:pPr>
        <w:spacing w:before="240" w:after="240"/>
      </w:pPr>
      <w:r>
        <w:t xml:space="preserve">Сайт интернет-магазин </w:t>
      </w:r>
      <w:hyperlink r:id="rId8" w:history="1">
        <w:r>
          <w:rPr>
            <w:color w:val="0000EE"/>
            <w:u w:val="single" w:color="0000EE"/>
          </w:rPr>
          <w:t>https://www.etsy.com/</w:t>
        </w:r>
      </w:hyperlink>
      <w:r>
        <w:t xml:space="preserve">   - это торговая площадка с помощью которого пользователь может осуществить покупку и продажу: одежды, аксессуаров, предметов искусства, товаров для дома, игрушек и многого другого, для всей семьи. </w:t>
      </w:r>
    </w:p>
    <w:p>
      <w:pPr>
        <w:spacing w:before="240" w:after="240"/>
      </w:pPr>
      <w:r>
        <w:t>Используя сайт, пользователю доступна возможность: выбрать и оплатить товар, ознакомиться с описанием товара, увидеть фото товара, выбрать критерии товара, выбрать адрес доставки, отсортировать товары по разным критериям, добавлять товары в избранное, просмотреть информацию о продавце, создать личный кабинет, оставить отзыв, перейти на страницы соц. сетей, создать собственный магазин.</w:t>
      </w:r>
    </w:p>
    <w:p>
      <w:pPr>
        <w:spacing w:before="240" w:after="240"/>
      </w:pPr>
      <w:r>
        <w:rPr>
          <w:b/>
          <w:bCs/>
        </w:rPr>
        <w:t>Features to be tested</w:t>
      </w:r>
    </w:p>
    <w:p>
      <w:pPr>
        <w:spacing w:before="240" w:after="240"/>
      </w:pPr>
      <w:r>
        <w:t>Регистрация, авторизация.</w:t>
      </w:r>
    </w:p>
    <w:p>
      <w:pPr>
        <w:spacing w:before="240" w:after="240"/>
      </w:pPr>
      <w:r>
        <w:t>Проверить переход на страницу “О магазине”</w:t>
      </w:r>
    </w:p>
    <w:p>
      <w:pPr>
        <w:spacing w:before="240" w:after="240"/>
      </w:pPr>
      <w:r>
        <w:t>Проверить работу блока “Каталог”</w:t>
      </w:r>
    </w:p>
    <w:p>
      <w:pPr>
        <w:spacing w:before="240" w:after="240"/>
      </w:pPr>
      <w:r>
        <w:t>Проверка каталога товаров на предмет правильного отображения фото товара, цен, название и описание товара.</w:t>
      </w:r>
    </w:p>
    <w:p>
      <w:pPr>
        <w:spacing w:before="240" w:after="240"/>
      </w:pPr>
      <w:r>
        <w:t>Проверить правильность сортировки товара функцией фильтр</w:t>
      </w:r>
    </w:p>
    <w:p>
      <w:pPr>
        <w:spacing w:before="240" w:after="240"/>
      </w:pPr>
      <w:r>
        <w:t>Проверить добавление товара в корзину и  удаление оттуда.</w:t>
      </w:r>
    </w:p>
    <w:p>
      <w:pPr>
        <w:spacing w:before="240" w:after="240"/>
      </w:pPr>
      <w:r>
        <w:t>Проверить удаление и изменение количества товаров. </w:t>
      </w:r>
    </w:p>
    <w:p>
      <w:pPr>
        <w:spacing w:before="240" w:after="240"/>
      </w:pPr>
      <w:r>
        <w:t>Проверка возможности выбора адреса и возможность редактирования.</w:t>
      </w:r>
    </w:p>
    <w:p>
      <w:pPr>
        <w:spacing w:before="240" w:after="240"/>
      </w:pPr>
      <w:r>
        <w:t>Проверка различных видов оплаты товара.</w:t>
      </w:r>
    </w:p>
    <w:p>
      <w:pPr>
        <w:spacing w:before="240" w:after="240"/>
      </w:pPr>
      <w:r>
        <w:t>Просмотр условий и правил безопасности.</w:t>
      </w:r>
    </w:p>
    <w:p>
      <w:pPr>
        <w:spacing w:before="240" w:after="240"/>
      </w:pPr>
      <w:r>
        <w:t>Проверить оформление заказа</w:t>
      </w:r>
    </w:p>
    <w:p>
      <w:pPr>
        <w:spacing w:before="240" w:after="240"/>
      </w:pPr>
      <w:r>
        <w:t>Переход на страницы соц. сетей.</w:t>
      </w:r>
    </w:p>
    <w:p>
      <w:pPr>
        <w:spacing w:before="240" w:after="240"/>
      </w:pPr>
      <w:r>
        <w:t>Проверка изменения масштаба.</w:t>
      </w:r>
    </w:p>
    <w:p>
      <w:pPr>
        <w:spacing w:before="240" w:after="240"/>
      </w:pPr>
      <w:r>
        <w:t>Проверка возможности оплаты товара</w:t>
      </w:r>
    </w:p>
    <w:p>
      <w:pPr>
        <w:spacing w:before="240" w:after="240"/>
      </w:pPr>
      <w:r>
        <w:t>Дизайн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Features Not To Be Tested</w:t>
      </w:r>
    </w:p>
    <w:p>
      <w:pPr>
        <w:spacing w:before="240" w:after="240"/>
      </w:pPr>
      <w:r>
        <w:t>Факт оплаты товара.</w:t>
      </w:r>
    </w:p>
    <w:p>
      <w:pPr>
        <w:spacing w:before="240" w:after="240"/>
      </w:pPr>
      <w:r>
        <w:t>Тестирование безопасности. </w:t>
      </w:r>
    </w:p>
    <w:p>
      <w:pPr>
        <w:spacing w:before="240" w:after="240"/>
      </w:pPr>
      <w:r>
        <w:t>Стресс-тестирование.</w:t>
      </w:r>
    </w:p>
    <w:p>
      <w:pPr>
        <w:spacing w:before="240" w:after="240"/>
      </w:pPr>
      <w:r>
        <w:t>Редактирование товаров.</w:t>
      </w:r>
    </w:p>
    <w:p>
      <w:pPr>
        <w:spacing w:before="240" w:after="240"/>
      </w:pPr>
      <w:r>
        <w:t>Создание магазина.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Approach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Функциональное тестирование.</w:t>
      </w:r>
    </w:p>
    <w:p>
      <w:pPr>
        <w:spacing w:before="240" w:after="240"/>
      </w:pPr>
      <w:r>
        <w:t>В процессе тестирования сайта</w:t>
      </w:r>
      <w:r>
        <w:rPr>
          <w:b/>
          <w:bCs/>
        </w:rPr>
        <w:t xml:space="preserve"> </w:t>
      </w:r>
      <w:r>
        <w:t> </w:t>
      </w:r>
      <w:hyperlink r:id="rId8" w:history="1">
        <w:r>
          <w:rPr>
            <w:color w:val="0000EE"/>
            <w:u w:val="single" w:color="0000EE"/>
          </w:rPr>
          <w:t>https://www.etsy.com/</w:t>
        </w:r>
      </w:hyperlink>
      <w:r>
        <w:t xml:space="preserve"> будет применено функциональное тестирование основанное на составленных тест кейсах из документа “</w:t>
      </w:r>
      <w:hyperlink r:id="rId9" w:history="1">
        <w:r>
          <w:rPr>
            <w:color w:val="0000EE"/>
            <w:u w:val="single" w:color="0000EE"/>
          </w:rPr>
          <w:t>Test cases</w:t>
        </w:r>
      </w:hyperlink>
      <w:r>
        <w:t>” на базе полученной спецификации продукта “</w:t>
      </w:r>
      <w:hyperlink r:id="rId10" w:history="1">
        <w:r>
          <w:rPr>
            <w:color w:val="0000EE"/>
            <w:u w:val="single" w:color="0000EE"/>
          </w:rPr>
          <w:t>SRS</w:t>
        </w:r>
      </w:hyperlink>
      <w:r>
        <w:t>” и составленного CheckList. </w:t>
      </w:r>
    </w:p>
    <w:p>
      <w:pPr>
        <w:spacing w:before="240" w:after="240"/>
      </w:pPr>
      <w:r>
        <w:t>Дефекты найденные в процессе тестирования будут описаны в документе “</w:t>
      </w:r>
      <w:hyperlink r:id="rId11" w:history="1">
        <w:r>
          <w:rPr>
            <w:color w:val="0000EE"/>
            <w:u w:val="single" w:color="0000EE"/>
          </w:rPr>
          <w:t>Bug Report</w:t>
        </w:r>
      </w:hyperlink>
      <w:r>
        <w:t>”  для их будущего исправления. 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Тестирование совместимости.</w:t>
      </w:r>
    </w:p>
    <w:p>
      <w:pPr>
        <w:spacing w:before="240" w:after="240"/>
      </w:pPr>
      <w:r>
        <w:t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>
      <w:pPr>
        <w:spacing w:before="240" w:after="240"/>
      </w:pPr>
      <w:r>
        <w:t>ОС, утвержденные к проверке: </w:t>
      </w:r>
    </w:p>
    <w:p>
      <w:pPr>
        <w:spacing w:before="240" w:after="240"/>
      </w:pPr>
      <w:r>
        <w:rPr>
          <w:b/>
          <w:bCs/>
        </w:rPr>
        <w:t>Google Chrome 109.0.5414.75 , (64 бит), Windows 10 PRO</w:t>
      </w:r>
    </w:p>
    <w:p>
      <w:pPr>
        <w:spacing w:before="240" w:after="240"/>
      </w:pPr>
      <w:r>
        <w:rPr>
          <w:b/>
          <w:bCs/>
        </w:rPr>
        <w:t>Mozilla Firefox Version 108.0.2 (64-біт),Windows 10 PRO</w:t>
      </w:r>
    </w:p>
    <w:p>
      <w:pPr>
        <w:spacing w:before="240" w:after="240"/>
      </w:pPr>
      <w:r>
        <w:rPr>
          <w:b/>
          <w:bCs/>
        </w:rPr>
        <w:t>Opera Версия:82.0.4227.33 (64-біт),Windows 10 PRO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Item Pass/Fail Criteria</w:t>
      </w:r>
      <w:r>
        <w:rPr>
          <w:rFonts w:ascii="Times New Roman" w:eastAsia="Times New Roman" w:hAnsi="Times New Roman" w:cs="Times New Roman"/>
          <w:i w:val="0"/>
          <w:color w:val="auto"/>
        </w:rPr>
        <w:t> </w:t>
      </w:r>
    </w:p>
    <w:p>
      <w:pPr>
        <w:spacing w:before="240" w:after="240"/>
      </w:pPr>
      <w:r>
        <w:t>Тестирование не завершаем если баг не препятствует нормальной работе сайта.</w:t>
      </w:r>
    </w:p>
    <w:p>
      <w:pPr>
        <w:spacing w:before="240" w:after="240"/>
      </w:pPr>
      <w:r>
        <w:t>Тестирование завершаем если баг препятствует работе сайта.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Suspension Criteria and Resumption Requirements</w:t>
      </w:r>
      <w:r>
        <w:rPr>
          <w:rFonts w:ascii="Times New Roman" w:eastAsia="Times New Roman" w:hAnsi="Times New Roman" w:cs="Times New Roman"/>
          <w:i w:val="0"/>
          <w:color w:val="auto"/>
        </w:rPr>
        <w:t> </w:t>
      </w:r>
    </w:p>
    <w:p>
      <w:pPr>
        <w:spacing w:before="240" w:after="240"/>
      </w:pPr>
      <w:r>
        <w:t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>
      <w:pPr>
        <w:spacing w:before="240" w:after="240"/>
      </w:pPr>
      <w:r>
        <w:t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Test Deliverables</w:t>
      </w:r>
      <w:r>
        <w:rPr>
          <w:rFonts w:ascii="Times New Roman" w:eastAsia="Times New Roman" w:hAnsi="Times New Roman" w:cs="Times New Roman"/>
          <w:i w:val="0"/>
          <w:color w:val="auto"/>
        </w:rPr>
        <w:t> </w:t>
      </w:r>
    </w:p>
    <w:p>
      <w:pPr>
        <w:numPr>
          <w:ilvl w:val="0"/>
          <w:numId w:val="2"/>
        </w:numPr>
        <w:spacing w:before="240" w:after="240"/>
        <w:ind w:left="720" w:hanging="280"/>
        <w:jc w:val="left"/>
      </w:pPr>
      <w:hyperlink r:id="rId10" w:history="1">
        <w:r>
          <w:rPr>
            <w:color w:val="0000EE"/>
            <w:u w:val="single" w:color="0000EE"/>
          </w:rPr>
          <w:t>SRS</w:t>
        </w:r>
      </w:hyperlink>
    </w:p>
    <w:p>
      <w:pPr>
        <w:numPr>
          <w:ilvl w:val="0"/>
          <w:numId w:val="2"/>
        </w:numPr>
        <w:spacing w:before="240" w:after="240"/>
        <w:ind w:left="720" w:hanging="280"/>
        <w:jc w:val="left"/>
      </w:pPr>
      <w:hyperlink r:id="rId12" w:history="1">
        <w:r>
          <w:rPr>
            <w:color w:val="0000EE"/>
            <w:u w:val="single" w:color="0000EE"/>
          </w:rPr>
          <w:t>Test Plan</w:t>
        </w:r>
      </w:hyperlink>
    </w:p>
    <w:p>
      <w:pPr>
        <w:numPr>
          <w:ilvl w:val="0"/>
          <w:numId w:val="2"/>
        </w:numPr>
        <w:spacing w:before="240" w:after="240"/>
        <w:ind w:left="720" w:hanging="280"/>
        <w:jc w:val="left"/>
      </w:pPr>
      <w:hyperlink r:id="rId13" w:history="1">
        <w:r>
          <w:rPr>
            <w:color w:val="0000EE"/>
            <w:u w:val="single" w:color="0000EE"/>
          </w:rPr>
          <w:t>Check List</w:t>
        </w:r>
      </w:hyperlink>
    </w:p>
    <w:p>
      <w:pPr>
        <w:numPr>
          <w:ilvl w:val="0"/>
          <w:numId w:val="2"/>
        </w:numPr>
        <w:spacing w:before="240" w:after="240"/>
        <w:ind w:left="720" w:hanging="280"/>
        <w:jc w:val="left"/>
      </w:pPr>
      <w:hyperlink r:id="rId9" w:history="1">
        <w:r>
          <w:rPr>
            <w:color w:val="0000EE"/>
            <w:u w:val="single" w:color="0000EE"/>
          </w:rPr>
          <w:t>Test cases</w:t>
        </w:r>
      </w:hyperlink>
    </w:p>
    <w:p>
      <w:pPr>
        <w:spacing w:before="240" w:after="240"/>
      </w:pPr>
      <w:r>
        <w:rPr>
          <w:b/>
          <w:bCs/>
        </w:rPr>
        <w:t>Environmental needs</w:t>
      </w:r>
    </w:p>
    <w:p>
      <w:pPr>
        <w:spacing w:before="240" w:after="240"/>
      </w:pPr>
      <w:r>
        <w:t>ОS: Windows 10</w:t>
      </w:r>
    </w:p>
    <w:p>
      <w:pPr>
        <w:spacing w:before="240" w:after="240"/>
      </w:pPr>
      <w:r>
        <w:t>Browser : Chrome, Mozilla, Opera</w:t>
      </w:r>
    </w:p>
    <w:p>
      <w:pPr>
        <w:spacing w:before="240" w:after="240"/>
      </w:pPr>
      <w:r>
        <w:t>Screen resolution: All resolutions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Risks</w:t>
      </w:r>
    </w:p>
    <w:p>
      <w:pPr>
        <w:spacing w:before="240" w:after="240"/>
      </w:pPr>
      <w:r>
        <w:t>Технические проблемы с тестовым оборудованием;</w:t>
      </w:r>
    </w:p>
    <w:p>
      <w:pPr>
        <w:spacing w:before="240" w:after="240"/>
      </w:pPr>
      <w:r>
        <w:t>Городские проблемы с электричеством;</w:t>
      </w:r>
    </w:p>
    <w:p>
      <w:pPr>
        <w:spacing w:before="240" w:after="240"/>
      </w:pPr>
      <w:r>
        <w:t>Не работает тестовый сайт/сервер;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Test Result</w:t>
      </w:r>
    </w:p>
    <w:p>
      <w:pPr>
        <w:spacing w:before="240" w:after="240"/>
      </w:pPr>
      <w:r>
        <w:t>    Конечным итогом проведения тестирования должен стать оформленный конечный результат процесса тестирования в документе “</w:t>
      </w:r>
      <w:hyperlink r:id="rId14" w:history="1">
        <w:r>
          <w:rPr>
            <w:color w:val="0000EE"/>
            <w:u w:val="single" w:color="0000EE"/>
          </w:rPr>
          <w:t>Test Report</w:t>
        </w:r>
      </w:hyperlink>
      <w:r>
        <w:t>” с описанными дефектами  “</w:t>
      </w:r>
      <w:hyperlink r:id="rId11" w:history="1">
        <w:r>
          <w:rPr>
            <w:color w:val="0000EE"/>
            <w:u w:val="single" w:color="0000EE"/>
          </w:rPr>
          <w:t>Bug Reports</w:t>
        </w:r>
      </w:hyperlink>
      <w:r>
        <w:t>”, а также рекомендациями по улучшению продукта с точки зрения конечного пользователя в документе “Improvements”.</w:t>
      </w:r>
    </w:p>
    <w:p>
      <w:pPr>
        <w:spacing w:before="240" w:after="240"/>
      </w:pPr>
      <w:r>
        <w:t>Document generated by Confluence on Mar 28, 2023 20:08</w:t>
      </w:r>
    </w:p>
    <w:p>
      <w:hyperlink r:id="rId15" w:history="1">
        <w:r>
          <w:rPr>
            <w:color w:val="0000EE"/>
            <w:u w:val="single" w:color="0000EE"/>
          </w:rPr>
          <w:t>Atlassian</w:t>
        </w:r>
      </w:hyperlink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uthor">
    <w:name w:val="autho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docs.google.com/document/d/1bz61M5RUaUG7qxdWGdmVNzOc3gEXERw7L5E01fpq9AM/edit?usp=sharing" TargetMode="External" /><Relationship Id="rId11" Type="http://schemas.openxmlformats.org/officeDocument/2006/relationships/hyperlink" Target="https://docs.google.com/document/d/187W1vQou2DRJEtSy7XS-8OhIZROQDoeCJIWSX4csZNA/edit?usp=sharing" TargetMode="External" /><Relationship Id="rId12" Type="http://schemas.openxmlformats.org/officeDocument/2006/relationships/hyperlink" Target="https://docs.google.com/document/d/1nfLS4JLZDAtlWqfFO_6fFLi-ADkM5tupLpS6WeRat9o/edit?usp=sharing" TargetMode="External" /><Relationship Id="rId13" Type="http://schemas.openxmlformats.org/officeDocument/2006/relationships/hyperlink" Target="https://docs.google.com/spreadsheets/d/1pEwJxp5Ab_FneosZryWPURY4WdPmkG-QyDGPkYWV8I8/edit?usp=sharing" TargetMode="External" /><Relationship Id="rId14" Type="http://schemas.openxmlformats.org/officeDocument/2006/relationships/hyperlink" Target="https://docs.google.com/document/d/117sroWNCEGjvGsCDBZUgjCgGT3xWsIUj7W8493aSuDM/edit?usp=sharing" TargetMode="External" /><Relationship Id="rId15" Type="http://schemas.openxmlformats.org/officeDocument/2006/relationships/hyperlink" Target="http://www.atlassian.com/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index.html" TargetMode="External" /><Relationship Id="rId5" Type="http://schemas.openxmlformats.org/officeDocument/2006/relationships/hyperlink" Target="Overview_65624.html" TargetMode="External" /><Relationship Id="rId6" Type="http://schemas.openxmlformats.org/officeDocument/2006/relationships/hyperlink" Target="ETSY_720900.html" TargetMode="External" /><Relationship Id="rId7" Type="http://schemas.openxmlformats.org/officeDocument/2006/relationships/hyperlink" Target="Test-documentation_786433.html" TargetMode="External" /><Relationship Id="rId8" Type="http://schemas.openxmlformats.org/officeDocument/2006/relationships/hyperlink" Target="https://www.etsy.com/" TargetMode="External" /><Relationship Id="rId9" Type="http://schemas.openxmlformats.org/officeDocument/2006/relationships/hyperlink" Target="https://docs.google.com/spreadsheets/d/19J-mzBZNasJ-VgFuXlTzns1WfhGsAjbCOMtnk0dARFQ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Дмитрий Матлахов : Test Plans</dc:title>
  <cp:revision>0</cp:revision>
</cp:coreProperties>
</file>