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Declarație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Subsemnatul Rosu Sebastian Thomas, înmatriculat în anul 2  la facultatea de informatica a UVT, declar pe proprie răspundere ca nu am folosit unelte de tip GenAI in redactarea temei 4 in cadrul materiei “Inginerie software”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10.05.2025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501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opdRbQuzm6bdgws6L8w+onbqg==">CgMxLjA4AHIhMXBHWHU5aFozbjlMUnNoNW5Pa2E4M2Y1U2JWb0twMGFH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