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C56" w:rsidRPr="00F540E2" w:rsidRDefault="00D82C56" w:rsidP="00F540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0E2">
        <w:rPr>
          <w:rFonts w:ascii="Times New Roman" w:hAnsi="Times New Roman" w:cs="Times New Roman"/>
          <w:b/>
          <w:sz w:val="28"/>
          <w:szCs w:val="28"/>
        </w:rPr>
        <w:t>Розклад занять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095"/>
        <w:gridCol w:w="1127"/>
        <w:gridCol w:w="1109"/>
        <w:gridCol w:w="6558"/>
      </w:tblGrid>
      <w:tr w:rsidR="00C46F5C" w:rsidRPr="00F540E2" w:rsidTr="008B5855">
        <w:tc>
          <w:tcPr>
            <w:tcW w:w="1095" w:type="dxa"/>
            <w:shd w:val="clear" w:color="auto" w:fill="auto"/>
          </w:tcPr>
          <w:p w:rsidR="00C46F5C" w:rsidRPr="00F540E2" w:rsidRDefault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ІПЗ-31</w:t>
            </w:r>
          </w:p>
        </w:tc>
        <w:tc>
          <w:tcPr>
            <w:tcW w:w="1127" w:type="dxa"/>
            <w:shd w:val="clear" w:color="auto" w:fill="auto"/>
          </w:tcPr>
          <w:p w:rsidR="00C46F5C" w:rsidRPr="00F540E2" w:rsidRDefault="00C46F5C" w:rsidP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ІПЗ-32</w:t>
            </w:r>
          </w:p>
        </w:tc>
        <w:tc>
          <w:tcPr>
            <w:tcW w:w="7667" w:type="dxa"/>
            <w:gridSpan w:val="2"/>
          </w:tcPr>
          <w:p w:rsidR="00C46F5C" w:rsidRPr="00F540E2" w:rsidRDefault="00C46F5C" w:rsidP="00C46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46F5C" w:rsidRPr="00F540E2" w:rsidTr="008B5855">
        <w:tc>
          <w:tcPr>
            <w:tcW w:w="1095" w:type="dxa"/>
          </w:tcPr>
          <w:p w:rsidR="00C46F5C" w:rsidRPr="00F540E2" w:rsidRDefault="00D06F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127" w:type="dxa"/>
          </w:tcPr>
          <w:p w:rsidR="00C46F5C" w:rsidRPr="00F540E2" w:rsidRDefault="00D06F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109" w:type="dxa"/>
          </w:tcPr>
          <w:p w:rsidR="00C46F5C" w:rsidRPr="00F540E2" w:rsidRDefault="00C46F5C" w:rsidP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ЛР№10</w:t>
            </w:r>
          </w:p>
        </w:tc>
        <w:tc>
          <w:tcPr>
            <w:tcW w:w="6558" w:type="dxa"/>
          </w:tcPr>
          <w:p w:rsidR="00C46F5C" w:rsidRPr="00F540E2" w:rsidRDefault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46F5C" w:rsidRPr="00F540E2" w:rsidTr="008B5855">
        <w:tc>
          <w:tcPr>
            <w:tcW w:w="1095" w:type="dxa"/>
          </w:tcPr>
          <w:p w:rsidR="00C46F5C" w:rsidRPr="00F540E2" w:rsidRDefault="00D06F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27" w:type="dxa"/>
          </w:tcPr>
          <w:p w:rsidR="00C46F5C" w:rsidRPr="00F540E2" w:rsidRDefault="00D06F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109" w:type="dxa"/>
          </w:tcPr>
          <w:p w:rsidR="00C46F5C" w:rsidRPr="00F540E2" w:rsidRDefault="00C46F5C" w:rsidP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ЛР№11</w:t>
            </w:r>
          </w:p>
        </w:tc>
        <w:tc>
          <w:tcPr>
            <w:tcW w:w="6558" w:type="dxa"/>
          </w:tcPr>
          <w:p w:rsidR="00C46F5C" w:rsidRPr="00F540E2" w:rsidRDefault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Використання специфікаторів доступу при спадкуванні.</w:t>
            </w:r>
          </w:p>
        </w:tc>
      </w:tr>
      <w:tr w:rsidR="00F540E2" w:rsidRPr="00F540E2" w:rsidTr="008B5855">
        <w:tc>
          <w:tcPr>
            <w:tcW w:w="1095" w:type="dxa"/>
          </w:tcPr>
          <w:p w:rsidR="00F540E2" w:rsidRPr="00F540E2" w:rsidRDefault="00D06F1B" w:rsidP="00A46A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127" w:type="dxa"/>
          </w:tcPr>
          <w:p w:rsidR="00F540E2" w:rsidRPr="00F540E2" w:rsidRDefault="008B58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109" w:type="dxa"/>
          </w:tcPr>
          <w:p w:rsidR="00F540E2" w:rsidRPr="00F540E2" w:rsidRDefault="00F540E2" w:rsidP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Л(1)</w:t>
            </w:r>
          </w:p>
        </w:tc>
        <w:tc>
          <w:tcPr>
            <w:tcW w:w="6558" w:type="dxa"/>
          </w:tcPr>
          <w:p w:rsidR="00F540E2" w:rsidRPr="00F540E2" w:rsidRDefault="00F54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Тема12 Перевантаження операторів.</w:t>
            </w:r>
          </w:p>
        </w:tc>
      </w:tr>
      <w:tr w:rsidR="008B5855" w:rsidRPr="00F540E2" w:rsidTr="008B5855">
        <w:tc>
          <w:tcPr>
            <w:tcW w:w="1095" w:type="dxa"/>
          </w:tcPr>
          <w:p w:rsidR="008B5855" w:rsidRPr="00F540E2" w:rsidRDefault="008B58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127" w:type="dxa"/>
          </w:tcPr>
          <w:p w:rsidR="008B5855" w:rsidRPr="00F540E2" w:rsidRDefault="008B5855" w:rsidP="00F1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109" w:type="dxa"/>
          </w:tcPr>
          <w:p w:rsidR="008B5855" w:rsidRPr="00F540E2" w:rsidRDefault="008B5855" w:rsidP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Л(2)</w:t>
            </w:r>
          </w:p>
        </w:tc>
        <w:tc>
          <w:tcPr>
            <w:tcW w:w="6558" w:type="dxa"/>
          </w:tcPr>
          <w:p w:rsidR="008B5855" w:rsidRPr="00F540E2" w:rsidRDefault="008B58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Тема12 Перевантаження операторів.</w:t>
            </w:r>
          </w:p>
        </w:tc>
      </w:tr>
      <w:tr w:rsidR="008B5855" w:rsidRPr="00F540E2" w:rsidTr="008B5855">
        <w:tc>
          <w:tcPr>
            <w:tcW w:w="1095" w:type="dxa"/>
          </w:tcPr>
          <w:p w:rsidR="008B5855" w:rsidRPr="00F540E2" w:rsidRDefault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127" w:type="dxa"/>
          </w:tcPr>
          <w:p w:rsidR="008B5855" w:rsidRPr="00F540E2" w:rsidRDefault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109" w:type="dxa"/>
          </w:tcPr>
          <w:p w:rsidR="008B5855" w:rsidRPr="00F540E2" w:rsidRDefault="00F37FD1" w:rsidP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ЛР№1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58" w:type="dxa"/>
          </w:tcPr>
          <w:p w:rsidR="008B5855" w:rsidRPr="00F540E2" w:rsidRDefault="00F37FD1" w:rsidP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</w:t>
            </w: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</w:t>
            </w:r>
          </w:p>
        </w:tc>
      </w:tr>
      <w:tr w:rsidR="008B5855" w:rsidRPr="00F540E2" w:rsidTr="008B5855">
        <w:tc>
          <w:tcPr>
            <w:tcW w:w="1095" w:type="dxa"/>
          </w:tcPr>
          <w:p w:rsidR="008B5855" w:rsidRPr="00F540E2" w:rsidRDefault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127" w:type="dxa"/>
          </w:tcPr>
          <w:p w:rsidR="008B5855" w:rsidRPr="00F540E2" w:rsidRDefault="00F37FD1" w:rsidP="00306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0697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109" w:type="dxa"/>
          </w:tcPr>
          <w:p w:rsidR="008B5855" w:rsidRPr="00F540E2" w:rsidRDefault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Л(1)</w:t>
            </w:r>
          </w:p>
        </w:tc>
        <w:tc>
          <w:tcPr>
            <w:tcW w:w="6558" w:type="dxa"/>
          </w:tcPr>
          <w:p w:rsidR="008B5855" w:rsidRPr="00F540E2" w:rsidRDefault="00F37FD1" w:rsidP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37FD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</w:t>
            </w:r>
          </w:p>
        </w:tc>
      </w:tr>
      <w:tr w:rsidR="008B5855" w:rsidRPr="00F540E2" w:rsidTr="008B5855">
        <w:tc>
          <w:tcPr>
            <w:tcW w:w="1095" w:type="dxa"/>
          </w:tcPr>
          <w:p w:rsidR="008B5855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27" w:type="dxa"/>
          </w:tcPr>
          <w:p w:rsidR="008B5855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09" w:type="dxa"/>
          </w:tcPr>
          <w:p w:rsidR="008B5855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ЛР№13</w:t>
            </w:r>
          </w:p>
        </w:tc>
        <w:tc>
          <w:tcPr>
            <w:tcW w:w="6558" w:type="dxa"/>
          </w:tcPr>
          <w:p w:rsidR="008B5855" w:rsidRPr="00F540E2" w:rsidRDefault="00DF240A" w:rsidP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</w:t>
            </w:r>
            <w:r w:rsidRPr="00F37FD1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F37FD1">
              <w:rPr>
                <w:rFonts w:ascii="Times New Roman" w:hAnsi="Times New Roman" w:cs="Times New Roman"/>
                <w:sz w:val="28"/>
                <w:szCs w:val="28"/>
              </w:rPr>
              <w:t xml:space="preserve"> функції</w:t>
            </w:r>
          </w:p>
        </w:tc>
      </w:tr>
      <w:tr w:rsidR="008B5855" w:rsidRPr="00F540E2" w:rsidTr="008B5855">
        <w:tc>
          <w:tcPr>
            <w:tcW w:w="1095" w:type="dxa"/>
          </w:tcPr>
          <w:p w:rsidR="008B5855" w:rsidRPr="00F540E2" w:rsidRDefault="00C91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DF240A"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127" w:type="dxa"/>
          </w:tcPr>
          <w:p w:rsidR="008B5855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09" w:type="dxa"/>
          </w:tcPr>
          <w:p w:rsidR="008B5855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Л(2)</w:t>
            </w:r>
          </w:p>
        </w:tc>
        <w:tc>
          <w:tcPr>
            <w:tcW w:w="6558" w:type="dxa"/>
          </w:tcPr>
          <w:p w:rsidR="008B5855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37FD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</w:t>
            </w:r>
          </w:p>
        </w:tc>
      </w:tr>
      <w:tr w:rsidR="00DF240A" w:rsidRPr="00F540E2" w:rsidTr="008B5855">
        <w:tc>
          <w:tcPr>
            <w:tcW w:w="1095" w:type="dxa"/>
          </w:tcPr>
          <w:p w:rsidR="00DF240A" w:rsidRPr="00F540E2" w:rsidRDefault="00C91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DF240A"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127" w:type="dxa"/>
          </w:tcPr>
          <w:p w:rsidR="00DF240A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109" w:type="dxa"/>
          </w:tcPr>
          <w:p w:rsidR="00DF240A" w:rsidRPr="00F540E2" w:rsidRDefault="00DF240A" w:rsidP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ЛР№14</w:t>
            </w:r>
          </w:p>
        </w:tc>
        <w:tc>
          <w:tcPr>
            <w:tcW w:w="6558" w:type="dxa"/>
          </w:tcPr>
          <w:p w:rsidR="00DF240A" w:rsidRPr="00F540E2" w:rsidRDefault="00DF240A" w:rsidP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</w:t>
            </w:r>
            <w:r w:rsidRPr="00F37F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F37FD1">
              <w:rPr>
                <w:rFonts w:ascii="Times New Roman" w:hAnsi="Times New Roman" w:cs="Times New Roman"/>
                <w:sz w:val="28"/>
                <w:szCs w:val="28"/>
              </w:rPr>
              <w:t>оліморфізм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DF240A" w:rsidRPr="00F540E2" w:rsidTr="008B5855">
        <w:tc>
          <w:tcPr>
            <w:tcW w:w="1095" w:type="dxa"/>
          </w:tcPr>
          <w:p w:rsidR="00DF240A" w:rsidRPr="00F540E2" w:rsidRDefault="00C91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27" w:type="dxa"/>
          </w:tcPr>
          <w:p w:rsidR="00DF240A" w:rsidRPr="00F540E2" w:rsidRDefault="00C91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09" w:type="dxa"/>
          </w:tcPr>
          <w:p w:rsidR="00DF240A" w:rsidRPr="00F540E2" w:rsidRDefault="00C91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Л(1)</w:t>
            </w:r>
          </w:p>
        </w:tc>
        <w:tc>
          <w:tcPr>
            <w:tcW w:w="6558" w:type="dxa"/>
          </w:tcPr>
          <w:p w:rsidR="00DF240A" w:rsidRPr="00F540E2" w:rsidRDefault="00C91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sz w:val="28"/>
                <w:szCs w:val="28"/>
              </w:rPr>
              <w:t>Абстрактні функції та класи</w:t>
            </w:r>
          </w:p>
        </w:tc>
      </w:tr>
      <w:tr w:rsidR="00DF240A" w:rsidRPr="00F540E2" w:rsidTr="008B5855">
        <w:tc>
          <w:tcPr>
            <w:tcW w:w="1095" w:type="dxa"/>
          </w:tcPr>
          <w:p w:rsidR="00DF240A" w:rsidRPr="00F540E2" w:rsidRDefault="00C91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127" w:type="dxa"/>
          </w:tcPr>
          <w:p w:rsidR="00DF240A" w:rsidRPr="00F540E2" w:rsidRDefault="00C91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  <w:bookmarkStart w:id="0" w:name="_GoBack"/>
            <w:bookmarkEnd w:id="0"/>
          </w:p>
        </w:tc>
        <w:tc>
          <w:tcPr>
            <w:tcW w:w="1109" w:type="dxa"/>
          </w:tcPr>
          <w:p w:rsidR="00DF240A" w:rsidRPr="00F540E2" w:rsidRDefault="00C91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Л(2)</w:t>
            </w:r>
          </w:p>
        </w:tc>
        <w:tc>
          <w:tcPr>
            <w:tcW w:w="6558" w:type="dxa"/>
          </w:tcPr>
          <w:p w:rsidR="00DF240A" w:rsidRPr="00F540E2" w:rsidRDefault="00C91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sz w:val="28"/>
                <w:szCs w:val="28"/>
              </w:rPr>
              <w:t>Абстрактні функції та класи</w:t>
            </w:r>
          </w:p>
        </w:tc>
      </w:tr>
      <w:tr w:rsidR="00C912A0" w:rsidRPr="00F540E2" w:rsidTr="008B5855">
        <w:tc>
          <w:tcPr>
            <w:tcW w:w="1095" w:type="dxa"/>
          </w:tcPr>
          <w:p w:rsidR="00C912A0" w:rsidRPr="00F540E2" w:rsidRDefault="00C912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C912A0" w:rsidRPr="00F540E2" w:rsidRDefault="00C912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9" w:type="dxa"/>
          </w:tcPr>
          <w:p w:rsidR="00C912A0" w:rsidRPr="00F540E2" w:rsidRDefault="00C912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8" w:type="dxa"/>
          </w:tcPr>
          <w:p w:rsidR="00C912A0" w:rsidRPr="00F540E2" w:rsidRDefault="00C912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2C56" w:rsidRPr="00F540E2" w:rsidRDefault="00D82C56">
      <w:pPr>
        <w:rPr>
          <w:rFonts w:ascii="Times New Roman" w:hAnsi="Times New Roman" w:cs="Times New Roman"/>
          <w:sz w:val="28"/>
          <w:szCs w:val="28"/>
        </w:rPr>
      </w:pPr>
    </w:p>
    <w:sectPr w:rsidR="00D82C56" w:rsidRPr="00F540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C56"/>
    <w:rsid w:val="00306978"/>
    <w:rsid w:val="005D7735"/>
    <w:rsid w:val="008B5855"/>
    <w:rsid w:val="00923518"/>
    <w:rsid w:val="00C46F5C"/>
    <w:rsid w:val="00C912A0"/>
    <w:rsid w:val="00D06F1B"/>
    <w:rsid w:val="00D82C56"/>
    <w:rsid w:val="00DF240A"/>
    <w:rsid w:val="00F37FD1"/>
    <w:rsid w:val="00F5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6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6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468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6</cp:revision>
  <dcterms:created xsi:type="dcterms:W3CDTF">2020-03-18T18:14:00Z</dcterms:created>
  <dcterms:modified xsi:type="dcterms:W3CDTF">2020-04-14T15:27:00Z</dcterms:modified>
</cp:coreProperties>
</file>