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10A" w:rsidRDefault="005C20CF">
      <w:r>
        <w:t>События</w:t>
      </w:r>
    </w:p>
    <w:p w:rsidR="005C20CF" w:rsidRDefault="005C20CF" w:rsidP="005C20C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 w:rsidRPr="005C20CF">
        <w:rPr>
          <w:rStyle w:val="HTML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 xml:space="preserve">public event EventHandler </w:t>
      </w:r>
      <w:proofErr w:type="gramStart"/>
      <w:r w:rsidRPr="005C20CF">
        <w:rPr>
          <w:rStyle w:val="HTML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Click;</w:t>
      </w:r>
      <w:r w:rsidRPr="005C20CF">
        <w:rPr>
          <w:rFonts w:ascii="Segoe UI" w:hAnsi="Segoe UI" w:cs="Segoe UI"/>
          <w:color w:val="374151"/>
          <w:lang w:val="en-US"/>
        </w:rPr>
        <w:t>:</w:t>
      </w:r>
      <w:proofErr w:type="gramEnd"/>
      <w:r w:rsidRPr="005C20CF">
        <w:rPr>
          <w:rFonts w:ascii="Segoe UI" w:hAnsi="Segoe UI" w:cs="Segoe UI"/>
          <w:color w:val="374151"/>
          <w:lang w:val="en-US"/>
        </w:rPr>
        <w:t xml:space="preserve"> </w:t>
      </w:r>
      <w:r>
        <w:rPr>
          <w:rFonts w:ascii="Segoe UI" w:hAnsi="Segoe UI" w:cs="Segoe UI"/>
          <w:color w:val="374151"/>
        </w:rPr>
        <w:t>Определение</w:t>
      </w:r>
      <w:r w:rsidRPr="005C20CF">
        <w:rPr>
          <w:rFonts w:ascii="Segoe UI" w:hAnsi="Segoe UI" w:cs="Segoe UI"/>
          <w:color w:val="374151"/>
          <w:lang w:val="en-US"/>
        </w:rPr>
        <w:t xml:space="preserve"> </w:t>
      </w:r>
      <w:r>
        <w:rPr>
          <w:rFonts w:ascii="Segoe UI" w:hAnsi="Segoe UI" w:cs="Segoe UI"/>
          <w:color w:val="374151"/>
        </w:rPr>
        <w:t>события</w:t>
      </w:r>
      <w:r w:rsidRPr="005C20CF">
        <w:rPr>
          <w:rFonts w:ascii="Segoe UI" w:hAnsi="Segoe UI" w:cs="Segoe UI"/>
          <w:color w:val="374151"/>
          <w:lang w:val="en-US"/>
        </w:rPr>
        <w:t xml:space="preserve"> "Click" </w:t>
      </w:r>
      <w:r>
        <w:rPr>
          <w:rFonts w:ascii="Segoe UI" w:hAnsi="Segoe UI" w:cs="Segoe UI"/>
          <w:color w:val="374151"/>
        </w:rPr>
        <w:t>типа</w:t>
      </w:r>
      <w:r w:rsidRPr="005C20CF">
        <w:rPr>
          <w:rFonts w:ascii="Segoe UI" w:hAnsi="Segoe UI" w:cs="Segoe UI"/>
          <w:color w:val="374151"/>
          <w:lang w:val="en-US"/>
        </w:rPr>
        <w:t xml:space="preserve"> </w:t>
      </w:r>
      <w:r w:rsidRPr="005C20CF">
        <w:rPr>
          <w:rStyle w:val="HTML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EventHandler</w:t>
      </w:r>
      <w:r w:rsidRPr="005C20CF">
        <w:rPr>
          <w:rFonts w:ascii="Segoe UI" w:hAnsi="Segoe UI" w:cs="Segoe UI"/>
          <w:color w:val="374151"/>
          <w:lang w:val="en-US"/>
        </w:rPr>
        <w:t xml:space="preserve">. </w:t>
      </w:r>
      <w:r>
        <w:rPr>
          <w:rFonts w:ascii="Segoe UI" w:hAnsi="Segoe UI" w:cs="Segoe UI"/>
          <w:color w:val="374151"/>
        </w:rPr>
        <w:t>Событие "</w:t>
      </w:r>
      <w:proofErr w:type="spellStart"/>
      <w:r>
        <w:rPr>
          <w:rFonts w:ascii="Segoe UI" w:hAnsi="Segoe UI" w:cs="Segoe UI"/>
          <w:color w:val="374151"/>
        </w:rPr>
        <w:t>Click</w:t>
      </w:r>
      <w:proofErr w:type="spellEnd"/>
      <w:r>
        <w:rPr>
          <w:rFonts w:ascii="Segoe UI" w:hAnsi="Segoe UI" w:cs="Segoe UI"/>
          <w:color w:val="374151"/>
        </w:rPr>
        <w:t>" позволяет объектам подписаться на это событие и реагировать на его возникновение.</w:t>
      </w:r>
    </w:p>
    <w:p w:rsidR="005C20CF" w:rsidRDefault="005C20CF" w:rsidP="005C20C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public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void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OnClick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: Метод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OnClick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>, который инициирует событие "</w:t>
      </w:r>
      <w:proofErr w:type="spellStart"/>
      <w:r>
        <w:rPr>
          <w:rFonts w:ascii="Segoe UI" w:hAnsi="Segoe UI" w:cs="Segoe UI"/>
          <w:color w:val="374151"/>
        </w:rPr>
        <w:t>Click</w:t>
      </w:r>
      <w:proofErr w:type="spellEnd"/>
      <w:r>
        <w:rPr>
          <w:rFonts w:ascii="Segoe UI" w:hAnsi="Segoe UI" w:cs="Segoe UI"/>
          <w:color w:val="374151"/>
        </w:rPr>
        <w:t>". При вызове этого метода, событие "</w:t>
      </w:r>
      <w:proofErr w:type="spellStart"/>
      <w:r>
        <w:rPr>
          <w:rFonts w:ascii="Segoe UI" w:hAnsi="Segoe UI" w:cs="Segoe UI"/>
          <w:color w:val="374151"/>
        </w:rPr>
        <w:t>Click</w:t>
      </w:r>
      <w:proofErr w:type="spellEnd"/>
      <w:r>
        <w:rPr>
          <w:rFonts w:ascii="Segoe UI" w:hAnsi="Segoe UI" w:cs="Segoe UI"/>
          <w:color w:val="374151"/>
        </w:rPr>
        <w:t>" будет вызвано, и все зарегистрированные обработчики событий будут уведомлены.</w:t>
      </w:r>
    </w:p>
    <w:p w:rsidR="005C20CF" w:rsidRDefault="005C20CF" w:rsidP="005C20C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gramStart"/>
      <w:r w:rsidRPr="005C20CF">
        <w:rPr>
          <w:rStyle w:val="HTML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Click?.</w:t>
      </w:r>
      <w:proofErr w:type="gramEnd"/>
      <w:r w:rsidRPr="005C20CF">
        <w:rPr>
          <w:rStyle w:val="HTML"/>
          <w:b/>
          <w:bCs/>
          <w:color w:val="374151"/>
          <w:sz w:val="21"/>
          <w:szCs w:val="21"/>
          <w:bdr w:val="single" w:sz="2" w:space="0" w:color="D9D9E3" w:frame="1"/>
          <w:lang w:val="en-US"/>
        </w:rPr>
        <w:t>Invoke(this, EventArgs.Empty);</w:t>
      </w:r>
      <w:r w:rsidRPr="005C20CF">
        <w:rPr>
          <w:rFonts w:ascii="Segoe UI" w:hAnsi="Segoe UI" w:cs="Segoe UI"/>
          <w:color w:val="374151"/>
          <w:lang w:val="en-US"/>
        </w:rPr>
        <w:t xml:space="preserve">: </w:t>
      </w:r>
      <w:r>
        <w:rPr>
          <w:rFonts w:ascii="Segoe UI" w:hAnsi="Segoe UI" w:cs="Segoe UI"/>
          <w:color w:val="374151"/>
        </w:rPr>
        <w:t>Вызов</w:t>
      </w:r>
      <w:r w:rsidRPr="005C20CF">
        <w:rPr>
          <w:rFonts w:ascii="Segoe UI" w:hAnsi="Segoe UI" w:cs="Segoe UI"/>
          <w:color w:val="374151"/>
          <w:lang w:val="en-US"/>
        </w:rPr>
        <w:t xml:space="preserve"> </w:t>
      </w:r>
      <w:r>
        <w:rPr>
          <w:rFonts w:ascii="Segoe UI" w:hAnsi="Segoe UI" w:cs="Segoe UI"/>
          <w:color w:val="374151"/>
        </w:rPr>
        <w:t>события</w:t>
      </w:r>
      <w:r w:rsidRPr="005C20CF">
        <w:rPr>
          <w:rFonts w:ascii="Segoe UI" w:hAnsi="Segoe UI" w:cs="Segoe UI"/>
          <w:color w:val="374151"/>
          <w:lang w:val="en-US"/>
        </w:rPr>
        <w:t xml:space="preserve"> "Click". </w:t>
      </w:r>
      <w:proofErr w:type="gramStart"/>
      <w:r>
        <w:rPr>
          <w:rFonts w:ascii="Segoe UI" w:hAnsi="Segoe UI" w:cs="Segoe UI"/>
          <w:color w:val="374151"/>
        </w:rPr>
        <w:t xml:space="preserve">Оператор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?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.</w:t>
      </w:r>
      <w:r>
        <w:rPr>
          <w:rFonts w:ascii="Segoe UI" w:hAnsi="Segoe UI" w:cs="Segoe UI"/>
          <w:color w:val="374151"/>
        </w:rPr>
        <w:t xml:space="preserve"> проверяет, что событие "</w:t>
      </w:r>
      <w:proofErr w:type="spellStart"/>
      <w:r>
        <w:rPr>
          <w:rFonts w:ascii="Segoe UI" w:hAnsi="Segoe UI" w:cs="Segoe UI"/>
          <w:color w:val="374151"/>
        </w:rPr>
        <w:t>Click</w:t>
      </w:r>
      <w:proofErr w:type="spellEnd"/>
      <w:r>
        <w:rPr>
          <w:rFonts w:ascii="Segoe UI" w:hAnsi="Segoe UI" w:cs="Segoe UI"/>
          <w:color w:val="374151"/>
        </w:rPr>
        <w:t xml:space="preserve">" не равно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null</w:t>
      </w:r>
      <w:proofErr w:type="spellEnd"/>
      <w:r>
        <w:rPr>
          <w:rFonts w:ascii="Segoe UI" w:hAnsi="Segoe UI" w:cs="Segoe UI"/>
          <w:color w:val="374151"/>
        </w:rPr>
        <w:t>, а затем вызывает делегат, который содержит ссылки на все зарегистрированные обработчики событий для события "</w:t>
      </w:r>
      <w:proofErr w:type="spellStart"/>
      <w:r>
        <w:rPr>
          <w:rFonts w:ascii="Segoe UI" w:hAnsi="Segoe UI" w:cs="Segoe UI"/>
          <w:color w:val="374151"/>
        </w:rPr>
        <w:t>Click</w:t>
      </w:r>
      <w:proofErr w:type="spellEnd"/>
      <w:r>
        <w:rPr>
          <w:rFonts w:ascii="Segoe UI" w:hAnsi="Segoe UI" w:cs="Segoe UI"/>
          <w:color w:val="374151"/>
        </w:rPr>
        <w:t xml:space="preserve">". Передача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this</w:t>
      </w:r>
      <w:proofErr w:type="spellEnd"/>
      <w:r>
        <w:rPr>
          <w:rFonts w:ascii="Segoe UI" w:hAnsi="Segoe UI" w:cs="Segoe UI"/>
          <w:color w:val="374151"/>
        </w:rPr>
        <w:t xml:space="preserve"> в качестве первого аргумента означает, что источником события является текущий объект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Button</w:t>
      </w:r>
      <w:proofErr w:type="spellEnd"/>
      <w:r>
        <w:rPr>
          <w:rFonts w:ascii="Segoe UI" w:hAnsi="Segoe UI" w:cs="Segoe UI"/>
          <w:color w:val="374151"/>
        </w:rPr>
        <w:t xml:space="preserve">. Второй аргумент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EventArgs.Empty</w:t>
      </w:r>
      <w:proofErr w:type="spellEnd"/>
      <w:r>
        <w:rPr>
          <w:rFonts w:ascii="Segoe UI" w:hAnsi="Segoe UI" w:cs="Segoe UI"/>
          <w:color w:val="374151"/>
        </w:rPr>
        <w:t xml:space="preserve"> указывает, что нет дополнительных данных, связанных с событием.</w:t>
      </w:r>
    </w:p>
    <w:p w:rsidR="005C20CF" w:rsidRDefault="005C20CF">
      <w:bookmarkStart w:id="0" w:name="_GoBack"/>
      <w:bookmarkEnd w:id="0"/>
    </w:p>
    <w:sectPr w:rsidR="005C2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32F6B"/>
    <w:multiLevelType w:val="multilevel"/>
    <w:tmpl w:val="967A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BE"/>
    <w:rsid w:val="005C20CF"/>
    <w:rsid w:val="0098410A"/>
    <w:rsid w:val="00DA3EBE"/>
    <w:rsid w:val="00E5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0396"/>
  <w15:chartTrackingRefBased/>
  <w15:docId w15:val="{AAFC08A0-AD93-4E8C-9099-E7DDC455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C20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Чесноков</dc:creator>
  <cp:keywords/>
  <dc:description/>
  <cp:lastModifiedBy>Дмитрий Чесноков</cp:lastModifiedBy>
  <cp:revision>2</cp:revision>
  <dcterms:created xsi:type="dcterms:W3CDTF">2023-05-21T20:47:00Z</dcterms:created>
  <dcterms:modified xsi:type="dcterms:W3CDTF">2023-05-21T20:47:00Z</dcterms:modified>
</cp:coreProperties>
</file>